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EC2" w:rsidRDefault="00992875">
      <w:pPr>
        <w:jc w:val="center"/>
        <w:rPr>
          <w:sz w:val="36"/>
          <w:szCs w:val="36"/>
          <w:lang w:eastAsia="zh-CN"/>
        </w:rPr>
      </w:pPr>
      <w:r>
        <w:rPr>
          <w:rFonts w:hint="eastAsia"/>
          <w:b/>
          <w:sz w:val="48"/>
          <w:szCs w:val="48"/>
          <w:lang w:eastAsia="zh-CN"/>
        </w:rPr>
        <w:t xml:space="preserve"> </w:t>
      </w:r>
      <w:r>
        <w:rPr>
          <w:rFonts w:hint="eastAsia"/>
          <w:b/>
          <w:sz w:val="36"/>
          <w:szCs w:val="36"/>
          <w:lang w:eastAsia="zh-CN"/>
        </w:rPr>
        <w:t>遵义市中医院新蒲院区门诊楼、科教楼外墙体发光字制作安装项目</w:t>
      </w:r>
    </w:p>
    <w:p w:rsidR="00EA1EC2" w:rsidRDefault="00992875">
      <w:pPr>
        <w:jc w:val="center"/>
        <w:rPr>
          <w:rFonts w:hAnsi="宋体"/>
          <w:b/>
          <w:sz w:val="30"/>
          <w:szCs w:val="30"/>
          <w:lang w:eastAsia="zh-CN"/>
        </w:rPr>
      </w:pPr>
      <w:r>
        <w:rPr>
          <w:rFonts w:hAnsi="宋体" w:hint="eastAsia"/>
          <w:b/>
          <w:sz w:val="30"/>
          <w:szCs w:val="30"/>
          <w:lang w:eastAsia="zh-CN"/>
        </w:rPr>
        <w:t>项目编号：</w:t>
      </w:r>
      <w:r>
        <w:rPr>
          <w:sz w:val="36"/>
          <w:szCs w:val="36"/>
          <w:lang w:eastAsia="zh-CN"/>
        </w:rPr>
        <w:t>ZY</w:t>
      </w:r>
      <w:r>
        <w:rPr>
          <w:rFonts w:hint="eastAsia"/>
          <w:sz w:val="36"/>
          <w:szCs w:val="36"/>
          <w:lang w:eastAsia="zh-CN"/>
        </w:rPr>
        <w:t>Y</w:t>
      </w:r>
      <w:r>
        <w:rPr>
          <w:sz w:val="36"/>
          <w:szCs w:val="36"/>
          <w:lang w:eastAsia="zh-CN"/>
        </w:rPr>
        <w:t>C</w:t>
      </w:r>
      <w:r>
        <w:rPr>
          <w:rFonts w:hint="eastAsia"/>
          <w:sz w:val="36"/>
          <w:szCs w:val="36"/>
          <w:lang w:eastAsia="zh-CN"/>
        </w:rPr>
        <w:t xml:space="preserve">G </w:t>
      </w:r>
      <w:r>
        <w:rPr>
          <w:sz w:val="36"/>
          <w:szCs w:val="36"/>
          <w:lang w:eastAsia="zh-CN"/>
        </w:rPr>
        <w:t>2023001</w:t>
      </w:r>
    </w:p>
    <w:p w:rsidR="00EA1EC2" w:rsidRDefault="00EA1EC2">
      <w:pPr>
        <w:rPr>
          <w:rFonts w:hAnsi="宋体"/>
          <w:b/>
          <w:sz w:val="84"/>
          <w:szCs w:val="84"/>
          <w:lang w:eastAsia="zh-CN"/>
        </w:rPr>
      </w:pPr>
    </w:p>
    <w:p w:rsidR="00EA1EC2" w:rsidRDefault="00EA1EC2">
      <w:pPr>
        <w:rPr>
          <w:rFonts w:hAnsi="宋体"/>
          <w:b/>
          <w:sz w:val="84"/>
          <w:szCs w:val="84"/>
          <w:lang w:eastAsia="zh-CN"/>
        </w:rPr>
      </w:pPr>
    </w:p>
    <w:p w:rsidR="00EA1EC2" w:rsidRDefault="00EA1EC2">
      <w:pPr>
        <w:pStyle w:val="a3"/>
        <w:rPr>
          <w:lang w:eastAsia="zh-CN"/>
        </w:rPr>
      </w:pPr>
    </w:p>
    <w:p w:rsidR="00EA1EC2" w:rsidRDefault="00EA1EC2">
      <w:pPr>
        <w:jc w:val="center"/>
        <w:rPr>
          <w:b/>
          <w:sz w:val="84"/>
          <w:szCs w:val="84"/>
          <w:lang w:eastAsia="zh-CN"/>
        </w:rPr>
      </w:pPr>
    </w:p>
    <w:p w:rsidR="00EA1EC2" w:rsidRDefault="00EA1EC2">
      <w:pPr>
        <w:pStyle w:val="a3"/>
        <w:rPr>
          <w:lang w:eastAsia="zh-CN"/>
        </w:rPr>
      </w:pPr>
    </w:p>
    <w:p w:rsidR="00EA1EC2" w:rsidRDefault="00EA1EC2">
      <w:pPr>
        <w:jc w:val="center"/>
        <w:rPr>
          <w:b/>
          <w:sz w:val="56"/>
          <w:szCs w:val="84"/>
          <w:lang w:eastAsia="zh-CN"/>
        </w:rPr>
      </w:pPr>
    </w:p>
    <w:p w:rsidR="00EA1EC2" w:rsidRDefault="00992875">
      <w:pPr>
        <w:jc w:val="center"/>
        <w:rPr>
          <w:b/>
          <w:sz w:val="72"/>
          <w:szCs w:val="72"/>
          <w:lang w:eastAsia="zh-CN"/>
        </w:rPr>
      </w:pPr>
      <w:r>
        <w:rPr>
          <w:rFonts w:hint="eastAsia"/>
          <w:b/>
          <w:sz w:val="72"/>
          <w:szCs w:val="72"/>
          <w:lang w:eastAsia="zh-CN"/>
        </w:rPr>
        <w:t>竞争性磋商文件</w:t>
      </w:r>
    </w:p>
    <w:p w:rsidR="00EA1EC2" w:rsidRDefault="00EA1EC2">
      <w:pPr>
        <w:spacing w:line="360" w:lineRule="auto"/>
        <w:rPr>
          <w:b/>
          <w:sz w:val="32"/>
          <w:szCs w:val="32"/>
          <w:lang w:eastAsia="zh-CN"/>
        </w:rPr>
      </w:pPr>
    </w:p>
    <w:p w:rsidR="00EA1EC2" w:rsidRDefault="00EA1EC2">
      <w:pPr>
        <w:pStyle w:val="a3"/>
        <w:rPr>
          <w:b/>
          <w:sz w:val="32"/>
          <w:szCs w:val="32"/>
          <w:lang w:eastAsia="zh-CN"/>
        </w:rPr>
      </w:pPr>
    </w:p>
    <w:p w:rsidR="00EA1EC2" w:rsidRDefault="00EA1EC2">
      <w:pPr>
        <w:pStyle w:val="Default"/>
        <w:rPr>
          <w:b/>
          <w:color w:val="auto"/>
          <w:sz w:val="32"/>
          <w:szCs w:val="32"/>
        </w:rPr>
      </w:pPr>
    </w:p>
    <w:p w:rsidR="00EA1EC2" w:rsidRDefault="00EA1EC2">
      <w:pPr>
        <w:pStyle w:val="Default"/>
        <w:rPr>
          <w:b/>
          <w:color w:val="auto"/>
          <w:sz w:val="32"/>
          <w:szCs w:val="32"/>
        </w:rPr>
      </w:pPr>
    </w:p>
    <w:p w:rsidR="00EA1EC2" w:rsidRDefault="00EA1EC2">
      <w:pPr>
        <w:spacing w:line="360" w:lineRule="auto"/>
        <w:rPr>
          <w:b/>
          <w:sz w:val="32"/>
          <w:szCs w:val="32"/>
          <w:lang w:eastAsia="zh-CN"/>
        </w:rPr>
      </w:pPr>
    </w:p>
    <w:p w:rsidR="00EA1EC2" w:rsidRDefault="00EA1EC2">
      <w:pPr>
        <w:spacing w:line="360" w:lineRule="auto"/>
        <w:rPr>
          <w:b/>
          <w:sz w:val="32"/>
          <w:szCs w:val="32"/>
          <w:lang w:eastAsia="zh-CN"/>
        </w:rPr>
      </w:pPr>
    </w:p>
    <w:p w:rsidR="00EA1EC2" w:rsidRDefault="00EA1EC2">
      <w:pPr>
        <w:spacing w:line="360" w:lineRule="auto"/>
        <w:rPr>
          <w:b/>
          <w:sz w:val="32"/>
          <w:szCs w:val="32"/>
          <w:lang w:eastAsia="zh-CN"/>
        </w:rPr>
      </w:pPr>
    </w:p>
    <w:p w:rsidR="00EA1EC2" w:rsidRDefault="00EA1EC2">
      <w:pPr>
        <w:spacing w:line="360" w:lineRule="auto"/>
        <w:rPr>
          <w:b/>
          <w:sz w:val="32"/>
          <w:szCs w:val="32"/>
          <w:lang w:eastAsia="zh-CN"/>
        </w:rPr>
      </w:pPr>
    </w:p>
    <w:p w:rsidR="00EA1EC2" w:rsidRDefault="00EA1EC2">
      <w:pPr>
        <w:spacing w:line="360" w:lineRule="auto"/>
        <w:rPr>
          <w:b/>
          <w:sz w:val="32"/>
          <w:szCs w:val="32"/>
          <w:lang w:eastAsia="zh-CN"/>
        </w:rPr>
      </w:pPr>
    </w:p>
    <w:p w:rsidR="00EA1EC2" w:rsidRDefault="00EA1EC2">
      <w:pPr>
        <w:spacing w:line="360" w:lineRule="auto"/>
        <w:rPr>
          <w:b/>
          <w:sz w:val="32"/>
          <w:szCs w:val="32"/>
          <w:lang w:eastAsia="zh-CN"/>
        </w:rPr>
      </w:pPr>
    </w:p>
    <w:p w:rsidR="00EA1EC2" w:rsidRDefault="00992875">
      <w:pPr>
        <w:spacing w:line="360" w:lineRule="auto"/>
        <w:ind w:firstLineChars="300" w:firstLine="900"/>
        <w:jc w:val="both"/>
        <w:rPr>
          <w:rFonts w:hAnsi="宋体"/>
          <w:sz w:val="30"/>
          <w:szCs w:val="30"/>
          <w:u w:val="single"/>
          <w:lang w:eastAsia="zh-CN"/>
        </w:rPr>
      </w:pPr>
      <w:r>
        <w:rPr>
          <w:rFonts w:hAnsi="宋体" w:hint="eastAsia"/>
          <w:sz w:val="30"/>
          <w:szCs w:val="30"/>
          <w:lang w:eastAsia="zh-CN"/>
        </w:rPr>
        <w:t xml:space="preserve">           </w:t>
      </w:r>
      <w:r>
        <w:rPr>
          <w:rFonts w:hAnsi="宋体" w:hint="eastAsia"/>
          <w:sz w:val="30"/>
          <w:szCs w:val="30"/>
          <w:lang w:eastAsia="zh-CN"/>
        </w:rPr>
        <w:t>采</w:t>
      </w:r>
      <w:r>
        <w:rPr>
          <w:rFonts w:hAnsi="宋体" w:hint="eastAsia"/>
          <w:sz w:val="30"/>
          <w:szCs w:val="30"/>
          <w:lang w:eastAsia="zh-CN"/>
        </w:rPr>
        <w:t xml:space="preserve">   </w:t>
      </w:r>
      <w:r>
        <w:rPr>
          <w:rFonts w:hAnsi="宋体" w:hint="eastAsia"/>
          <w:sz w:val="30"/>
          <w:szCs w:val="30"/>
          <w:lang w:eastAsia="zh-CN"/>
        </w:rPr>
        <w:t>购</w:t>
      </w:r>
      <w:r>
        <w:rPr>
          <w:rFonts w:hAnsi="宋体" w:hint="eastAsia"/>
          <w:sz w:val="30"/>
          <w:szCs w:val="30"/>
          <w:lang w:eastAsia="zh-CN"/>
        </w:rPr>
        <w:t xml:space="preserve">   </w:t>
      </w:r>
      <w:r>
        <w:rPr>
          <w:rFonts w:hAnsi="宋体" w:hint="eastAsia"/>
          <w:sz w:val="30"/>
          <w:szCs w:val="30"/>
          <w:lang w:eastAsia="zh-CN"/>
        </w:rPr>
        <w:t>人：</w:t>
      </w:r>
      <w:r>
        <w:rPr>
          <w:rFonts w:hAnsi="宋体" w:hint="eastAsia"/>
          <w:sz w:val="30"/>
          <w:szCs w:val="30"/>
          <w:u w:val="single"/>
          <w:lang w:eastAsia="zh-CN"/>
        </w:rPr>
        <w:t>遵义市中医院</w:t>
      </w:r>
    </w:p>
    <w:p w:rsidR="00EA1EC2" w:rsidRDefault="00992875">
      <w:pPr>
        <w:jc w:val="center"/>
        <w:rPr>
          <w:b/>
          <w:sz w:val="32"/>
          <w:szCs w:val="32"/>
        </w:rPr>
      </w:pPr>
      <w:r>
        <w:rPr>
          <w:rFonts w:hint="eastAsia"/>
          <w:b/>
          <w:sz w:val="32"/>
          <w:szCs w:val="32"/>
        </w:rPr>
        <w:t>日</w:t>
      </w:r>
      <w:r>
        <w:rPr>
          <w:b/>
          <w:sz w:val="32"/>
          <w:szCs w:val="32"/>
        </w:rPr>
        <w:t xml:space="preserve">    </w:t>
      </w:r>
      <w:r>
        <w:rPr>
          <w:rFonts w:hint="eastAsia"/>
          <w:b/>
          <w:sz w:val="32"/>
          <w:szCs w:val="32"/>
        </w:rPr>
        <w:t>期：</w:t>
      </w:r>
      <w:r>
        <w:rPr>
          <w:b/>
          <w:sz w:val="32"/>
          <w:szCs w:val="32"/>
        </w:rPr>
        <w:t xml:space="preserve">  </w:t>
      </w:r>
      <w:r>
        <w:rPr>
          <w:b/>
          <w:sz w:val="32"/>
          <w:szCs w:val="32"/>
          <w:u w:val="single"/>
        </w:rPr>
        <w:t>20</w:t>
      </w:r>
      <w:r>
        <w:rPr>
          <w:rFonts w:hint="eastAsia"/>
          <w:b/>
          <w:sz w:val="32"/>
          <w:szCs w:val="32"/>
          <w:u w:val="single"/>
        </w:rPr>
        <w:t>2</w:t>
      </w:r>
      <w:r>
        <w:rPr>
          <w:b/>
          <w:sz w:val="32"/>
          <w:szCs w:val="32"/>
          <w:u w:val="single"/>
        </w:rPr>
        <w:t>3</w:t>
      </w:r>
      <w:r>
        <w:rPr>
          <w:rFonts w:hint="eastAsia"/>
          <w:b/>
          <w:sz w:val="32"/>
          <w:szCs w:val="32"/>
        </w:rPr>
        <w:t>年</w:t>
      </w:r>
      <w:r>
        <w:rPr>
          <w:b/>
          <w:sz w:val="32"/>
          <w:szCs w:val="32"/>
          <w:u w:val="single"/>
        </w:rPr>
        <w:t xml:space="preserve"> 3</w:t>
      </w:r>
      <w:r>
        <w:rPr>
          <w:rFonts w:hint="eastAsia"/>
          <w:b/>
          <w:sz w:val="32"/>
          <w:szCs w:val="32"/>
        </w:rPr>
        <w:t>月</w:t>
      </w:r>
      <w:r>
        <w:rPr>
          <w:rFonts w:hint="eastAsia"/>
          <w:b/>
          <w:sz w:val="32"/>
          <w:szCs w:val="32"/>
          <w:u w:val="single"/>
          <w:lang w:eastAsia="zh-CN"/>
        </w:rPr>
        <w:t>7</w:t>
      </w:r>
      <w:r>
        <w:rPr>
          <w:b/>
          <w:sz w:val="32"/>
          <w:szCs w:val="32"/>
          <w:u w:val="single"/>
        </w:rPr>
        <w:t xml:space="preserve"> </w:t>
      </w:r>
      <w:r>
        <w:rPr>
          <w:rFonts w:hint="eastAsia"/>
          <w:b/>
          <w:sz w:val="32"/>
          <w:szCs w:val="32"/>
        </w:rPr>
        <w:t>日</w:t>
      </w:r>
    </w:p>
    <w:p w:rsidR="00EA1EC2" w:rsidRDefault="00EA1EC2">
      <w:pPr>
        <w:jc w:val="center"/>
        <w:rPr>
          <w:b/>
          <w:spacing w:val="-10"/>
          <w:sz w:val="48"/>
          <w:szCs w:val="48"/>
          <w:lang w:eastAsia="zh-CN"/>
        </w:rPr>
      </w:pPr>
    </w:p>
    <w:p w:rsidR="00EA1EC2" w:rsidRDefault="00EA1EC2">
      <w:pPr>
        <w:pStyle w:val="a8"/>
        <w:rPr>
          <w:lang w:eastAsia="zh-CN"/>
        </w:rPr>
      </w:pPr>
    </w:p>
    <w:sdt>
      <w:sdtPr>
        <w:rPr>
          <w:rFonts w:asciiTheme="minorEastAsia" w:eastAsiaTheme="minorEastAsia" w:hAnsiTheme="minorEastAsia" w:cstheme="minorBidi"/>
          <w:b w:val="0"/>
          <w:bCs w:val="0"/>
          <w:color w:val="auto"/>
          <w:sz w:val="22"/>
          <w:szCs w:val="22"/>
          <w:lang w:val="zh-CN" w:eastAsia="en-US"/>
        </w:rPr>
        <w:id w:val="13587743"/>
        <w:docPartObj>
          <w:docPartGallery w:val="Table of Contents"/>
          <w:docPartUnique/>
        </w:docPartObj>
      </w:sdtPr>
      <w:sdtEndPr>
        <w:rPr>
          <w:lang w:val="en-US"/>
        </w:rPr>
      </w:sdtEndPr>
      <w:sdtContent>
        <w:p w:rsidR="00EA1EC2" w:rsidRDefault="00EA1EC2">
          <w:pPr>
            <w:pStyle w:val="TOC1"/>
            <w:jc w:val="center"/>
            <w:rPr>
              <w:rFonts w:asciiTheme="minorEastAsia" w:eastAsiaTheme="minorEastAsia" w:hAnsiTheme="minorEastAsia"/>
              <w:color w:val="auto"/>
              <w:sz w:val="40"/>
              <w:lang w:val="zh-CN"/>
            </w:rPr>
          </w:pPr>
        </w:p>
        <w:p w:rsidR="00EA1EC2" w:rsidRDefault="00992875">
          <w:pPr>
            <w:pStyle w:val="TOC1"/>
            <w:jc w:val="center"/>
            <w:rPr>
              <w:rFonts w:asciiTheme="minorEastAsia" w:eastAsiaTheme="minorEastAsia" w:hAnsiTheme="minorEastAsia"/>
              <w:color w:val="auto"/>
              <w:sz w:val="40"/>
              <w:lang w:val="zh-CN"/>
            </w:rPr>
          </w:pPr>
          <w:r>
            <w:rPr>
              <w:rFonts w:asciiTheme="minorEastAsia" w:eastAsiaTheme="minorEastAsia" w:hAnsiTheme="minorEastAsia"/>
              <w:color w:val="auto"/>
              <w:sz w:val="40"/>
              <w:lang w:val="zh-CN"/>
            </w:rPr>
            <w:t>目录</w:t>
          </w:r>
        </w:p>
        <w:p w:rsidR="00EA1EC2" w:rsidRDefault="00EA1EC2"/>
        <w:p w:rsidR="00EA1EC2" w:rsidRDefault="00992875">
          <w:pPr>
            <w:pStyle w:val="22"/>
            <w:tabs>
              <w:tab w:val="clear" w:pos="1260"/>
              <w:tab w:val="clear" w:pos="9375"/>
              <w:tab w:val="right" w:leader="dot" w:pos="9427"/>
            </w:tabs>
          </w:pPr>
          <w:r>
            <w:rPr>
              <w:rFonts w:asciiTheme="minorEastAsia" w:hAnsiTheme="minorEastAsia"/>
              <w:lang w:eastAsia="zh-CN"/>
            </w:rPr>
            <w:fldChar w:fldCharType="begin"/>
          </w:r>
          <w:r>
            <w:rPr>
              <w:rFonts w:asciiTheme="minorEastAsia" w:hAnsiTheme="minorEastAsia"/>
              <w:lang w:eastAsia="zh-CN"/>
            </w:rPr>
            <w:instrText xml:space="preserve"> TOC \o "1-3" \h \z \u </w:instrText>
          </w:r>
          <w:r>
            <w:rPr>
              <w:rFonts w:asciiTheme="minorEastAsia" w:hAnsiTheme="minorEastAsia"/>
              <w:lang w:eastAsia="zh-CN"/>
            </w:rPr>
            <w:fldChar w:fldCharType="separate"/>
          </w:r>
          <w:hyperlink w:anchor="_Toc21623" w:history="1">
            <w:r>
              <w:t>第一章</w:t>
            </w:r>
            <w:r>
              <w:rPr>
                <w:rFonts w:hint="eastAsia"/>
              </w:rPr>
              <w:t xml:space="preserve">  </w:t>
            </w:r>
            <w:r>
              <w:rPr>
                <w:rFonts w:hint="eastAsia"/>
              </w:rPr>
              <w:t>竞争性磋商公告</w:t>
            </w:r>
            <w:r>
              <w:tab/>
            </w:r>
            <w:r>
              <w:fldChar w:fldCharType="begin"/>
            </w:r>
            <w:r>
              <w:instrText xml:space="preserve"> PAGEREF _Toc21623 \h </w:instrText>
            </w:r>
            <w:r>
              <w:fldChar w:fldCharType="separate"/>
            </w:r>
            <w:r>
              <w:t>- 1 -</w:t>
            </w:r>
            <w:r>
              <w:fldChar w:fldCharType="end"/>
            </w:r>
          </w:hyperlink>
        </w:p>
        <w:p w:rsidR="00EA1EC2" w:rsidRDefault="00992875">
          <w:pPr>
            <w:pStyle w:val="22"/>
            <w:tabs>
              <w:tab w:val="clear" w:pos="1260"/>
              <w:tab w:val="clear" w:pos="9375"/>
              <w:tab w:val="right" w:leader="dot" w:pos="9427"/>
            </w:tabs>
          </w:pPr>
          <w:hyperlink w:anchor="_Toc29399" w:history="1">
            <w:r>
              <w:t>第二章</w:t>
            </w:r>
            <w:r>
              <w:rPr>
                <w:rFonts w:hint="eastAsia"/>
              </w:rPr>
              <w:t xml:space="preserve">  </w:t>
            </w:r>
            <w:r>
              <w:rPr>
                <w:rFonts w:hint="eastAsia"/>
              </w:rPr>
              <w:t>竞争性磋商</w:t>
            </w:r>
            <w:r>
              <w:t>须知</w:t>
            </w:r>
            <w:r>
              <w:tab/>
            </w:r>
            <w:r>
              <w:fldChar w:fldCharType="begin"/>
            </w:r>
            <w:r>
              <w:instrText xml:space="preserve"> PAGEREF _Toc29399 \h </w:instrText>
            </w:r>
            <w:r>
              <w:fldChar w:fldCharType="separate"/>
            </w:r>
            <w:r>
              <w:t>- 3 -</w:t>
            </w:r>
            <w:r>
              <w:fldChar w:fldCharType="end"/>
            </w:r>
          </w:hyperlink>
        </w:p>
        <w:p w:rsidR="00EA1EC2" w:rsidRDefault="00992875">
          <w:pPr>
            <w:pStyle w:val="22"/>
            <w:tabs>
              <w:tab w:val="clear" w:pos="1260"/>
              <w:tab w:val="clear" w:pos="9375"/>
              <w:tab w:val="right" w:leader="dot" w:pos="9427"/>
            </w:tabs>
          </w:pPr>
          <w:hyperlink w:anchor="_Toc14579" w:history="1">
            <w:r>
              <w:t>第三章</w:t>
            </w:r>
            <w:r>
              <w:t xml:space="preserve">  </w:t>
            </w:r>
            <w:r>
              <w:rPr>
                <w:rFonts w:hint="eastAsia"/>
              </w:rPr>
              <w:t>竞争性磋商</w:t>
            </w:r>
            <w:r>
              <w:t>资料表</w:t>
            </w:r>
            <w:r>
              <w:tab/>
            </w:r>
            <w:r>
              <w:fldChar w:fldCharType="begin"/>
            </w:r>
            <w:r>
              <w:instrText xml:space="preserve"> PAGEREF _Toc14579 \h </w:instrText>
            </w:r>
            <w:r>
              <w:fldChar w:fldCharType="separate"/>
            </w:r>
            <w:r>
              <w:t>- 16 -</w:t>
            </w:r>
            <w:r>
              <w:fldChar w:fldCharType="end"/>
            </w:r>
          </w:hyperlink>
        </w:p>
        <w:p w:rsidR="00EA1EC2" w:rsidRDefault="00992875">
          <w:pPr>
            <w:pStyle w:val="22"/>
            <w:tabs>
              <w:tab w:val="clear" w:pos="1260"/>
              <w:tab w:val="clear" w:pos="9375"/>
              <w:tab w:val="right" w:leader="dot" w:pos="9427"/>
            </w:tabs>
          </w:pPr>
          <w:hyperlink w:anchor="_Toc24732" w:history="1">
            <w:r>
              <w:t>第四章</w:t>
            </w:r>
            <w:r>
              <w:rPr>
                <w:rFonts w:hint="eastAsia"/>
              </w:rPr>
              <w:t xml:space="preserve">  </w:t>
            </w:r>
            <w:r>
              <w:rPr>
                <w:rFonts w:hint="eastAsia"/>
              </w:rPr>
              <w:t>评审原则办法</w:t>
            </w:r>
            <w:r>
              <w:tab/>
            </w:r>
            <w:r>
              <w:fldChar w:fldCharType="begin"/>
            </w:r>
            <w:r>
              <w:instrText xml:space="preserve"> PAGEREF _Toc24732 \h </w:instrText>
            </w:r>
            <w:r>
              <w:fldChar w:fldCharType="separate"/>
            </w:r>
            <w:r>
              <w:t>- 18 -</w:t>
            </w:r>
            <w:r>
              <w:fldChar w:fldCharType="end"/>
            </w:r>
          </w:hyperlink>
        </w:p>
        <w:p w:rsidR="00EA1EC2" w:rsidRDefault="00992875">
          <w:pPr>
            <w:pStyle w:val="22"/>
            <w:tabs>
              <w:tab w:val="clear" w:pos="1260"/>
              <w:tab w:val="clear" w:pos="9375"/>
              <w:tab w:val="right" w:leader="dot" w:pos="9427"/>
            </w:tabs>
          </w:pPr>
          <w:hyperlink w:anchor="_Toc8858" w:history="1">
            <w:r>
              <w:rPr>
                <w:rFonts w:hint="eastAsia"/>
              </w:rPr>
              <w:t>第五章</w:t>
            </w:r>
            <w:r>
              <w:rPr>
                <w:rFonts w:hint="eastAsia"/>
                <w:lang w:eastAsia="zh-CN"/>
              </w:rPr>
              <w:t xml:space="preserve"> </w:t>
            </w:r>
            <w:r>
              <w:rPr>
                <w:rFonts w:hint="eastAsia"/>
              </w:rPr>
              <w:t xml:space="preserve"> </w:t>
            </w:r>
            <w:r>
              <w:rPr>
                <w:rFonts w:hint="eastAsia"/>
              </w:rPr>
              <w:t>商务、技术要求</w:t>
            </w:r>
            <w:r>
              <w:tab/>
            </w:r>
            <w:r>
              <w:fldChar w:fldCharType="begin"/>
            </w:r>
            <w:r>
              <w:instrText xml:space="preserve"> PAGEREF _Toc8858 \h </w:instrText>
            </w:r>
            <w:r>
              <w:fldChar w:fldCharType="separate"/>
            </w:r>
            <w:r>
              <w:t>- 22 -</w:t>
            </w:r>
            <w:r>
              <w:fldChar w:fldCharType="end"/>
            </w:r>
          </w:hyperlink>
        </w:p>
        <w:p w:rsidR="00EA1EC2" w:rsidRDefault="00992875">
          <w:pPr>
            <w:pStyle w:val="22"/>
            <w:tabs>
              <w:tab w:val="clear" w:pos="1260"/>
              <w:tab w:val="clear" w:pos="9375"/>
              <w:tab w:val="right" w:leader="dot" w:pos="9427"/>
            </w:tabs>
          </w:pPr>
          <w:hyperlink w:anchor="_Toc31972" w:history="1">
            <w:r>
              <w:t>第六章</w:t>
            </w:r>
            <w:r>
              <w:rPr>
                <w:rFonts w:hint="eastAsia"/>
              </w:rPr>
              <w:t xml:space="preserve">  </w:t>
            </w:r>
            <w:r>
              <w:t>合同条款</w:t>
            </w:r>
            <w:r>
              <w:tab/>
            </w:r>
            <w:r>
              <w:fldChar w:fldCharType="begin"/>
            </w:r>
            <w:r>
              <w:instrText xml:space="preserve"> PAGEREF _Toc31972 \h </w:instrText>
            </w:r>
            <w:r>
              <w:fldChar w:fldCharType="separate"/>
            </w:r>
            <w:r>
              <w:t>- 23 -</w:t>
            </w:r>
            <w:r>
              <w:fldChar w:fldCharType="end"/>
            </w:r>
          </w:hyperlink>
        </w:p>
        <w:p w:rsidR="00EA1EC2" w:rsidRDefault="00992875">
          <w:pPr>
            <w:pStyle w:val="22"/>
            <w:tabs>
              <w:tab w:val="clear" w:pos="1260"/>
              <w:tab w:val="clear" w:pos="9375"/>
              <w:tab w:val="right" w:leader="dot" w:pos="9427"/>
            </w:tabs>
          </w:pPr>
          <w:hyperlink w:anchor="_Toc27559" w:history="1">
            <w:r>
              <w:rPr>
                <w:bCs/>
              </w:rPr>
              <w:t>第</w:t>
            </w:r>
            <w:r>
              <w:rPr>
                <w:rFonts w:hint="eastAsia"/>
                <w:bCs/>
              </w:rPr>
              <w:t>七</w:t>
            </w:r>
            <w:r>
              <w:rPr>
                <w:bCs/>
              </w:rPr>
              <w:t>章</w:t>
            </w:r>
            <w:r>
              <w:rPr>
                <w:rFonts w:hint="eastAsia"/>
                <w:bCs/>
              </w:rPr>
              <w:t xml:space="preserve">  </w:t>
            </w:r>
            <w:r>
              <w:rPr>
                <w:rFonts w:hint="eastAsia"/>
                <w:bCs/>
              </w:rPr>
              <w:t>响应文件</w:t>
            </w:r>
            <w:r>
              <w:rPr>
                <w:bCs/>
              </w:rPr>
              <w:t>格式</w:t>
            </w:r>
            <w:r>
              <w:tab/>
            </w:r>
            <w:r>
              <w:fldChar w:fldCharType="begin"/>
            </w:r>
            <w:r>
              <w:instrText xml:space="preserve"> PAGEREF _Toc27559 \h </w:instrText>
            </w:r>
            <w:r>
              <w:fldChar w:fldCharType="separate"/>
            </w:r>
            <w:r>
              <w:t>- 26 -</w:t>
            </w:r>
            <w:r>
              <w:fldChar w:fldCharType="end"/>
            </w:r>
          </w:hyperlink>
        </w:p>
        <w:p w:rsidR="00EA1EC2" w:rsidRDefault="00992875">
          <w:pPr>
            <w:spacing w:line="480" w:lineRule="auto"/>
            <w:rPr>
              <w:rFonts w:asciiTheme="minorEastAsia" w:hAnsiTheme="minorEastAsia"/>
              <w:lang w:eastAsia="zh-CN"/>
            </w:rPr>
          </w:pPr>
          <w:r>
            <w:rPr>
              <w:rFonts w:asciiTheme="minorEastAsia" w:hAnsiTheme="minorEastAsia"/>
              <w:lang w:eastAsia="zh-CN"/>
            </w:rPr>
            <w:fldChar w:fldCharType="end"/>
          </w:r>
        </w:p>
      </w:sdtContent>
    </w:sdt>
    <w:p w:rsidR="00EA1EC2" w:rsidRDefault="00992875">
      <w:pPr>
        <w:pStyle w:val="2"/>
        <w:spacing w:before="0" w:after="0" w:line="240" w:lineRule="auto"/>
        <w:jc w:val="center"/>
        <w:rPr>
          <w:rFonts w:asciiTheme="minorEastAsia" w:hAnsiTheme="minorEastAsia" w:cs="@华文新魏"/>
          <w:sz w:val="24"/>
          <w:szCs w:val="24"/>
        </w:rPr>
      </w:pPr>
      <w:r>
        <w:rPr>
          <w:rFonts w:asciiTheme="minorEastAsia" w:hAnsiTheme="minorEastAsia" w:cs="@华文新魏"/>
          <w:sz w:val="24"/>
          <w:szCs w:val="24"/>
        </w:rPr>
        <w:tab/>
      </w:r>
    </w:p>
    <w:p w:rsidR="00EA1EC2" w:rsidRDefault="00EA1EC2">
      <w:pPr>
        <w:pStyle w:val="2"/>
        <w:jc w:val="center"/>
        <w:sectPr w:rsidR="00EA1EC2">
          <w:headerReference w:type="default" r:id="rId9"/>
          <w:footerReference w:type="default" r:id="rId10"/>
          <w:pgSz w:w="11905" w:h="16840"/>
          <w:pgMar w:top="1037" w:right="1219" w:bottom="1162" w:left="1259" w:header="856" w:footer="975" w:gutter="0"/>
          <w:pgNumType w:fmt="numberInDash"/>
          <w:cols w:space="0"/>
        </w:sectPr>
      </w:pPr>
    </w:p>
    <w:p w:rsidR="00EA1EC2" w:rsidRDefault="00992875">
      <w:pPr>
        <w:pStyle w:val="2"/>
        <w:jc w:val="center"/>
      </w:pPr>
      <w:bookmarkStart w:id="0" w:name="_Toc21623"/>
      <w:r>
        <w:lastRenderedPageBreak/>
        <w:t>第一章</w:t>
      </w:r>
      <w:r>
        <w:rPr>
          <w:rFonts w:hint="eastAsia"/>
        </w:rPr>
        <w:t xml:space="preserve">  </w:t>
      </w:r>
      <w:r>
        <w:rPr>
          <w:rFonts w:hint="eastAsia"/>
        </w:rPr>
        <w:t>竞争性磋商公告</w:t>
      </w:r>
      <w:bookmarkEnd w:id="0"/>
    </w:p>
    <w:p w:rsidR="00EA1EC2" w:rsidRDefault="00992875">
      <w:pPr>
        <w:spacing w:line="360" w:lineRule="auto"/>
        <w:rPr>
          <w:rFonts w:ascii="宋体" w:eastAsia="宋体" w:hAnsi="宋体" w:cs="宋体"/>
          <w:sz w:val="24"/>
          <w:szCs w:val="24"/>
          <w:lang w:eastAsia="zh-CN"/>
        </w:rPr>
      </w:pPr>
      <w:bookmarkStart w:id="1" w:name="_Toc35393798"/>
      <w:bookmarkStart w:id="2" w:name="_Toc28359089"/>
      <w:bookmarkStart w:id="3" w:name="_Toc28359012"/>
      <w:bookmarkStart w:id="4" w:name="_Toc35393629"/>
      <w:r>
        <w:rPr>
          <w:rFonts w:ascii="宋体" w:eastAsia="宋体" w:hAnsi="宋体" w:cs="宋体" w:hint="eastAsia"/>
          <w:sz w:val="24"/>
          <w:szCs w:val="24"/>
          <w:lang w:eastAsia="zh-CN"/>
        </w:rPr>
        <w:t>一、项目基本情况</w:t>
      </w:r>
      <w:bookmarkEnd w:id="1"/>
      <w:bookmarkEnd w:id="2"/>
      <w:bookmarkEnd w:id="3"/>
      <w:bookmarkEnd w:id="4"/>
    </w:p>
    <w:p w:rsidR="00EA1EC2" w:rsidRDefault="00992875">
      <w:pPr>
        <w:ind w:firstLineChars="200" w:firstLine="480"/>
        <w:jc w:val="both"/>
        <w:rPr>
          <w:rFonts w:hAnsi="宋体"/>
          <w:b/>
          <w:sz w:val="30"/>
          <w:szCs w:val="30"/>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项目编号：</w:t>
      </w:r>
      <w:r>
        <w:rPr>
          <w:rFonts w:ascii="宋体" w:hAnsi="宋体" w:cs="宋体" w:hint="eastAsia"/>
          <w:sz w:val="24"/>
          <w:szCs w:val="24"/>
          <w:lang w:eastAsia="zh-CN"/>
        </w:rPr>
        <w:t>ZY</w:t>
      </w:r>
      <w:r>
        <w:rPr>
          <w:rFonts w:ascii="宋体" w:hAnsi="宋体" w:cs="宋体" w:hint="eastAsia"/>
          <w:sz w:val="24"/>
          <w:szCs w:val="24"/>
          <w:lang w:eastAsia="zh-CN"/>
        </w:rPr>
        <w:t>Y</w:t>
      </w:r>
      <w:r>
        <w:rPr>
          <w:rFonts w:ascii="宋体" w:hAnsi="宋体" w:cs="宋体" w:hint="eastAsia"/>
          <w:sz w:val="24"/>
          <w:szCs w:val="24"/>
          <w:lang w:eastAsia="zh-CN"/>
        </w:rPr>
        <w:t>C</w:t>
      </w:r>
      <w:r>
        <w:rPr>
          <w:rFonts w:ascii="宋体" w:hAnsi="宋体" w:cs="宋体" w:hint="eastAsia"/>
          <w:sz w:val="24"/>
          <w:szCs w:val="24"/>
          <w:lang w:eastAsia="zh-CN"/>
        </w:rPr>
        <w:t xml:space="preserve">G </w:t>
      </w:r>
      <w:r>
        <w:rPr>
          <w:rFonts w:ascii="宋体" w:hAnsi="宋体" w:cs="宋体" w:hint="eastAsia"/>
          <w:sz w:val="24"/>
          <w:szCs w:val="24"/>
          <w:lang w:eastAsia="zh-CN"/>
        </w:rPr>
        <w:t>2023001</w:t>
      </w:r>
    </w:p>
    <w:p w:rsidR="00EA1EC2" w:rsidRDefault="00992875">
      <w:pPr>
        <w:spacing w:line="360" w:lineRule="auto"/>
        <w:ind w:firstLineChars="200" w:firstLine="480"/>
        <w:jc w:val="both"/>
        <w:rPr>
          <w:rFonts w:ascii="宋体" w:eastAsia="宋体" w:hAnsi="宋体" w:cs="宋体"/>
          <w:sz w:val="24"/>
          <w:szCs w:val="24"/>
          <w:u w:val="single"/>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项目名称：遵义市中医院门诊楼、科教楼外墙体发光字制作安装项目</w:t>
      </w:r>
    </w:p>
    <w:p w:rsidR="00EA1EC2" w:rsidRDefault="00992875">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w:t>
      </w:r>
      <w:r>
        <w:rPr>
          <w:rFonts w:ascii="宋体" w:eastAsia="宋体" w:hAnsi="宋体" w:cs="宋体" w:hint="eastAsia"/>
          <w:sz w:val="24"/>
          <w:szCs w:val="24"/>
          <w:lang w:eastAsia="zh-CN"/>
        </w:rPr>
        <w:t>采购</w:t>
      </w:r>
      <w:r>
        <w:rPr>
          <w:rFonts w:ascii="宋体" w:eastAsia="宋体" w:hAnsi="宋体" w:cs="宋体" w:hint="eastAsia"/>
          <w:sz w:val="24"/>
          <w:szCs w:val="24"/>
          <w:lang w:eastAsia="zh-CN"/>
        </w:rPr>
        <w:t>方式：</w:t>
      </w:r>
      <w:r>
        <w:rPr>
          <w:rFonts w:ascii="宋体" w:eastAsia="宋体" w:hAnsi="宋体" w:cs="宋体" w:hint="eastAsia"/>
          <w:sz w:val="24"/>
          <w:szCs w:val="24"/>
          <w:lang w:eastAsia="zh-CN"/>
        </w:rPr>
        <w:t>竞争性磋商</w:t>
      </w:r>
    </w:p>
    <w:p w:rsidR="00EA1EC2" w:rsidRDefault="00992875">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4</w:t>
      </w:r>
      <w:r>
        <w:rPr>
          <w:rFonts w:ascii="宋体" w:eastAsia="宋体" w:hAnsi="宋体" w:cs="宋体" w:hint="eastAsia"/>
          <w:sz w:val="24"/>
          <w:szCs w:val="24"/>
          <w:lang w:eastAsia="zh-CN"/>
        </w:rPr>
        <w:t>.</w:t>
      </w:r>
      <w:r>
        <w:rPr>
          <w:rFonts w:ascii="宋体" w:eastAsia="宋体" w:hAnsi="宋体" w:cs="宋体" w:hint="eastAsia"/>
          <w:sz w:val="24"/>
          <w:szCs w:val="24"/>
          <w:lang w:eastAsia="zh-CN"/>
        </w:rPr>
        <w:t>采购</w:t>
      </w:r>
      <w:r>
        <w:rPr>
          <w:rFonts w:ascii="宋体" w:eastAsia="宋体" w:hAnsi="宋体" w:cs="宋体" w:hint="eastAsia"/>
          <w:sz w:val="24"/>
          <w:szCs w:val="24"/>
          <w:lang w:eastAsia="zh-CN"/>
        </w:rPr>
        <w:t>需求：</w:t>
      </w:r>
      <w:r>
        <w:rPr>
          <w:rFonts w:ascii="宋体" w:eastAsia="宋体" w:hAnsi="宋体" w:cs="宋体" w:hint="eastAsia"/>
          <w:sz w:val="24"/>
          <w:szCs w:val="24"/>
          <w:lang w:eastAsia="zh-CN"/>
        </w:rPr>
        <w:t>门诊楼、科教楼外墙体发光字制作安装项目</w:t>
      </w:r>
    </w:p>
    <w:p w:rsidR="00EA1EC2" w:rsidRDefault="00992875">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5.</w:t>
      </w:r>
      <w:r>
        <w:rPr>
          <w:rFonts w:ascii="宋体" w:eastAsia="宋体" w:hAnsi="宋体" w:cs="宋体" w:hint="eastAsia"/>
          <w:sz w:val="24"/>
          <w:szCs w:val="24"/>
          <w:lang w:eastAsia="zh-CN"/>
        </w:rPr>
        <w:t>采购拦标价：</w:t>
      </w:r>
      <w:r>
        <w:rPr>
          <w:rFonts w:ascii="宋体" w:eastAsia="宋体" w:hAnsi="宋体" w:cs="宋体" w:hint="eastAsia"/>
          <w:sz w:val="24"/>
          <w:szCs w:val="24"/>
          <w:lang w:eastAsia="zh-CN"/>
        </w:rPr>
        <w:t>8</w:t>
      </w:r>
      <w:r>
        <w:rPr>
          <w:rFonts w:ascii="宋体" w:eastAsia="宋体" w:hAnsi="宋体" w:cs="宋体" w:hint="eastAsia"/>
          <w:sz w:val="24"/>
          <w:szCs w:val="24"/>
          <w:lang w:eastAsia="zh-CN"/>
        </w:rPr>
        <w:t>万元</w:t>
      </w:r>
    </w:p>
    <w:p w:rsidR="00EA1EC2" w:rsidRDefault="00992875">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6.</w:t>
      </w:r>
      <w:r>
        <w:rPr>
          <w:rFonts w:ascii="宋体" w:eastAsia="宋体" w:hAnsi="宋体" w:cs="宋体" w:hint="eastAsia"/>
          <w:sz w:val="24"/>
          <w:szCs w:val="24"/>
          <w:lang w:eastAsia="zh-CN"/>
        </w:rPr>
        <w:t>合同履行期限：以甲方下达开工令为准，于</w:t>
      </w:r>
      <w:r>
        <w:rPr>
          <w:rFonts w:ascii="宋体" w:eastAsia="宋体" w:hAnsi="宋体" w:cs="宋体" w:hint="eastAsia"/>
          <w:sz w:val="24"/>
          <w:szCs w:val="24"/>
          <w:lang w:eastAsia="zh-CN"/>
        </w:rPr>
        <w:t>15</w:t>
      </w:r>
      <w:r>
        <w:rPr>
          <w:rFonts w:ascii="宋体" w:eastAsia="宋体" w:hAnsi="宋体" w:cs="宋体" w:hint="eastAsia"/>
          <w:sz w:val="24"/>
          <w:szCs w:val="24"/>
          <w:lang w:eastAsia="zh-CN"/>
        </w:rPr>
        <w:t>个工作日内完成并移交全部工程。</w:t>
      </w:r>
    </w:p>
    <w:p w:rsidR="00EA1EC2" w:rsidRDefault="00992875">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7</w:t>
      </w:r>
      <w:r>
        <w:rPr>
          <w:rFonts w:ascii="宋体" w:eastAsia="宋体" w:hAnsi="宋体" w:cs="宋体" w:hint="eastAsia"/>
          <w:sz w:val="24"/>
          <w:szCs w:val="24"/>
          <w:lang w:eastAsia="zh-CN"/>
        </w:rPr>
        <w:t>.</w:t>
      </w:r>
      <w:r>
        <w:rPr>
          <w:rFonts w:ascii="宋体" w:eastAsia="宋体" w:hAnsi="宋体" w:cs="宋体" w:hint="eastAsia"/>
          <w:sz w:val="24"/>
          <w:szCs w:val="24"/>
          <w:lang w:eastAsia="zh-CN"/>
        </w:rPr>
        <w:t>本项目</w:t>
      </w:r>
      <w:r>
        <w:rPr>
          <w:rFonts w:ascii="宋体" w:eastAsia="宋体" w:hAnsi="宋体" w:cs="宋体" w:hint="eastAsia"/>
          <w:sz w:val="24"/>
          <w:szCs w:val="24"/>
          <w:lang w:eastAsia="zh-CN"/>
        </w:rPr>
        <w:t>不</w:t>
      </w:r>
      <w:r>
        <w:rPr>
          <w:rFonts w:ascii="宋体" w:eastAsia="宋体" w:hAnsi="宋体" w:cs="宋体" w:hint="eastAsia"/>
          <w:sz w:val="24"/>
          <w:szCs w:val="24"/>
          <w:lang w:eastAsia="zh-CN"/>
        </w:rPr>
        <w:t>接受联合体。</w:t>
      </w:r>
    </w:p>
    <w:p w:rsidR="00EA1EC2" w:rsidRDefault="00992875">
      <w:pPr>
        <w:spacing w:line="360" w:lineRule="auto"/>
        <w:ind w:firstLineChars="200" w:firstLine="480"/>
        <w:rPr>
          <w:rFonts w:ascii="宋体" w:eastAsia="宋体" w:hAnsi="宋体" w:cs="宋体"/>
          <w:sz w:val="24"/>
          <w:szCs w:val="24"/>
          <w:lang w:eastAsia="zh-CN"/>
        </w:rPr>
      </w:pPr>
      <w:r>
        <w:rPr>
          <w:rFonts w:hAnsi="宋体" w:cs="宋体" w:hint="eastAsia"/>
          <w:sz w:val="24"/>
          <w:szCs w:val="24"/>
          <w:lang w:eastAsia="zh-CN"/>
        </w:rPr>
        <w:t>8</w:t>
      </w:r>
      <w:r>
        <w:rPr>
          <w:rFonts w:ascii="宋体" w:eastAsia="宋体" w:hAnsi="宋体" w:cs="宋体" w:hint="eastAsia"/>
          <w:sz w:val="24"/>
          <w:szCs w:val="24"/>
          <w:lang w:eastAsia="zh-CN"/>
        </w:rPr>
        <w:t>.</w:t>
      </w:r>
      <w:r>
        <w:rPr>
          <w:rFonts w:ascii="宋体" w:eastAsia="宋体" w:hAnsi="宋体" w:cs="宋体" w:hint="eastAsia"/>
          <w:sz w:val="24"/>
          <w:szCs w:val="24"/>
          <w:lang w:eastAsia="zh-CN"/>
        </w:rPr>
        <w:t>踏勘现场及答疑时间</w:t>
      </w:r>
    </w:p>
    <w:p w:rsidR="00EA1EC2" w:rsidRDefault="00992875">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统一组织对工程现场及周围环境进行踏勘，以便获取有关编制响应文件和签署合同所涉及现场的资料。供应商承担踏勘现场所发生的自身费用。采购人向供应商提供的有关现场的数据和资料，是采购人现有的能被供应商利用的资料，采购人对供应商做出的任何推论、理解和结论均不负责任。时间：</w:t>
      </w:r>
      <w:r>
        <w:rPr>
          <w:rFonts w:ascii="宋体" w:eastAsia="宋体" w:hAnsi="宋体" w:cs="宋体" w:hint="eastAsia"/>
          <w:sz w:val="24"/>
          <w:szCs w:val="24"/>
          <w:lang w:eastAsia="zh-CN"/>
        </w:rPr>
        <w:t>2023</w:t>
      </w:r>
      <w:r>
        <w:rPr>
          <w:rFonts w:ascii="宋体" w:eastAsia="宋体" w:hAnsi="宋体" w:cs="宋体" w:hint="eastAsia"/>
          <w:sz w:val="24"/>
          <w:szCs w:val="24"/>
          <w:lang w:eastAsia="zh-CN"/>
        </w:rPr>
        <w:t>年</w:t>
      </w:r>
      <w:r>
        <w:rPr>
          <w:rFonts w:ascii="宋体" w:eastAsia="宋体" w:hAnsi="宋体" w:cs="宋体" w:hint="eastAsia"/>
          <w:sz w:val="24"/>
          <w:szCs w:val="24"/>
          <w:lang w:eastAsia="zh-CN"/>
        </w:rPr>
        <w:t>3</w:t>
      </w:r>
      <w:r>
        <w:rPr>
          <w:rFonts w:ascii="宋体" w:eastAsia="宋体" w:hAnsi="宋体" w:cs="宋体" w:hint="eastAsia"/>
          <w:sz w:val="24"/>
          <w:szCs w:val="24"/>
          <w:lang w:eastAsia="zh-CN"/>
        </w:rPr>
        <w:t>月</w:t>
      </w:r>
      <w:r>
        <w:rPr>
          <w:rFonts w:ascii="宋体" w:eastAsia="宋体" w:hAnsi="宋体" w:cs="宋体" w:hint="eastAsia"/>
          <w:sz w:val="24"/>
          <w:szCs w:val="24"/>
          <w:lang w:eastAsia="zh-CN"/>
        </w:rPr>
        <w:t>10</w:t>
      </w:r>
      <w:r>
        <w:rPr>
          <w:rFonts w:ascii="宋体" w:eastAsia="宋体" w:hAnsi="宋体" w:cs="宋体" w:hint="eastAsia"/>
          <w:sz w:val="24"/>
          <w:szCs w:val="24"/>
          <w:lang w:eastAsia="zh-CN"/>
        </w:rPr>
        <w:t>日</w:t>
      </w:r>
      <w:r>
        <w:rPr>
          <w:rFonts w:ascii="宋体" w:eastAsia="宋体" w:hAnsi="宋体" w:cs="宋体" w:hint="eastAsia"/>
          <w:sz w:val="24"/>
          <w:szCs w:val="24"/>
          <w:lang w:eastAsia="zh-CN"/>
        </w:rPr>
        <w:t>-2023</w:t>
      </w:r>
      <w:r>
        <w:rPr>
          <w:rFonts w:ascii="宋体" w:eastAsia="宋体" w:hAnsi="宋体" w:cs="宋体" w:hint="eastAsia"/>
          <w:sz w:val="24"/>
          <w:szCs w:val="24"/>
          <w:lang w:eastAsia="zh-CN"/>
        </w:rPr>
        <w:t>年</w:t>
      </w:r>
      <w:r>
        <w:rPr>
          <w:rFonts w:ascii="宋体" w:eastAsia="宋体" w:hAnsi="宋体" w:cs="宋体" w:hint="eastAsia"/>
          <w:sz w:val="24"/>
          <w:szCs w:val="24"/>
          <w:lang w:eastAsia="zh-CN"/>
        </w:rPr>
        <w:t>3</w:t>
      </w:r>
      <w:r>
        <w:rPr>
          <w:rFonts w:ascii="宋体" w:eastAsia="宋体" w:hAnsi="宋体" w:cs="宋体" w:hint="eastAsia"/>
          <w:sz w:val="24"/>
          <w:szCs w:val="24"/>
          <w:lang w:eastAsia="zh-CN"/>
        </w:rPr>
        <w:t>月</w:t>
      </w:r>
      <w:r>
        <w:rPr>
          <w:rFonts w:ascii="宋体" w:eastAsia="宋体" w:hAnsi="宋体" w:cs="宋体" w:hint="eastAsia"/>
          <w:sz w:val="24"/>
          <w:szCs w:val="24"/>
          <w:lang w:eastAsia="zh-CN"/>
        </w:rPr>
        <w:t>13</w:t>
      </w:r>
      <w:r>
        <w:rPr>
          <w:rFonts w:ascii="宋体" w:eastAsia="宋体" w:hAnsi="宋体" w:cs="宋体" w:hint="eastAsia"/>
          <w:sz w:val="24"/>
          <w:szCs w:val="24"/>
          <w:lang w:eastAsia="zh-CN"/>
        </w:rPr>
        <w:t>日，地：遵义市中医院新蒲院区。若有疑问，请于</w:t>
      </w:r>
      <w:r>
        <w:rPr>
          <w:rFonts w:ascii="宋体" w:eastAsia="宋体" w:hAnsi="宋体" w:cs="宋体" w:hint="eastAsia"/>
          <w:sz w:val="24"/>
          <w:szCs w:val="24"/>
          <w:lang w:eastAsia="zh-CN"/>
        </w:rPr>
        <w:t>3</w:t>
      </w:r>
      <w:r>
        <w:rPr>
          <w:rFonts w:ascii="宋体" w:eastAsia="宋体" w:hAnsi="宋体" w:cs="宋体" w:hint="eastAsia"/>
          <w:sz w:val="24"/>
          <w:szCs w:val="24"/>
          <w:lang w:eastAsia="zh-CN"/>
        </w:rPr>
        <w:t>月</w:t>
      </w:r>
      <w:r>
        <w:rPr>
          <w:rFonts w:ascii="宋体" w:eastAsia="宋体" w:hAnsi="宋体" w:cs="宋体" w:hint="eastAsia"/>
          <w:sz w:val="24"/>
          <w:szCs w:val="24"/>
          <w:lang w:eastAsia="zh-CN"/>
        </w:rPr>
        <w:t>13</w:t>
      </w:r>
      <w:r>
        <w:rPr>
          <w:rFonts w:ascii="宋体" w:eastAsia="宋体" w:hAnsi="宋体" w:cs="宋体" w:hint="eastAsia"/>
          <w:sz w:val="24"/>
          <w:szCs w:val="24"/>
          <w:lang w:eastAsia="zh-CN"/>
        </w:rPr>
        <w:t>日前致电遵义市中医院宣传统战科。</w:t>
      </w:r>
    </w:p>
    <w:p w:rsidR="00EA1EC2" w:rsidRDefault="00992875">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联系人：刘益玮</w:t>
      </w:r>
    </w:p>
    <w:p w:rsidR="00EA1EC2" w:rsidRDefault="00992875">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联系电话：</w:t>
      </w:r>
      <w:r>
        <w:rPr>
          <w:rFonts w:ascii="宋体" w:eastAsia="宋体" w:hAnsi="宋体" w:cs="宋体" w:hint="eastAsia"/>
          <w:sz w:val="24"/>
          <w:szCs w:val="24"/>
          <w:lang w:eastAsia="zh-CN"/>
        </w:rPr>
        <w:t xml:space="preserve">0851-28768217 </w:t>
      </w:r>
      <w:bookmarkStart w:id="5" w:name="_Toc28359013"/>
      <w:bookmarkStart w:id="6" w:name="_Toc35393799"/>
      <w:bookmarkStart w:id="7" w:name="_Toc35393630"/>
      <w:bookmarkStart w:id="8" w:name="_Toc28359090"/>
    </w:p>
    <w:p w:rsidR="00EA1EC2" w:rsidRDefault="00992875">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二、申请人的资格要求：</w:t>
      </w:r>
      <w:bookmarkEnd w:id="5"/>
      <w:bookmarkEnd w:id="6"/>
      <w:bookmarkEnd w:id="7"/>
      <w:bookmarkEnd w:id="8"/>
    </w:p>
    <w:p w:rsidR="00EA1EC2" w:rsidRDefault="00992875">
      <w:pPr>
        <w:spacing w:line="360" w:lineRule="auto"/>
        <w:ind w:firstLineChars="100" w:firstLine="240"/>
        <w:rPr>
          <w:rFonts w:ascii="宋体" w:eastAsia="宋体" w:hAnsi="宋体" w:cs="宋体"/>
          <w:sz w:val="24"/>
          <w:szCs w:val="24"/>
          <w:lang w:eastAsia="zh-CN"/>
        </w:rPr>
      </w:pPr>
      <w:bookmarkStart w:id="9" w:name="_Toc28359091"/>
      <w:bookmarkStart w:id="10" w:name="_Toc35393800"/>
      <w:bookmarkStart w:id="11" w:name="_Toc35393631"/>
      <w:bookmarkStart w:id="12" w:name="_Toc28359014"/>
      <w:r>
        <w:rPr>
          <w:rFonts w:ascii="宋体" w:eastAsia="宋体" w:hAnsi="宋体" w:cs="宋体" w:hint="eastAsia"/>
          <w:sz w:val="24"/>
          <w:szCs w:val="24"/>
          <w:lang w:eastAsia="zh-CN"/>
        </w:rPr>
        <w:t>1.</w:t>
      </w:r>
      <w:r>
        <w:rPr>
          <w:rFonts w:ascii="宋体" w:eastAsia="宋体" w:hAnsi="宋体" w:cs="宋体" w:hint="eastAsia"/>
          <w:sz w:val="24"/>
          <w:szCs w:val="24"/>
          <w:lang w:eastAsia="zh-CN"/>
        </w:rPr>
        <w:t>具有独立承担民事责任的能力</w:t>
      </w:r>
      <w:r>
        <w:rPr>
          <w:rFonts w:ascii="宋体" w:hAnsi="宋体" w:cs="宋体" w:hint="eastAsia"/>
          <w:sz w:val="24"/>
          <w:szCs w:val="24"/>
          <w:lang w:eastAsia="zh-CN"/>
        </w:rPr>
        <w:t>；</w:t>
      </w:r>
      <w:r>
        <w:rPr>
          <w:rFonts w:ascii="宋体" w:eastAsia="宋体" w:hAnsi="宋体" w:cs="宋体" w:hint="eastAsia"/>
          <w:sz w:val="24"/>
          <w:szCs w:val="24"/>
          <w:lang w:eastAsia="zh-CN"/>
        </w:rPr>
        <w:t>具体要求：</w:t>
      </w:r>
      <w:r w:rsidR="009A43DF">
        <w:rPr>
          <w:rFonts w:ascii="宋体" w:eastAsia="宋体" w:hAnsi="宋体" w:cs="宋体" w:hint="eastAsia"/>
          <w:sz w:val="24"/>
          <w:szCs w:val="24"/>
          <w:lang w:eastAsia="zh-CN"/>
        </w:rPr>
        <w:t>提供法人或其他组织或</w:t>
      </w:r>
      <w:r>
        <w:rPr>
          <w:rFonts w:ascii="宋体" w:eastAsia="宋体" w:hAnsi="宋体" w:cs="宋体" w:hint="eastAsia"/>
          <w:sz w:val="24"/>
          <w:szCs w:val="24"/>
          <w:lang w:eastAsia="zh-CN"/>
        </w:rPr>
        <w:t>营业执照等证明文件；自然人（含个体户）提供自然人身份证明；</w:t>
      </w:r>
    </w:p>
    <w:p w:rsidR="00EA1EC2" w:rsidRDefault="00992875">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具有良好的商业信誉和健全的财务会计制度；具体要求：</w:t>
      </w:r>
      <w:r>
        <w:rPr>
          <w:rFonts w:ascii="宋体" w:hAnsi="宋体" w:cs="宋体" w:hint="eastAsia"/>
          <w:sz w:val="24"/>
          <w:szCs w:val="24"/>
          <w:lang w:eastAsia="zh-CN"/>
        </w:rPr>
        <w:t>提供相关资料或</w:t>
      </w:r>
      <w:r>
        <w:rPr>
          <w:rFonts w:ascii="宋体" w:eastAsia="宋体" w:hAnsi="宋体" w:cs="宋体" w:hint="eastAsia"/>
          <w:sz w:val="24"/>
          <w:szCs w:val="24"/>
          <w:lang w:eastAsia="zh-CN"/>
        </w:rPr>
        <w:t>自行承诺；</w:t>
      </w:r>
    </w:p>
    <w:p w:rsidR="00EA1EC2" w:rsidRDefault="00992875">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3.</w:t>
      </w:r>
      <w:r>
        <w:rPr>
          <w:rFonts w:ascii="宋体" w:eastAsia="宋体" w:hAnsi="宋体" w:cs="宋体" w:hint="eastAsia"/>
          <w:sz w:val="24"/>
          <w:szCs w:val="24"/>
          <w:lang w:eastAsia="zh-CN"/>
        </w:rPr>
        <w:t>具有履行合同所必须的设备和专业技术能力；具体要求：</w:t>
      </w:r>
      <w:r w:rsidR="009A43DF" w:rsidRPr="009A43DF">
        <w:rPr>
          <w:rFonts w:ascii="宋体" w:eastAsia="宋体" w:hAnsi="宋体" w:cs="宋体"/>
          <w:sz w:val="24"/>
          <w:szCs w:val="24"/>
          <w:lang w:eastAsia="zh-CN"/>
        </w:rPr>
        <w:t>供应商是法人的，应提供2022年经审计的财务报告，附会计师事务所的营业执照及执业证书，或基本开户银行出具的资信证明。部分其他组织和自然人，没有经审计的财务报告，可以提供银行出具的资信证明（复印件（扫描件）加盖公章）</w:t>
      </w:r>
      <w:r>
        <w:rPr>
          <w:rFonts w:ascii="宋体" w:eastAsia="宋体" w:hAnsi="宋体" w:cs="宋体" w:hint="eastAsia"/>
          <w:sz w:val="24"/>
          <w:szCs w:val="24"/>
          <w:lang w:eastAsia="zh-CN"/>
        </w:rPr>
        <w:t>；</w:t>
      </w:r>
    </w:p>
    <w:p w:rsidR="00EA1EC2" w:rsidRDefault="00992875">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4.</w:t>
      </w:r>
      <w:r>
        <w:rPr>
          <w:rFonts w:ascii="宋体" w:eastAsia="宋体" w:hAnsi="宋体" w:cs="宋体" w:hint="eastAsia"/>
          <w:sz w:val="24"/>
          <w:szCs w:val="24"/>
          <w:lang w:eastAsia="zh-CN"/>
        </w:rPr>
        <w:t>具有依法缴纳税收和社会保障资金的良好记录；具体要求：</w:t>
      </w:r>
      <w:r w:rsidR="009A43DF" w:rsidRPr="009A43DF">
        <w:rPr>
          <w:rFonts w:ascii="宋体" w:eastAsia="宋体" w:hAnsi="宋体" w:cs="宋体"/>
          <w:sz w:val="24"/>
          <w:szCs w:val="24"/>
          <w:lang w:eastAsia="zh-CN"/>
        </w:rPr>
        <w:t>提供2022年1月1日至投标截止时间段内任意三个月依法缴纳税收和社会保障资金的有效证明材料（复印件（扫描件）加盖公章）（依法免税或不需要缴纳社会保障资金的供应商，应提供相应文件证明其依法免税或不需要缴纳社会保障资金）</w:t>
      </w:r>
      <w:r>
        <w:rPr>
          <w:rFonts w:ascii="宋体" w:eastAsia="宋体" w:hAnsi="宋体" w:cs="宋体" w:hint="eastAsia"/>
          <w:sz w:val="24"/>
          <w:szCs w:val="24"/>
          <w:lang w:eastAsia="zh-CN"/>
        </w:rPr>
        <w:t>；</w:t>
      </w:r>
    </w:p>
    <w:p w:rsidR="00EA1EC2" w:rsidRDefault="00992875">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5.</w:t>
      </w:r>
      <w:r>
        <w:rPr>
          <w:rFonts w:ascii="宋体" w:eastAsia="宋体" w:hAnsi="宋体" w:cs="宋体" w:hint="eastAsia"/>
          <w:sz w:val="24"/>
          <w:szCs w:val="24"/>
          <w:lang w:eastAsia="zh-CN"/>
        </w:rPr>
        <w:t>参加本次采购活动前三年内，在经营活动中没有违法违规记录；具体要求：自行承</w:t>
      </w:r>
      <w:r>
        <w:rPr>
          <w:rFonts w:ascii="宋体" w:eastAsia="宋体" w:hAnsi="宋体" w:cs="宋体" w:hint="eastAsia"/>
          <w:sz w:val="24"/>
          <w:szCs w:val="24"/>
          <w:lang w:eastAsia="zh-CN"/>
        </w:rPr>
        <w:lastRenderedPageBreak/>
        <w:t>诺；</w:t>
      </w:r>
    </w:p>
    <w:p w:rsidR="00EA1EC2" w:rsidRDefault="00992875">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6.</w:t>
      </w:r>
      <w:r>
        <w:rPr>
          <w:rFonts w:ascii="宋体" w:eastAsia="宋体" w:hAnsi="宋体" w:cs="宋体" w:hint="eastAsia"/>
          <w:sz w:val="24"/>
          <w:szCs w:val="24"/>
          <w:lang w:eastAsia="zh-CN"/>
        </w:rPr>
        <w:t>法律、行政法规规定的其他条件：提供“信用中国”网站和中国政府采购网未被列入失信被执行人、重大税收违法案</w:t>
      </w:r>
      <w:r>
        <w:rPr>
          <w:rFonts w:ascii="宋体" w:eastAsia="宋体" w:hAnsi="宋体" w:cs="宋体" w:hint="eastAsia"/>
          <w:sz w:val="24"/>
          <w:szCs w:val="24"/>
          <w:lang w:eastAsia="zh-CN"/>
        </w:rPr>
        <w:t>件当事人名单、政府采购严重违法失信行为记录名单的网页截图。</w:t>
      </w:r>
    </w:p>
    <w:p w:rsidR="00EA1EC2" w:rsidRDefault="00992875">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三、获取</w:t>
      </w:r>
      <w:r>
        <w:rPr>
          <w:rFonts w:ascii="宋体" w:eastAsia="宋体" w:hAnsi="宋体" w:cs="宋体" w:hint="eastAsia"/>
          <w:sz w:val="24"/>
          <w:szCs w:val="24"/>
          <w:lang w:eastAsia="zh-CN"/>
        </w:rPr>
        <w:t>采购</w:t>
      </w:r>
      <w:r>
        <w:rPr>
          <w:rFonts w:ascii="宋体" w:eastAsia="宋体" w:hAnsi="宋体" w:cs="宋体" w:hint="eastAsia"/>
          <w:sz w:val="24"/>
          <w:szCs w:val="24"/>
          <w:lang w:eastAsia="zh-CN"/>
        </w:rPr>
        <w:t>文件</w:t>
      </w:r>
      <w:bookmarkEnd w:id="9"/>
      <w:bookmarkEnd w:id="10"/>
      <w:bookmarkEnd w:id="11"/>
      <w:bookmarkEnd w:id="12"/>
    </w:p>
    <w:p w:rsidR="00EA1EC2" w:rsidRDefault="00992875">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时间</w:t>
      </w:r>
      <w:r>
        <w:rPr>
          <w:rFonts w:ascii="宋体" w:eastAsia="宋体" w:hAnsi="宋体" w:cs="宋体" w:hint="eastAsia"/>
          <w:sz w:val="24"/>
          <w:szCs w:val="24"/>
          <w:u w:val="single"/>
          <w:lang w:eastAsia="zh-CN"/>
        </w:rPr>
        <w:t>2023</w:t>
      </w:r>
      <w:r>
        <w:rPr>
          <w:rFonts w:ascii="宋体" w:eastAsia="宋体" w:hAnsi="宋体" w:cs="宋体" w:hint="eastAsia"/>
          <w:sz w:val="24"/>
          <w:szCs w:val="24"/>
          <w:u w:val="single"/>
          <w:lang w:eastAsia="zh-CN"/>
        </w:rPr>
        <w:t>年</w:t>
      </w:r>
      <w:r>
        <w:rPr>
          <w:rFonts w:ascii="宋体" w:hAnsi="宋体" w:cs="宋体" w:hint="eastAsia"/>
          <w:sz w:val="24"/>
          <w:szCs w:val="24"/>
          <w:u w:val="single"/>
          <w:lang w:eastAsia="zh-CN"/>
        </w:rPr>
        <w:t>3</w:t>
      </w:r>
      <w:r>
        <w:rPr>
          <w:rFonts w:ascii="宋体" w:eastAsia="宋体" w:hAnsi="宋体" w:cs="宋体" w:hint="eastAsia"/>
          <w:sz w:val="24"/>
          <w:szCs w:val="24"/>
          <w:u w:val="single"/>
          <w:lang w:eastAsia="zh-CN"/>
        </w:rPr>
        <w:t>月</w:t>
      </w:r>
      <w:r>
        <w:rPr>
          <w:rFonts w:ascii="宋体" w:hAnsi="宋体" w:cs="宋体" w:hint="eastAsia"/>
          <w:sz w:val="24"/>
          <w:szCs w:val="24"/>
          <w:u w:val="single"/>
          <w:lang w:eastAsia="zh-CN"/>
        </w:rPr>
        <w:t>10</w:t>
      </w:r>
      <w:r>
        <w:rPr>
          <w:rFonts w:ascii="宋体" w:eastAsia="宋体" w:hAnsi="宋体" w:cs="宋体" w:hint="eastAsia"/>
          <w:sz w:val="24"/>
          <w:szCs w:val="24"/>
          <w:u w:val="single"/>
          <w:lang w:eastAsia="zh-CN"/>
        </w:rPr>
        <w:t>日</w:t>
      </w:r>
      <w:r>
        <w:rPr>
          <w:rFonts w:ascii="宋体" w:eastAsia="宋体" w:hAnsi="宋体" w:cs="宋体" w:hint="eastAsia"/>
          <w:sz w:val="24"/>
          <w:szCs w:val="24"/>
          <w:lang w:eastAsia="zh-CN"/>
        </w:rPr>
        <w:t>至</w:t>
      </w:r>
      <w:r>
        <w:rPr>
          <w:rFonts w:ascii="宋体" w:eastAsia="宋体" w:hAnsi="宋体" w:cs="宋体" w:hint="eastAsia"/>
          <w:sz w:val="24"/>
          <w:szCs w:val="24"/>
          <w:u w:val="single"/>
          <w:lang w:eastAsia="zh-CN"/>
        </w:rPr>
        <w:t>2023</w:t>
      </w:r>
      <w:r>
        <w:rPr>
          <w:rFonts w:ascii="宋体" w:eastAsia="宋体" w:hAnsi="宋体" w:cs="宋体" w:hint="eastAsia"/>
          <w:sz w:val="24"/>
          <w:szCs w:val="24"/>
          <w:u w:val="single"/>
          <w:lang w:eastAsia="zh-CN"/>
        </w:rPr>
        <w:t>年</w:t>
      </w:r>
      <w:r>
        <w:rPr>
          <w:rFonts w:ascii="宋体" w:eastAsia="宋体" w:hAnsi="宋体" w:cs="宋体" w:hint="eastAsia"/>
          <w:sz w:val="24"/>
          <w:szCs w:val="24"/>
          <w:u w:val="single"/>
          <w:lang w:eastAsia="zh-CN"/>
        </w:rPr>
        <w:t>3</w:t>
      </w:r>
      <w:r>
        <w:rPr>
          <w:rFonts w:ascii="宋体" w:eastAsia="宋体" w:hAnsi="宋体" w:cs="宋体" w:hint="eastAsia"/>
          <w:sz w:val="24"/>
          <w:szCs w:val="24"/>
          <w:u w:val="single"/>
          <w:lang w:eastAsia="zh-CN"/>
        </w:rPr>
        <w:t>月</w:t>
      </w:r>
      <w:r>
        <w:rPr>
          <w:rFonts w:ascii="宋体" w:eastAsia="宋体" w:hAnsi="宋体" w:cs="宋体" w:hint="eastAsia"/>
          <w:sz w:val="24"/>
          <w:szCs w:val="24"/>
          <w:u w:val="single"/>
          <w:lang w:eastAsia="zh-CN"/>
        </w:rPr>
        <w:t>19</w:t>
      </w:r>
      <w:r>
        <w:rPr>
          <w:rFonts w:ascii="宋体" w:eastAsia="宋体" w:hAnsi="宋体" w:cs="宋体" w:hint="eastAsia"/>
          <w:sz w:val="24"/>
          <w:szCs w:val="24"/>
          <w:u w:val="single"/>
          <w:lang w:eastAsia="zh-CN"/>
        </w:rPr>
        <w:t>日</w:t>
      </w:r>
      <w:r>
        <w:rPr>
          <w:rFonts w:ascii="宋体" w:eastAsia="宋体" w:hAnsi="宋体" w:cs="宋体" w:hint="eastAsia"/>
          <w:sz w:val="24"/>
          <w:szCs w:val="24"/>
          <w:lang w:eastAsia="zh-CN"/>
        </w:rPr>
        <w:t>，每天上午</w:t>
      </w:r>
      <w:r>
        <w:rPr>
          <w:rFonts w:ascii="宋体" w:eastAsia="宋体" w:hAnsi="宋体" w:cs="宋体" w:hint="eastAsia"/>
          <w:sz w:val="24"/>
          <w:szCs w:val="24"/>
          <w:u w:val="single"/>
          <w:lang w:eastAsia="zh-CN"/>
        </w:rPr>
        <w:t>09:00</w:t>
      </w:r>
      <w:r>
        <w:rPr>
          <w:rFonts w:ascii="宋体" w:eastAsia="宋体" w:hAnsi="宋体" w:cs="宋体" w:hint="eastAsia"/>
          <w:sz w:val="24"/>
          <w:szCs w:val="24"/>
          <w:lang w:eastAsia="zh-CN"/>
        </w:rPr>
        <w:t>至</w:t>
      </w:r>
      <w:r>
        <w:rPr>
          <w:rFonts w:ascii="宋体" w:eastAsia="宋体" w:hAnsi="宋体" w:cs="宋体" w:hint="eastAsia"/>
          <w:sz w:val="24"/>
          <w:szCs w:val="24"/>
          <w:u w:val="single"/>
          <w:lang w:eastAsia="zh-CN"/>
        </w:rPr>
        <w:t>12:00</w:t>
      </w:r>
      <w:r>
        <w:rPr>
          <w:rFonts w:ascii="宋体" w:eastAsia="宋体" w:hAnsi="宋体" w:cs="宋体" w:hint="eastAsia"/>
          <w:sz w:val="24"/>
          <w:szCs w:val="24"/>
          <w:lang w:eastAsia="zh-CN"/>
        </w:rPr>
        <w:t>，下午</w:t>
      </w:r>
      <w:r>
        <w:rPr>
          <w:rFonts w:ascii="宋体" w:eastAsia="宋体" w:hAnsi="宋体" w:cs="宋体" w:hint="eastAsia"/>
          <w:sz w:val="24"/>
          <w:szCs w:val="24"/>
          <w:u w:val="single"/>
          <w:lang w:eastAsia="zh-CN"/>
        </w:rPr>
        <w:t>14:00</w:t>
      </w:r>
      <w:r>
        <w:rPr>
          <w:rFonts w:ascii="宋体" w:eastAsia="宋体" w:hAnsi="宋体" w:cs="宋体" w:hint="eastAsia"/>
          <w:sz w:val="24"/>
          <w:szCs w:val="24"/>
          <w:lang w:eastAsia="zh-CN"/>
        </w:rPr>
        <w:t>至</w:t>
      </w:r>
      <w:r>
        <w:rPr>
          <w:rFonts w:ascii="宋体" w:eastAsia="宋体" w:hAnsi="宋体" w:cs="宋体" w:hint="eastAsia"/>
          <w:sz w:val="24"/>
          <w:szCs w:val="24"/>
          <w:u w:val="single"/>
          <w:lang w:eastAsia="zh-CN"/>
        </w:rPr>
        <w:t>1</w:t>
      </w:r>
      <w:r>
        <w:rPr>
          <w:rFonts w:ascii="宋体" w:eastAsia="宋体" w:hAnsi="宋体" w:cs="宋体" w:hint="eastAsia"/>
          <w:sz w:val="24"/>
          <w:szCs w:val="24"/>
          <w:u w:val="single"/>
          <w:lang w:eastAsia="zh-CN"/>
        </w:rPr>
        <w:t>7</w:t>
      </w:r>
      <w:r>
        <w:rPr>
          <w:rFonts w:ascii="宋体" w:eastAsia="宋体" w:hAnsi="宋体" w:cs="宋体" w:hint="eastAsia"/>
          <w:sz w:val="24"/>
          <w:szCs w:val="24"/>
          <w:u w:val="single"/>
          <w:lang w:eastAsia="zh-CN"/>
        </w:rPr>
        <w:t>:30</w:t>
      </w:r>
      <w:r>
        <w:rPr>
          <w:rFonts w:ascii="宋体" w:eastAsia="宋体" w:hAnsi="宋体" w:cs="宋体" w:hint="eastAsia"/>
          <w:sz w:val="24"/>
          <w:szCs w:val="24"/>
          <w:lang w:eastAsia="zh-CN"/>
        </w:rPr>
        <w:t>（北京时间，法定节假日除外</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w:t>
      </w:r>
    </w:p>
    <w:p w:rsidR="00EA1EC2" w:rsidRDefault="00992875">
      <w:pPr>
        <w:spacing w:line="360" w:lineRule="auto"/>
        <w:ind w:firstLineChars="200" w:firstLine="480"/>
        <w:rPr>
          <w:rFonts w:ascii="仿宋_GB2312" w:eastAsia="仿宋_GB2312" w:hAnsi="仿宋_GB2312" w:cs="仿宋_GB2312"/>
          <w:bCs/>
          <w:color w:val="FF0000"/>
          <w:szCs w:val="21"/>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地点：遵义市中医院新蒲院区</w:t>
      </w:r>
      <w:r>
        <w:rPr>
          <w:rFonts w:ascii="宋体" w:eastAsia="宋体" w:hAnsi="宋体" w:cs="宋体" w:hint="eastAsia"/>
          <w:sz w:val="24"/>
          <w:szCs w:val="24"/>
          <w:lang w:eastAsia="zh-CN"/>
        </w:rPr>
        <w:t>后勤部办公室</w:t>
      </w:r>
    </w:p>
    <w:p w:rsidR="00EA1EC2" w:rsidRDefault="00992875">
      <w:pPr>
        <w:spacing w:line="360" w:lineRule="auto"/>
        <w:ind w:firstLineChars="200" w:firstLine="480"/>
        <w:rPr>
          <w:rFonts w:ascii="宋体" w:hAnsi="宋体" w:cs="宋体"/>
          <w:sz w:val="24"/>
          <w:szCs w:val="24"/>
          <w:lang w:eastAsia="zh-CN"/>
        </w:rPr>
      </w:pPr>
      <w:r>
        <w:rPr>
          <w:rFonts w:ascii="宋体" w:eastAsia="宋体" w:hAnsi="宋体" w:cs="宋体" w:hint="eastAsia"/>
          <w:sz w:val="24"/>
          <w:szCs w:val="24"/>
          <w:lang w:eastAsia="zh-CN"/>
        </w:rPr>
        <w:t>3.</w:t>
      </w:r>
      <w:r>
        <w:rPr>
          <w:rFonts w:ascii="宋体" w:eastAsia="宋体" w:hAnsi="宋体" w:cs="宋体" w:hint="eastAsia"/>
          <w:sz w:val="24"/>
          <w:szCs w:val="24"/>
          <w:lang w:eastAsia="zh-CN"/>
        </w:rPr>
        <w:t>方式：</w:t>
      </w:r>
      <w:r>
        <w:rPr>
          <w:rFonts w:ascii="宋体" w:eastAsia="宋体" w:hAnsi="宋体" w:cs="宋体" w:hint="eastAsia"/>
          <w:sz w:val="24"/>
          <w:szCs w:val="24"/>
          <w:lang w:eastAsia="zh-CN"/>
        </w:rPr>
        <w:t>两种获取方式：①现场获取，至</w:t>
      </w:r>
      <w:r>
        <w:rPr>
          <w:rFonts w:ascii="宋体" w:eastAsia="宋体" w:hAnsi="宋体" w:cs="宋体" w:hint="eastAsia"/>
          <w:sz w:val="24"/>
          <w:szCs w:val="24"/>
          <w:lang w:eastAsia="zh-CN"/>
        </w:rPr>
        <w:t>遵义市中医院新蒲院区</w:t>
      </w:r>
      <w:r>
        <w:rPr>
          <w:rFonts w:ascii="宋体" w:eastAsia="宋体" w:hAnsi="宋体" w:cs="宋体" w:hint="eastAsia"/>
          <w:sz w:val="24"/>
          <w:szCs w:val="24"/>
          <w:lang w:eastAsia="zh-CN"/>
        </w:rPr>
        <w:t>后勤部</w:t>
      </w:r>
      <w:r>
        <w:rPr>
          <w:rFonts w:ascii="宋体" w:eastAsia="宋体" w:hAnsi="宋体" w:cs="宋体" w:hint="eastAsia"/>
          <w:sz w:val="24"/>
          <w:szCs w:val="24"/>
          <w:lang w:eastAsia="zh-CN"/>
        </w:rPr>
        <w:t>携带营业执照（复印件）、授权委托书（原件）</w:t>
      </w:r>
      <w:r>
        <w:rPr>
          <w:rFonts w:ascii="宋体" w:eastAsia="宋体" w:hAnsi="宋体" w:cs="宋体" w:hint="eastAsia"/>
          <w:sz w:val="24"/>
          <w:szCs w:val="24"/>
          <w:lang w:eastAsia="zh-CN"/>
        </w:rPr>
        <w:t>加盖公章</w:t>
      </w:r>
      <w:r>
        <w:rPr>
          <w:rFonts w:ascii="宋体" w:eastAsia="宋体" w:hAnsi="宋体" w:cs="宋体" w:hint="eastAsia"/>
          <w:sz w:val="24"/>
          <w:szCs w:val="24"/>
          <w:lang w:eastAsia="zh-CN"/>
        </w:rPr>
        <w:t>报名领取</w:t>
      </w:r>
      <w:r>
        <w:rPr>
          <w:rFonts w:ascii="宋体" w:hAnsi="宋体" w:cs="宋体" w:hint="eastAsia"/>
          <w:sz w:val="24"/>
          <w:szCs w:val="24"/>
          <w:lang w:eastAsia="zh-CN"/>
        </w:rPr>
        <w:t>竞争性磋商文件。②</w:t>
      </w:r>
      <w:r>
        <w:rPr>
          <w:rFonts w:ascii="宋体" w:hAnsi="宋体" w:cs="宋体" w:hint="eastAsia"/>
          <w:sz w:val="24"/>
          <w:szCs w:val="24"/>
          <w:lang w:eastAsia="zh-CN"/>
        </w:rPr>
        <w:t>官网</w:t>
      </w:r>
      <w:r>
        <w:rPr>
          <w:rFonts w:ascii="宋体" w:hAnsi="宋体" w:cs="宋体" w:hint="eastAsia"/>
          <w:sz w:val="24"/>
          <w:szCs w:val="24"/>
          <w:lang w:eastAsia="zh-CN"/>
        </w:rPr>
        <w:t>获取，</w:t>
      </w:r>
      <w:r>
        <w:rPr>
          <w:rFonts w:ascii="宋体" w:hAnsi="宋体" w:cs="宋体"/>
          <w:sz w:val="24"/>
          <w:szCs w:val="24"/>
          <w:lang w:eastAsia="zh-CN"/>
        </w:rPr>
        <w:t>在</w:t>
      </w:r>
      <w:r>
        <w:rPr>
          <w:rFonts w:ascii="宋体" w:hAnsi="宋体" w:cs="宋体"/>
          <w:sz w:val="24"/>
          <w:szCs w:val="24"/>
          <w:u w:val="single"/>
          <w:lang w:eastAsia="zh-CN"/>
        </w:rPr>
        <w:t>http://ww.zyszyy.com.cn/</w:t>
      </w:r>
      <w:r>
        <w:rPr>
          <w:rFonts w:ascii="宋体" w:hAnsi="宋体" w:cs="宋体"/>
          <w:sz w:val="24"/>
          <w:szCs w:val="24"/>
          <w:lang w:eastAsia="zh-CN"/>
        </w:rPr>
        <w:t>获取采购</w:t>
      </w:r>
      <w:r>
        <w:rPr>
          <w:rFonts w:ascii="宋体" w:hAnsi="宋体" w:cs="宋体"/>
          <w:color w:val="000000"/>
          <w:sz w:val="24"/>
          <w:szCs w:val="24"/>
          <w:lang w:eastAsia="zh-CN"/>
        </w:rPr>
        <w:t>信息</w:t>
      </w:r>
      <w:r>
        <w:rPr>
          <w:rFonts w:ascii="宋体" w:hAnsi="宋体" w:cs="宋体" w:hint="eastAsia"/>
          <w:sz w:val="24"/>
          <w:szCs w:val="24"/>
          <w:lang w:eastAsia="zh-CN"/>
        </w:rPr>
        <w:t>。</w:t>
      </w:r>
    </w:p>
    <w:p w:rsidR="00EA1EC2" w:rsidRDefault="00992875">
      <w:pPr>
        <w:spacing w:line="360" w:lineRule="auto"/>
        <w:rPr>
          <w:rFonts w:ascii="宋体" w:eastAsia="宋体" w:hAnsi="宋体" w:cs="宋体"/>
          <w:sz w:val="24"/>
          <w:szCs w:val="24"/>
          <w:lang w:eastAsia="zh-CN"/>
        </w:rPr>
      </w:pPr>
      <w:bookmarkStart w:id="13" w:name="_Toc35393801"/>
      <w:bookmarkStart w:id="14" w:name="_Toc35393632"/>
      <w:bookmarkStart w:id="15" w:name="_Toc28359092"/>
      <w:bookmarkStart w:id="16" w:name="_Toc28359015"/>
      <w:r>
        <w:rPr>
          <w:rFonts w:ascii="宋体" w:eastAsia="宋体" w:hAnsi="宋体" w:cs="宋体" w:hint="eastAsia"/>
          <w:sz w:val="24"/>
          <w:szCs w:val="24"/>
          <w:lang w:eastAsia="zh-CN"/>
        </w:rPr>
        <w:t>四、响应文件提交</w:t>
      </w:r>
      <w:bookmarkEnd w:id="13"/>
      <w:bookmarkEnd w:id="14"/>
      <w:bookmarkEnd w:id="15"/>
      <w:bookmarkEnd w:id="16"/>
    </w:p>
    <w:p w:rsidR="00EA1EC2" w:rsidRDefault="00992875">
      <w:pPr>
        <w:spacing w:line="360" w:lineRule="auto"/>
        <w:ind w:firstLineChars="200" w:firstLine="480"/>
        <w:rPr>
          <w:rFonts w:ascii="宋体" w:eastAsia="宋体" w:hAnsi="宋体" w:cs="宋体"/>
          <w:bCs/>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截止时间：</w:t>
      </w:r>
      <w:r>
        <w:rPr>
          <w:rFonts w:ascii="宋体" w:eastAsia="宋体" w:hAnsi="宋体" w:cs="宋体" w:hint="eastAsia"/>
          <w:sz w:val="24"/>
          <w:szCs w:val="24"/>
          <w:u w:val="single"/>
          <w:lang w:eastAsia="zh-CN"/>
        </w:rPr>
        <w:t>2023</w:t>
      </w:r>
      <w:r>
        <w:rPr>
          <w:rFonts w:ascii="宋体" w:eastAsia="宋体" w:hAnsi="宋体" w:cs="宋体" w:hint="eastAsia"/>
          <w:bCs/>
          <w:sz w:val="24"/>
          <w:szCs w:val="24"/>
          <w:u w:val="single"/>
          <w:lang w:eastAsia="zh-CN"/>
        </w:rPr>
        <w:t>年</w:t>
      </w:r>
      <w:r>
        <w:rPr>
          <w:rFonts w:ascii="宋体" w:hAnsi="宋体" w:cs="宋体" w:hint="eastAsia"/>
          <w:bCs/>
          <w:sz w:val="24"/>
          <w:szCs w:val="24"/>
          <w:u w:val="single"/>
          <w:lang w:eastAsia="zh-CN"/>
        </w:rPr>
        <w:t>3</w:t>
      </w:r>
      <w:r>
        <w:rPr>
          <w:rFonts w:ascii="宋体" w:eastAsia="宋体" w:hAnsi="宋体" w:cs="宋体" w:hint="eastAsia"/>
          <w:bCs/>
          <w:sz w:val="24"/>
          <w:szCs w:val="24"/>
          <w:u w:val="single"/>
          <w:lang w:eastAsia="zh-CN"/>
        </w:rPr>
        <w:t>月</w:t>
      </w:r>
      <w:r>
        <w:rPr>
          <w:rFonts w:ascii="宋体" w:hAnsi="宋体" w:cs="宋体" w:hint="eastAsia"/>
          <w:bCs/>
          <w:sz w:val="24"/>
          <w:szCs w:val="24"/>
          <w:u w:val="single"/>
          <w:lang w:eastAsia="zh-CN"/>
        </w:rPr>
        <w:t>19</w:t>
      </w:r>
      <w:r>
        <w:rPr>
          <w:rFonts w:ascii="宋体" w:eastAsia="宋体" w:hAnsi="宋体" w:cs="宋体" w:hint="eastAsia"/>
          <w:bCs/>
          <w:sz w:val="24"/>
          <w:szCs w:val="24"/>
          <w:u w:val="single"/>
          <w:lang w:eastAsia="zh-CN"/>
        </w:rPr>
        <w:t>日</w:t>
      </w:r>
      <w:r>
        <w:rPr>
          <w:rFonts w:ascii="宋体" w:hAnsi="宋体" w:cs="宋体" w:hint="eastAsia"/>
          <w:bCs/>
          <w:sz w:val="24"/>
          <w:szCs w:val="24"/>
          <w:u w:val="single"/>
          <w:lang w:eastAsia="zh-CN"/>
        </w:rPr>
        <w:t>17</w:t>
      </w:r>
      <w:r>
        <w:rPr>
          <w:rFonts w:ascii="宋体" w:eastAsia="宋体" w:hAnsi="宋体" w:cs="宋体" w:hint="eastAsia"/>
          <w:bCs/>
          <w:sz w:val="24"/>
          <w:szCs w:val="24"/>
          <w:u w:val="single"/>
          <w:lang w:eastAsia="zh-CN"/>
        </w:rPr>
        <w:t>点</w:t>
      </w:r>
      <w:r>
        <w:rPr>
          <w:rFonts w:ascii="宋体" w:hAnsi="宋体" w:cs="宋体" w:hint="eastAsia"/>
          <w:bCs/>
          <w:sz w:val="24"/>
          <w:szCs w:val="24"/>
          <w:u w:val="single"/>
          <w:lang w:eastAsia="zh-CN"/>
        </w:rPr>
        <w:t>30</w:t>
      </w:r>
      <w:r>
        <w:rPr>
          <w:rFonts w:ascii="宋体" w:eastAsia="宋体" w:hAnsi="宋体" w:cs="宋体" w:hint="eastAsia"/>
          <w:bCs/>
          <w:sz w:val="24"/>
          <w:szCs w:val="24"/>
          <w:u w:val="single"/>
          <w:lang w:eastAsia="zh-CN"/>
        </w:rPr>
        <w:t>分</w:t>
      </w:r>
      <w:r>
        <w:rPr>
          <w:rFonts w:ascii="宋体" w:eastAsia="宋体" w:hAnsi="宋体" w:cs="宋体" w:hint="eastAsia"/>
          <w:bCs/>
          <w:sz w:val="24"/>
          <w:szCs w:val="24"/>
          <w:lang w:eastAsia="zh-CN"/>
        </w:rPr>
        <w:t>（北京时间）</w:t>
      </w:r>
    </w:p>
    <w:p w:rsidR="00EA1EC2" w:rsidRDefault="00992875">
      <w:pPr>
        <w:spacing w:line="360" w:lineRule="auto"/>
        <w:ind w:firstLineChars="200" w:firstLine="480"/>
        <w:rPr>
          <w:rFonts w:ascii="宋体" w:eastAsia="宋体" w:hAnsi="宋体" w:cs="宋体"/>
          <w:bCs/>
          <w:sz w:val="24"/>
          <w:szCs w:val="24"/>
          <w:u w:val="single"/>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地点：遵义市中医院新蒲院区</w:t>
      </w:r>
      <w:r>
        <w:rPr>
          <w:rFonts w:ascii="宋体" w:eastAsia="宋体" w:hAnsi="宋体" w:cs="宋体" w:hint="eastAsia"/>
          <w:sz w:val="24"/>
          <w:szCs w:val="24"/>
          <w:lang w:eastAsia="zh-CN"/>
        </w:rPr>
        <w:t>后勤部办公室</w:t>
      </w:r>
    </w:p>
    <w:p w:rsidR="00EA1EC2" w:rsidRDefault="00992875">
      <w:pPr>
        <w:spacing w:line="360" w:lineRule="auto"/>
        <w:rPr>
          <w:rFonts w:ascii="宋体" w:eastAsia="宋体" w:hAnsi="宋体" w:cs="宋体"/>
          <w:sz w:val="24"/>
          <w:szCs w:val="24"/>
          <w:lang w:eastAsia="zh-CN"/>
        </w:rPr>
      </w:pPr>
      <w:bookmarkStart w:id="17" w:name="_Toc28359093"/>
      <w:bookmarkStart w:id="18" w:name="_Toc35393633"/>
      <w:bookmarkStart w:id="19" w:name="_Toc35393802"/>
      <w:bookmarkStart w:id="20" w:name="_Toc28359016"/>
      <w:r>
        <w:rPr>
          <w:rFonts w:ascii="宋体" w:eastAsia="宋体" w:hAnsi="宋体" w:cs="宋体" w:hint="eastAsia"/>
          <w:sz w:val="24"/>
          <w:szCs w:val="24"/>
          <w:lang w:eastAsia="zh-CN"/>
        </w:rPr>
        <w:t>五、开启</w:t>
      </w:r>
      <w:bookmarkEnd w:id="17"/>
      <w:bookmarkEnd w:id="18"/>
      <w:bookmarkEnd w:id="19"/>
      <w:bookmarkEnd w:id="20"/>
    </w:p>
    <w:p w:rsidR="00EA1EC2" w:rsidRDefault="00992875">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时间：</w:t>
      </w:r>
      <w:r>
        <w:rPr>
          <w:rFonts w:ascii="宋体" w:eastAsia="宋体" w:hAnsi="宋体" w:cs="宋体" w:hint="eastAsia"/>
          <w:sz w:val="24"/>
          <w:szCs w:val="24"/>
          <w:u w:val="single"/>
          <w:lang w:eastAsia="zh-CN"/>
        </w:rPr>
        <w:t>2023</w:t>
      </w:r>
      <w:r>
        <w:rPr>
          <w:rFonts w:ascii="宋体" w:eastAsia="宋体" w:hAnsi="宋体" w:cs="宋体" w:hint="eastAsia"/>
          <w:bCs/>
          <w:sz w:val="24"/>
          <w:szCs w:val="24"/>
          <w:u w:val="single"/>
          <w:lang w:eastAsia="zh-CN"/>
        </w:rPr>
        <w:t>年</w:t>
      </w:r>
      <w:r>
        <w:rPr>
          <w:rFonts w:ascii="宋体" w:hAnsi="宋体" w:cs="宋体" w:hint="eastAsia"/>
          <w:bCs/>
          <w:sz w:val="24"/>
          <w:szCs w:val="24"/>
          <w:u w:val="single"/>
          <w:lang w:eastAsia="zh-CN"/>
        </w:rPr>
        <w:t>3</w:t>
      </w:r>
      <w:r>
        <w:rPr>
          <w:rFonts w:ascii="宋体" w:eastAsia="宋体" w:hAnsi="宋体" w:cs="宋体" w:hint="eastAsia"/>
          <w:bCs/>
          <w:sz w:val="24"/>
          <w:szCs w:val="24"/>
          <w:u w:val="single"/>
          <w:lang w:eastAsia="zh-CN"/>
        </w:rPr>
        <w:t>月</w:t>
      </w:r>
      <w:r>
        <w:rPr>
          <w:rFonts w:ascii="宋体" w:hAnsi="宋体" w:cs="宋体" w:hint="eastAsia"/>
          <w:bCs/>
          <w:sz w:val="24"/>
          <w:szCs w:val="24"/>
          <w:u w:val="single"/>
          <w:lang w:eastAsia="zh-CN"/>
        </w:rPr>
        <w:t>20</w:t>
      </w:r>
      <w:r>
        <w:rPr>
          <w:rFonts w:ascii="宋体" w:eastAsia="宋体" w:hAnsi="宋体" w:cs="宋体" w:hint="eastAsia"/>
          <w:bCs/>
          <w:sz w:val="24"/>
          <w:szCs w:val="24"/>
          <w:u w:val="single"/>
          <w:lang w:eastAsia="zh-CN"/>
        </w:rPr>
        <w:t>日</w:t>
      </w:r>
      <w:r>
        <w:rPr>
          <w:rFonts w:ascii="宋体" w:hAnsi="宋体" w:cs="宋体" w:hint="eastAsia"/>
          <w:bCs/>
          <w:sz w:val="24"/>
          <w:szCs w:val="24"/>
          <w:u w:val="single"/>
          <w:lang w:eastAsia="zh-CN"/>
        </w:rPr>
        <w:t>14</w:t>
      </w:r>
      <w:r>
        <w:rPr>
          <w:rFonts w:ascii="宋体" w:eastAsia="宋体" w:hAnsi="宋体" w:cs="宋体" w:hint="eastAsia"/>
          <w:bCs/>
          <w:sz w:val="24"/>
          <w:szCs w:val="24"/>
          <w:u w:val="single"/>
          <w:lang w:eastAsia="zh-CN"/>
        </w:rPr>
        <w:t>点</w:t>
      </w:r>
      <w:r>
        <w:rPr>
          <w:rFonts w:ascii="宋体" w:eastAsia="宋体" w:hAnsi="宋体" w:cs="宋体" w:hint="eastAsia"/>
          <w:bCs/>
          <w:sz w:val="24"/>
          <w:szCs w:val="24"/>
          <w:u w:val="single"/>
          <w:lang w:eastAsia="zh-CN"/>
        </w:rPr>
        <w:t>30</w:t>
      </w:r>
      <w:r>
        <w:rPr>
          <w:rFonts w:ascii="宋体" w:eastAsia="宋体" w:hAnsi="宋体" w:cs="宋体" w:hint="eastAsia"/>
          <w:bCs/>
          <w:sz w:val="24"/>
          <w:szCs w:val="24"/>
          <w:u w:val="single"/>
          <w:lang w:eastAsia="zh-CN"/>
        </w:rPr>
        <w:t>分</w:t>
      </w:r>
      <w:r>
        <w:rPr>
          <w:rFonts w:ascii="宋体" w:eastAsia="宋体" w:hAnsi="宋体" w:cs="宋体" w:hint="eastAsia"/>
          <w:sz w:val="24"/>
          <w:szCs w:val="24"/>
          <w:lang w:eastAsia="zh-CN"/>
        </w:rPr>
        <w:t>（北京时间）</w:t>
      </w:r>
    </w:p>
    <w:p w:rsidR="00EA1EC2" w:rsidRDefault="00992875">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地点：遵义市中医院新蒲院区</w:t>
      </w:r>
      <w:r>
        <w:rPr>
          <w:rFonts w:ascii="宋体" w:eastAsia="宋体" w:hAnsi="宋体" w:cs="宋体" w:hint="eastAsia"/>
          <w:sz w:val="24"/>
          <w:szCs w:val="24"/>
          <w:lang w:eastAsia="zh-CN"/>
        </w:rPr>
        <w:t>行政四楼</w:t>
      </w:r>
      <w:r>
        <w:rPr>
          <w:rFonts w:ascii="宋体" w:eastAsia="宋体" w:hAnsi="宋体" w:cs="宋体" w:hint="eastAsia"/>
          <w:sz w:val="24"/>
          <w:szCs w:val="24"/>
          <w:lang w:eastAsia="zh-CN"/>
        </w:rPr>
        <w:t>3</w:t>
      </w:r>
      <w:r>
        <w:rPr>
          <w:rFonts w:ascii="宋体" w:eastAsia="宋体" w:hAnsi="宋体" w:cs="宋体" w:hint="eastAsia"/>
          <w:sz w:val="24"/>
          <w:szCs w:val="24"/>
          <w:lang w:eastAsia="zh-CN"/>
        </w:rPr>
        <w:t>号会议室</w:t>
      </w:r>
    </w:p>
    <w:p w:rsidR="00EA1EC2" w:rsidRDefault="00992875">
      <w:pPr>
        <w:spacing w:line="360" w:lineRule="auto"/>
        <w:rPr>
          <w:rFonts w:ascii="宋体" w:eastAsia="宋体" w:hAnsi="宋体" w:cs="宋体"/>
          <w:sz w:val="24"/>
          <w:szCs w:val="24"/>
          <w:lang w:eastAsia="zh-CN"/>
        </w:rPr>
      </w:pPr>
      <w:bookmarkStart w:id="21" w:name="_Toc35393803"/>
      <w:bookmarkStart w:id="22" w:name="_Toc28359094"/>
      <w:bookmarkStart w:id="23" w:name="_Toc35393634"/>
      <w:bookmarkStart w:id="24" w:name="_Toc28359017"/>
      <w:r>
        <w:rPr>
          <w:rFonts w:ascii="宋体" w:eastAsia="宋体" w:hAnsi="宋体" w:cs="宋体" w:hint="eastAsia"/>
          <w:sz w:val="24"/>
          <w:szCs w:val="24"/>
          <w:lang w:eastAsia="zh-CN"/>
        </w:rPr>
        <w:t>六、公告期限</w:t>
      </w:r>
      <w:bookmarkEnd w:id="21"/>
      <w:bookmarkEnd w:id="22"/>
      <w:bookmarkEnd w:id="23"/>
      <w:bookmarkEnd w:id="24"/>
    </w:p>
    <w:p w:rsidR="00EA1EC2" w:rsidRDefault="00992875">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自本</w:t>
      </w:r>
      <w:r>
        <w:rPr>
          <w:rFonts w:ascii="宋体" w:eastAsia="宋体" w:hAnsi="宋体" w:cs="宋体" w:hint="eastAsia"/>
          <w:sz w:val="24"/>
          <w:szCs w:val="24"/>
          <w:lang w:eastAsia="zh-CN"/>
        </w:rPr>
        <w:t>公告</w:t>
      </w:r>
      <w:r>
        <w:rPr>
          <w:rFonts w:ascii="宋体" w:eastAsia="宋体" w:hAnsi="宋体" w:cs="宋体" w:hint="eastAsia"/>
          <w:sz w:val="24"/>
          <w:szCs w:val="24"/>
          <w:lang w:eastAsia="zh-CN"/>
        </w:rPr>
        <w:t>发布之日起</w:t>
      </w:r>
      <w:r>
        <w:rPr>
          <w:rFonts w:ascii="宋体" w:hAnsi="宋体" w:cs="宋体" w:hint="eastAsia"/>
          <w:sz w:val="24"/>
          <w:szCs w:val="24"/>
          <w:lang w:eastAsia="zh-CN"/>
        </w:rPr>
        <w:t>5</w:t>
      </w:r>
      <w:r>
        <w:rPr>
          <w:rFonts w:ascii="宋体" w:hAnsi="宋体" w:cs="宋体" w:hint="eastAsia"/>
          <w:sz w:val="24"/>
          <w:szCs w:val="24"/>
          <w:lang w:eastAsia="zh-CN"/>
        </w:rPr>
        <w:t>个工作</w:t>
      </w:r>
      <w:r>
        <w:rPr>
          <w:rFonts w:ascii="宋体" w:eastAsia="宋体" w:hAnsi="宋体" w:cs="宋体" w:hint="eastAsia"/>
          <w:sz w:val="24"/>
          <w:szCs w:val="24"/>
          <w:lang w:eastAsia="zh-CN"/>
        </w:rPr>
        <w:t>日。</w:t>
      </w:r>
    </w:p>
    <w:p w:rsidR="00EA1EC2" w:rsidRDefault="00992875">
      <w:pPr>
        <w:spacing w:line="360" w:lineRule="auto"/>
        <w:rPr>
          <w:rFonts w:ascii="宋体" w:eastAsia="宋体" w:hAnsi="宋体" w:cs="宋体"/>
          <w:sz w:val="24"/>
          <w:szCs w:val="24"/>
          <w:lang w:eastAsia="zh-CN"/>
        </w:rPr>
      </w:pPr>
      <w:bookmarkStart w:id="25" w:name="_Toc35393804"/>
      <w:bookmarkStart w:id="26" w:name="_Toc35393635"/>
      <w:r>
        <w:rPr>
          <w:rFonts w:ascii="宋体" w:eastAsia="宋体" w:hAnsi="宋体" w:cs="宋体" w:hint="eastAsia"/>
          <w:sz w:val="24"/>
          <w:szCs w:val="24"/>
          <w:lang w:eastAsia="zh-CN"/>
        </w:rPr>
        <w:t>七、其他补充事宜</w:t>
      </w:r>
      <w:bookmarkEnd w:id="25"/>
      <w:bookmarkEnd w:id="26"/>
      <w:r>
        <w:rPr>
          <w:rFonts w:ascii="宋体" w:eastAsia="宋体" w:hAnsi="宋体" w:cs="宋体" w:hint="eastAsia"/>
          <w:sz w:val="24"/>
          <w:szCs w:val="24"/>
          <w:lang w:eastAsia="zh-CN"/>
        </w:rPr>
        <w:t>：无</w:t>
      </w:r>
    </w:p>
    <w:p w:rsidR="00EA1EC2" w:rsidRDefault="00992875">
      <w:pPr>
        <w:spacing w:line="360" w:lineRule="auto"/>
        <w:rPr>
          <w:rFonts w:ascii="宋体" w:eastAsia="宋体" w:hAnsi="宋体" w:cs="宋体"/>
          <w:sz w:val="24"/>
          <w:szCs w:val="24"/>
          <w:lang w:eastAsia="zh-CN"/>
        </w:rPr>
      </w:pPr>
      <w:bookmarkStart w:id="27" w:name="_Toc35393636"/>
      <w:bookmarkStart w:id="28" w:name="_Toc28359018"/>
      <w:bookmarkStart w:id="29" w:name="_Toc35393805"/>
      <w:bookmarkStart w:id="30" w:name="_Toc28359095"/>
      <w:r>
        <w:rPr>
          <w:rFonts w:ascii="宋体" w:eastAsia="宋体" w:hAnsi="宋体" w:cs="宋体" w:hint="eastAsia"/>
          <w:sz w:val="24"/>
          <w:szCs w:val="24"/>
          <w:lang w:eastAsia="zh-CN"/>
        </w:rPr>
        <w:t>八、凡对本次</w:t>
      </w:r>
      <w:r>
        <w:rPr>
          <w:rFonts w:ascii="宋体" w:eastAsia="宋体" w:hAnsi="宋体" w:cs="宋体" w:hint="eastAsia"/>
          <w:sz w:val="24"/>
          <w:szCs w:val="24"/>
          <w:lang w:eastAsia="zh-CN"/>
        </w:rPr>
        <w:t>采购</w:t>
      </w:r>
      <w:r>
        <w:rPr>
          <w:rFonts w:ascii="宋体" w:eastAsia="宋体" w:hAnsi="宋体" w:cs="宋体" w:hint="eastAsia"/>
          <w:sz w:val="24"/>
          <w:szCs w:val="24"/>
          <w:lang w:eastAsia="zh-CN"/>
        </w:rPr>
        <w:t>提出询问，请按以下方式联系。</w:t>
      </w:r>
      <w:bookmarkEnd w:id="27"/>
      <w:bookmarkEnd w:id="28"/>
      <w:bookmarkEnd w:id="29"/>
      <w:bookmarkEnd w:id="30"/>
    </w:p>
    <w:p w:rsidR="00EA1EC2" w:rsidRDefault="00992875">
      <w:pPr>
        <w:spacing w:line="360" w:lineRule="auto"/>
        <w:ind w:firstLineChars="200" w:firstLine="480"/>
        <w:rPr>
          <w:rFonts w:ascii="宋体" w:eastAsia="宋体" w:hAnsi="宋体" w:cs="宋体"/>
          <w:sz w:val="24"/>
          <w:szCs w:val="24"/>
          <w:lang w:eastAsia="zh-CN"/>
        </w:rPr>
      </w:pPr>
      <w:bookmarkStart w:id="31" w:name="_Toc28359019"/>
      <w:bookmarkStart w:id="32" w:name="_Toc35393806"/>
      <w:bookmarkStart w:id="33" w:name="_Toc35393637"/>
      <w:bookmarkStart w:id="34" w:name="_Toc28359096"/>
      <w:r>
        <w:rPr>
          <w:rFonts w:ascii="宋体" w:eastAsia="宋体" w:hAnsi="宋体" w:cs="宋体" w:hint="eastAsia"/>
          <w:sz w:val="24"/>
          <w:szCs w:val="24"/>
          <w:lang w:eastAsia="zh-CN"/>
        </w:rPr>
        <w:t>1.</w:t>
      </w:r>
      <w:r>
        <w:rPr>
          <w:rFonts w:ascii="宋体" w:eastAsia="宋体" w:hAnsi="宋体" w:cs="宋体" w:hint="eastAsia"/>
          <w:sz w:val="24"/>
          <w:szCs w:val="24"/>
          <w:lang w:eastAsia="zh-CN"/>
        </w:rPr>
        <w:t>采购</w:t>
      </w:r>
      <w:r>
        <w:rPr>
          <w:rFonts w:ascii="宋体" w:eastAsia="宋体" w:hAnsi="宋体" w:cs="宋体" w:hint="eastAsia"/>
          <w:sz w:val="24"/>
          <w:szCs w:val="24"/>
          <w:lang w:eastAsia="zh-CN"/>
        </w:rPr>
        <w:t>人信息</w:t>
      </w:r>
      <w:bookmarkEnd w:id="31"/>
      <w:bookmarkEnd w:id="32"/>
      <w:bookmarkEnd w:id="33"/>
      <w:bookmarkEnd w:id="34"/>
    </w:p>
    <w:p w:rsidR="00EA1EC2" w:rsidRDefault="00992875">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名</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称：</w:t>
      </w:r>
      <w:r>
        <w:rPr>
          <w:rFonts w:ascii="宋体" w:eastAsia="宋体" w:hAnsi="宋体" w:cs="宋体" w:hint="eastAsia"/>
          <w:sz w:val="24"/>
          <w:szCs w:val="24"/>
          <w:lang w:eastAsia="zh-CN"/>
        </w:rPr>
        <w:t>遵义市中医院</w:t>
      </w:r>
    </w:p>
    <w:p w:rsidR="00EA1EC2" w:rsidRDefault="00992875">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地</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址：贵州省遵义市</w:t>
      </w:r>
      <w:r>
        <w:rPr>
          <w:rFonts w:ascii="宋体" w:eastAsia="宋体" w:hAnsi="宋体" w:cs="宋体" w:hint="eastAsia"/>
          <w:sz w:val="24"/>
          <w:szCs w:val="24"/>
          <w:lang w:eastAsia="zh-CN"/>
        </w:rPr>
        <w:t>新蒲新区</w:t>
      </w:r>
      <w:bookmarkStart w:id="35" w:name="_Toc35393807"/>
      <w:bookmarkStart w:id="36" w:name="_Toc35393638"/>
      <w:bookmarkStart w:id="37" w:name="_Toc28359097"/>
      <w:bookmarkStart w:id="38" w:name="_Toc28359020"/>
    </w:p>
    <w:bookmarkEnd w:id="35"/>
    <w:bookmarkEnd w:id="36"/>
    <w:bookmarkEnd w:id="37"/>
    <w:bookmarkEnd w:id="38"/>
    <w:p w:rsidR="00EA1EC2" w:rsidRDefault="00992875">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联系方式：</w:t>
      </w:r>
      <w:r>
        <w:rPr>
          <w:rFonts w:ascii="宋体" w:eastAsia="宋体" w:hAnsi="宋体" w:cs="宋体" w:hint="eastAsia"/>
          <w:sz w:val="24"/>
          <w:szCs w:val="24"/>
          <w:lang w:eastAsia="zh-CN"/>
        </w:rPr>
        <w:t>朱先生</w:t>
      </w:r>
      <w:r>
        <w:rPr>
          <w:rFonts w:ascii="宋体" w:eastAsia="宋体" w:hAnsi="宋体" w:cs="宋体" w:hint="eastAsia"/>
          <w:sz w:val="24"/>
          <w:szCs w:val="24"/>
          <w:lang w:eastAsia="zh-CN"/>
        </w:rPr>
        <w:t xml:space="preserve">  19184399763</w:t>
      </w:r>
    </w:p>
    <w:p w:rsidR="00EA1EC2" w:rsidRDefault="00992875">
      <w:pPr>
        <w:rPr>
          <w:lang w:eastAsia="zh-CN"/>
        </w:rPr>
      </w:pPr>
      <w:r>
        <w:rPr>
          <w:lang w:eastAsia="zh-CN"/>
        </w:rPr>
        <w:br w:type="page"/>
      </w:r>
    </w:p>
    <w:p w:rsidR="00EA1EC2" w:rsidRDefault="00992875">
      <w:pPr>
        <w:pStyle w:val="2"/>
        <w:jc w:val="center"/>
      </w:pPr>
      <w:bookmarkStart w:id="39" w:name="_Toc29399"/>
      <w:r>
        <w:lastRenderedPageBreak/>
        <w:t>第二章</w:t>
      </w:r>
      <w:r>
        <w:rPr>
          <w:rFonts w:hint="eastAsia"/>
        </w:rPr>
        <w:t xml:space="preserve">  </w:t>
      </w:r>
      <w:r>
        <w:rPr>
          <w:rFonts w:hint="eastAsia"/>
        </w:rPr>
        <w:t>竞争性磋商</w:t>
      </w:r>
      <w:r>
        <w:t>须知</w:t>
      </w:r>
      <w:bookmarkEnd w:id="39"/>
    </w:p>
    <w:p w:rsidR="00EA1EC2" w:rsidRDefault="00992875">
      <w:pPr>
        <w:pStyle w:val="a8"/>
        <w:spacing w:before="98" w:line="360" w:lineRule="auto"/>
        <w:ind w:right="147" w:firstLineChars="200" w:firstLine="478"/>
        <w:jc w:val="center"/>
        <w:rPr>
          <w:rFonts w:asciiTheme="minorEastAsia" w:eastAsiaTheme="minorEastAsia" w:hAnsiTheme="minorEastAsia"/>
          <w:b/>
          <w:bCs/>
          <w:spacing w:val="-1"/>
          <w:sz w:val="24"/>
          <w:szCs w:val="24"/>
          <w:lang w:eastAsia="zh-CN"/>
        </w:rPr>
      </w:pPr>
      <w:r>
        <w:rPr>
          <w:rFonts w:asciiTheme="minorEastAsia" w:eastAsiaTheme="minorEastAsia" w:hAnsiTheme="minorEastAsia"/>
          <w:b/>
          <w:bCs/>
          <w:spacing w:val="-1"/>
          <w:sz w:val="24"/>
          <w:szCs w:val="24"/>
          <w:lang w:eastAsia="zh-CN"/>
        </w:rPr>
        <w:t>一、说</w:t>
      </w:r>
      <w:r>
        <w:rPr>
          <w:rFonts w:asciiTheme="minorEastAsia" w:eastAsiaTheme="minorEastAsia" w:hAnsiTheme="minorEastAsia"/>
          <w:b/>
          <w:bCs/>
          <w:spacing w:val="-1"/>
          <w:sz w:val="24"/>
          <w:szCs w:val="24"/>
          <w:lang w:eastAsia="zh-CN"/>
        </w:rPr>
        <w:tab/>
      </w:r>
      <w:r>
        <w:rPr>
          <w:rFonts w:asciiTheme="minorEastAsia" w:eastAsiaTheme="minorEastAsia" w:hAnsiTheme="minorEastAsia"/>
          <w:b/>
          <w:bCs/>
          <w:spacing w:val="-1"/>
          <w:sz w:val="24"/>
          <w:szCs w:val="24"/>
          <w:lang w:eastAsia="zh-CN"/>
        </w:rPr>
        <w:t>明</w:t>
      </w:r>
    </w:p>
    <w:p w:rsidR="00EA1EC2" w:rsidRDefault="00EA1EC2">
      <w:pPr>
        <w:spacing w:before="4" w:line="140" w:lineRule="exact"/>
        <w:rPr>
          <w:rFonts w:asciiTheme="minorEastAsia" w:hAnsiTheme="minorEastAsia"/>
          <w:sz w:val="24"/>
          <w:szCs w:val="24"/>
          <w:lang w:eastAsia="zh-CN"/>
        </w:rPr>
      </w:pP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1</w:t>
      </w:r>
      <w:r>
        <w:rPr>
          <w:rFonts w:asciiTheme="minorEastAsia" w:eastAsiaTheme="minorEastAsia" w:hAnsiTheme="minorEastAsia"/>
          <w:spacing w:val="-1"/>
          <w:sz w:val="24"/>
          <w:szCs w:val="24"/>
          <w:lang w:eastAsia="zh-CN"/>
        </w:rPr>
        <w:t>．本次</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的方式</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1.1 </w:t>
      </w:r>
      <w:r>
        <w:rPr>
          <w:rFonts w:asciiTheme="minorEastAsia" w:eastAsiaTheme="minorEastAsia" w:hAnsiTheme="minorEastAsia"/>
          <w:spacing w:val="-1"/>
          <w:sz w:val="24"/>
          <w:szCs w:val="24"/>
          <w:lang w:eastAsia="zh-CN"/>
        </w:rPr>
        <w:t>本次</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方式为</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2</w:t>
      </w:r>
      <w:r>
        <w:rPr>
          <w:rFonts w:asciiTheme="minorEastAsia" w:eastAsiaTheme="minorEastAsia" w:hAnsiTheme="minorEastAsia"/>
          <w:spacing w:val="-1"/>
          <w:sz w:val="24"/>
          <w:szCs w:val="24"/>
          <w:lang w:eastAsia="zh-CN"/>
        </w:rPr>
        <w:t>．适用范围</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2.1 </w:t>
      </w:r>
      <w:r>
        <w:rPr>
          <w:rFonts w:asciiTheme="minorEastAsia" w:eastAsiaTheme="minorEastAsia" w:hAnsiTheme="minorEastAsia"/>
          <w:spacing w:val="-1"/>
          <w:sz w:val="24"/>
          <w:szCs w:val="24"/>
          <w:lang w:eastAsia="zh-CN"/>
        </w:rPr>
        <w:t>本</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文件适用于本次</w:t>
      </w:r>
      <w:r>
        <w:rPr>
          <w:rFonts w:asciiTheme="minorEastAsia" w:eastAsiaTheme="minorEastAsia" w:hAnsiTheme="minorEastAsia" w:hint="eastAsia"/>
          <w:spacing w:val="-1"/>
          <w:sz w:val="24"/>
          <w:szCs w:val="24"/>
          <w:lang w:eastAsia="zh-CN"/>
        </w:rPr>
        <w:t>竞争性磋商公告</w:t>
      </w:r>
      <w:r>
        <w:rPr>
          <w:rFonts w:asciiTheme="minorEastAsia" w:eastAsiaTheme="minorEastAsia" w:hAnsiTheme="minorEastAsia"/>
          <w:spacing w:val="-1"/>
          <w:sz w:val="24"/>
          <w:szCs w:val="24"/>
          <w:lang w:eastAsia="zh-CN"/>
        </w:rPr>
        <w:t>中所叙述项目的</w:t>
      </w:r>
      <w:r>
        <w:rPr>
          <w:rFonts w:asciiTheme="minorEastAsia" w:eastAsiaTheme="minorEastAsia" w:hAnsiTheme="minorEastAsia" w:hint="eastAsia"/>
          <w:spacing w:val="-1"/>
          <w:sz w:val="24"/>
          <w:szCs w:val="24"/>
          <w:lang w:eastAsia="zh-CN"/>
        </w:rPr>
        <w:t>货物、工程或服务</w:t>
      </w:r>
      <w:r>
        <w:rPr>
          <w:rFonts w:asciiTheme="minorEastAsia" w:eastAsiaTheme="minorEastAsia" w:hAnsiTheme="minorEastAsia"/>
          <w:spacing w:val="-1"/>
          <w:sz w:val="24"/>
          <w:szCs w:val="24"/>
          <w:lang w:eastAsia="zh-CN"/>
        </w:rPr>
        <w:t>（含配套服务）</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3</w:t>
      </w:r>
      <w:r>
        <w:rPr>
          <w:rFonts w:asciiTheme="minorEastAsia" w:eastAsiaTheme="minorEastAsia" w:hAnsiTheme="minorEastAsia"/>
          <w:spacing w:val="-1"/>
          <w:sz w:val="24"/>
          <w:szCs w:val="24"/>
          <w:lang w:eastAsia="zh-CN"/>
        </w:rPr>
        <w:t>．定义</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3.1“</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人（即</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人、</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方）</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系指获得资金或贷款的国家机关、事业单位或者其他社会组织，或称业主。</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3.2“</w:t>
      </w:r>
      <w:r>
        <w:rPr>
          <w:rFonts w:asciiTheme="minorEastAsia" w:eastAsiaTheme="minorEastAsia" w:hAnsiTheme="minorEastAsia"/>
          <w:spacing w:val="-1"/>
          <w:sz w:val="24"/>
          <w:szCs w:val="24"/>
          <w:lang w:eastAsia="zh-CN"/>
        </w:rPr>
        <w:t>投标人</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（投标人）系指向</w:t>
      </w:r>
      <w:r>
        <w:rPr>
          <w:rFonts w:asciiTheme="minorEastAsia" w:eastAsiaTheme="minorEastAsia" w:hAnsiTheme="minorEastAsia" w:hint="eastAsia"/>
          <w:spacing w:val="-1"/>
          <w:sz w:val="24"/>
          <w:szCs w:val="24"/>
          <w:lang w:eastAsia="zh-CN"/>
        </w:rPr>
        <w:t>采购人</w:t>
      </w:r>
      <w:r>
        <w:rPr>
          <w:rFonts w:asciiTheme="minorEastAsia" w:eastAsiaTheme="minorEastAsia" w:hAnsiTheme="minorEastAsia"/>
          <w:spacing w:val="-1"/>
          <w:sz w:val="24"/>
          <w:szCs w:val="24"/>
          <w:lang w:eastAsia="zh-CN"/>
        </w:rPr>
        <w:t>提交</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的投标人。</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投标人</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的投标产品</w:t>
      </w:r>
      <w:r>
        <w:rPr>
          <w:rFonts w:asciiTheme="minorEastAsia" w:eastAsiaTheme="minorEastAsia" w:hAnsiTheme="minorEastAsia"/>
          <w:spacing w:val="-1"/>
          <w:sz w:val="24"/>
          <w:szCs w:val="24"/>
          <w:lang w:eastAsia="zh-CN"/>
        </w:rPr>
        <w:t xml:space="preserve"> </w:t>
      </w:r>
      <w:r>
        <w:rPr>
          <w:rFonts w:asciiTheme="minorEastAsia" w:eastAsiaTheme="minorEastAsia" w:hAnsiTheme="minorEastAsia" w:hint="eastAsia"/>
          <w:spacing w:val="-1"/>
          <w:sz w:val="24"/>
          <w:szCs w:val="24"/>
          <w:lang w:eastAsia="zh-CN"/>
        </w:rPr>
        <w:t>成交</w:t>
      </w:r>
      <w:r>
        <w:rPr>
          <w:rFonts w:asciiTheme="minorEastAsia" w:eastAsiaTheme="minorEastAsia" w:hAnsiTheme="minorEastAsia"/>
          <w:spacing w:val="-1"/>
          <w:sz w:val="24"/>
          <w:szCs w:val="24"/>
          <w:lang w:eastAsia="zh-CN"/>
        </w:rPr>
        <w:t>后，即为</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成交</w:t>
      </w:r>
      <w:r>
        <w:rPr>
          <w:rFonts w:asciiTheme="minorEastAsia" w:eastAsiaTheme="minorEastAsia" w:hAnsiTheme="minorEastAsia"/>
          <w:spacing w:val="-1"/>
          <w:sz w:val="24"/>
          <w:szCs w:val="24"/>
          <w:lang w:eastAsia="zh-CN"/>
        </w:rPr>
        <w:t>投标人</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（即</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成交</w:t>
      </w:r>
      <w:r>
        <w:rPr>
          <w:rFonts w:asciiTheme="minorEastAsia" w:eastAsiaTheme="minorEastAsia" w:hAnsiTheme="minorEastAsia"/>
          <w:spacing w:val="-1"/>
          <w:sz w:val="24"/>
          <w:szCs w:val="24"/>
          <w:lang w:eastAsia="zh-CN"/>
        </w:rPr>
        <w:t>人</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，或称</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成交</w:t>
      </w:r>
      <w:r>
        <w:rPr>
          <w:rFonts w:asciiTheme="minorEastAsia" w:eastAsiaTheme="minorEastAsia" w:hAnsiTheme="minorEastAsia"/>
          <w:spacing w:val="-1"/>
          <w:sz w:val="24"/>
          <w:szCs w:val="24"/>
          <w:lang w:eastAsia="zh-CN"/>
        </w:rPr>
        <w:t>方</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成交</w:t>
      </w:r>
      <w:r>
        <w:rPr>
          <w:rFonts w:asciiTheme="minorEastAsia" w:eastAsiaTheme="minorEastAsia" w:hAnsiTheme="minorEastAsia"/>
          <w:spacing w:val="-1"/>
          <w:sz w:val="24"/>
          <w:szCs w:val="24"/>
          <w:lang w:eastAsia="zh-CN"/>
        </w:rPr>
        <w:t>投标人</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3.3 “</w:t>
      </w:r>
      <w:r>
        <w:rPr>
          <w:rFonts w:asciiTheme="minorEastAsia" w:eastAsiaTheme="minorEastAsia" w:hAnsiTheme="minorEastAsia" w:hint="eastAsia"/>
          <w:spacing w:val="-1"/>
          <w:sz w:val="24"/>
          <w:szCs w:val="24"/>
          <w:lang w:eastAsia="zh-CN"/>
        </w:rPr>
        <w:t>采购人</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（也称</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采购人</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）系指依法取得</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资格、从事</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代理业务并提供相关服务的专门机构。</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3.4 “</w:t>
      </w:r>
      <w:r>
        <w:rPr>
          <w:rFonts w:asciiTheme="minorEastAsia" w:eastAsiaTheme="minorEastAsia" w:hAnsiTheme="minorEastAsia" w:hint="eastAsia"/>
          <w:spacing w:val="-1"/>
          <w:sz w:val="24"/>
          <w:szCs w:val="24"/>
          <w:lang w:eastAsia="zh-CN"/>
        </w:rPr>
        <w:t>项目</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系指</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投标报价表</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中所列</w:t>
      </w:r>
      <w:r>
        <w:rPr>
          <w:rFonts w:asciiTheme="minorEastAsia" w:eastAsiaTheme="minorEastAsia" w:hAnsiTheme="minorEastAsia" w:hint="eastAsia"/>
          <w:spacing w:val="-1"/>
          <w:sz w:val="24"/>
          <w:szCs w:val="24"/>
          <w:lang w:eastAsia="zh-CN"/>
        </w:rPr>
        <w:t>须完成施工</w:t>
      </w:r>
      <w:r>
        <w:rPr>
          <w:rFonts w:asciiTheme="minorEastAsia" w:eastAsiaTheme="minorEastAsia" w:hAnsiTheme="minorEastAsia"/>
          <w:spacing w:val="-1"/>
          <w:sz w:val="24"/>
          <w:szCs w:val="24"/>
          <w:lang w:eastAsia="zh-CN"/>
        </w:rPr>
        <w:t>物品、备件及其它有关技术资料和材料。</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3.5 “</w:t>
      </w:r>
      <w:r>
        <w:rPr>
          <w:rFonts w:asciiTheme="minorEastAsia" w:eastAsiaTheme="minorEastAsia" w:hAnsiTheme="minorEastAsia"/>
          <w:spacing w:val="-1"/>
          <w:sz w:val="24"/>
          <w:szCs w:val="24"/>
          <w:lang w:eastAsia="zh-CN"/>
        </w:rPr>
        <w:t>服务</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系指</w:t>
      </w:r>
      <w:r>
        <w:rPr>
          <w:rFonts w:asciiTheme="minorEastAsia" w:eastAsiaTheme="minorEastAsia" w:hAnsiTheme="minorEastAsia" w:hint="eastAsia"/>
          <w:spacing w:val="-1"/>
          <w:sz w:val="24"/>
          <w:szCs w:val="24"/>
          <w:lang w:eastAsia="zh-CN"/>
        </w:rPr>
        <w:t>磋商</w:t>
      </w:r>
      <w:r>
        <w:rPr>
          <w:rFonts w:asciiTheme="minorEastAsia" w:eastAsiaTheme="minorEastAsia" w:hAnsiTheme="minorEastAsia"/>
          <w:spacing w:val="-1"/>
          <w:sz w:val="24"/>
          <w:szCs w:val="24"/>
          <w:lang w:eastAsia="zh-CN"/>
        </w:rPr>
        <w:t>文件规定投标人须承担的</w:t>
      </w:r>
      <w:r>
        <w:rPr>
          <w:rFonts w:asciiTheme="minorEastAsia" w:eastAsiaTheme="minorEastAsia" w:hAnsiTheme="minorEastAsia" w:hint="eastAsia"/>
          <w:spacing w:val="-1"/>
          <w:sz w:val="24"/>
          <w:szCs w:val="24"/>
          <w:lang w:eastAsia="zh-CN"/>
        </w:rPr>
        <w:t>服务</w:t>
      </w:r>
      <w:r>
        <w:rPr>
          <w:rFonts w:asciiTheme="minorEastAsia" w:eastAsiaTheme="minorEastAsia" w:hAnsiTheme="minorEastAsia"/>
          <w:spacing w:val="-1"/>
          <w:sz w:val="24"/>
          <w:szCs w:val="24"/>
          <w:lang w:eastAsia="zh-CN"/>
        </w:rPr>
        <w:t>及相关配套技术服务、售后服务和其它类似的义务。</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3.6 “</w:t>
      </w:r>
      <w:r>
        <w:rPr>
          <w:rFonts w:asciiTheme="minorEastAsia" w:eastAsiaTheme="minorEastAsia" w:hAnsiTheme="minorEastAsia"/>
          <w:spacing w:val="-1"/>
          <w:sz w:val="24"/>
          <w:szCs w:val="24"/>
          <w:lang w:eastAsia="zh-CN"/>
        </w:rPr>
        <w:t>授权代表</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系指投标投标人针对本次项目所授权的、能全权代表投标投标人处理本次项目有关事宜的完全民事行为能力人（即：</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投标人的授权代表</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，或称</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被授权代表</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3.7 “</w:t>
      </w:r>
      <w:r>
        <w:rPr>
          <w:rFonts w:asciiTheme="minorEastAsia" w:eastAsiaTheme="minorEastAsia" w:hAnsiTheme="minorEastAsia"/>
          <w:spacing w:val="-1"/>
          <w:sz w:val="24"/>
          <w:szCs w:val="24"/>
          <w:lang w:eastAsia="zh-CN"/>
        </w:rPr>
        <w:t>书面</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表示有收到证明的书面通讯</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如电报、传真、信函</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3.8 “</w:t>
      </w:r>
      <w:r>
        <w:rPr>
          <w:rFonts w:asciiTheme="minorEastAsia" w:eastAsiaTheme="minorEastAsia" w:hAnsiTheme="minorEastAsia"/>
          <w:spacing w:val="-1"/>
          <w:sz w:val="24"/>
          <w:szCs w:val="24"/>
          <w:lang w:eastAsia="zh-CN"/>
        </w:rPr>
        <w:t>天</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系指日历天数。</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4</w:t>
      </w:r>
      <w:r>
        <w:rPr>
          <w:rFonts w:asciiTheme="minorEastAsia" w:eastAsiaTheme="minorEastAsia" w:hAnsiTheme="minorEastAsia"/>
          <w:spacing w:val="-1"/>
          <w:sz w:val="24"/>
          <w:szCs w:val="24"/>
          <w:lang w:eastAsia="zh-CN"/>
        </w:rPr>
        <w:t>．合格的投标人</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4.</w:t>
      </w:r>
      <w:r>
        <w:rPr>
          <w:rFonts w:asciiTheme="minorEastAsia" w:eastAsiaTheme="minorEastAsia" w:hAnsiTheme="minorEastAsia" w:hint="eastAsia"/>
          <w:spacing w:val="-1"/>
          <w:sz w:val="24"/>
          <w:szCs w:val="24"/>
          <w:lang w:eastAsia="zh-CN"/>
        </w:rPr>
        <w:t>1</w:t>
      </w:r>
      <w:r>
        <w:rPr>
          <w:rFonts w:asciiTheme="minorEastAsia" w:eastAsiaTheme="minorEastAsia" w:hAnsiTheme="minorEastAsia"/>
          <w:spacing w:val="-1"/>
          <w:sz w:val="24"/>
          <w:szCs w:val="24"/>
          <w:lang w:eastAsia="zh-CN"/>
        </w:rPr>
        <w:t xml:space="preserve"> </w:t>
      </w:r>
      <w:r>
        <w:rPr>
          <w:rFonts w:asciiTheme="minorEastAsia" w:eastAsiaTheme="minorEastAsia" w:hAnsiTheme="minorEastAsia"/>
          <w:spacing w:val="-1"/>
          <w:sz w:val="24"/>
          <w:szCs w:val="24"/>
          <w:lang w:eastAsia="zh-CN"/>
        </w:rPr>
        <w:t>投标人应按照</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文件的要求编制</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应当对</w:t>
      </w:r>
      <w:r>
        <w:rPr>
          <w:rFonts w:asciiTheme="minorEastAsia" w:eastAsiaTheme="minorEastAsia" w:hAnsiTheme="minorEastAsia" w:hint="eastAsia"/>
          <w:spacing w:val="-1"/>
          <w:sz w:val="24"/>
          <w:szCs w:val="24"/>
          <w:lang w:eastAsia="zh-CN"/>
        </w:rPr>
        <w:t>竞争性磋</w:t>
      </w:r>
      <w:r>
        <w:rPr>
          <w:rFonts w:asciiTheme="minorEastAsia" w:eastAsiaTheme="minorEastAsia" w:hAnsiTheme="minorEastAsia" w:hint="eastAsia"/>
          <w:spacing w:val="-1"/>
          <w:sz w:val="24"/>
          <w:szCs w:val="24"/>
          <w:lang w:eastAsia="zh-CN"/>
        </w:rPr>
        <w:lastRenderedPageBreak/>
        <w:t>商</w:t>
      </w:r>
      <w:r>
        <w:rPr>
          <w:rFonts w:asciiTheme="minorEastAsia" w:eastAsiaTheme="minorEastAsia" w:hAnsiTheme="minorEastAsia"/>
          <w:spacing w:val="-1"/>
          <w:sz w:val="24"/>
          <w:szCs w:val="24"/>
          <w:lang w:eastAsia="zh-CN"/>
        </w:rPr>
        <w:t>文件提出的要求和条件作出实质性响应。</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4.</w:t>
      </w:r>
      <w:r>
        <w:rPr>
          <w:rFonts w:asciiTheme="minorEastAsia" w:eastAsiaTheme="minorEastAsia" w:hAnsiTheme="minorEastAsia" w:hint="eastAsia"/>
          <w:spacing w:val="-1"/>
          <w:sz w:val="24"/>
          <w:szCs w:val="24"/>
          <w:lang w:eastAsia="zh-CN"/>
        </w:rPr>
        <w:t>2</w:t>
      </w:r>
      <w:r>
        <w:rPr>
          <w:rFonts w:asciiTheme="minorEastAsia" w:eastAsiaTheme="minorEastAsia" w:hAnsiTheme="minorEastAsia"/>
          <w:spacing w:val="-1"/>
          <w:sz w:val="24"/>
          <w:szCs w:val="24"/>
          <w:lang w:eastAsia="zh-CN"/>
        </w:rPr>
        <w:t>投标人不得与本</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活动的</w:t>
      </w:r>
      <w:r>
        <w:rPr>
          <w:rFonts w:asciiTheme="minorEastAsia" w:eastAsiaTheme="minorEastAsia" w:hAnsiTheme="minorEastAsia" w:hint="eastAsia"/>
          <w:spacing w:val="-1"/>
          <w:sz w:val="24"/>
          <w:szCs w:val="24"/>
          <w:lang w:eastAsia="zh-CN"/>
        </w:rPr>
        <w:t>采购人</w:t>
      </w:r>
      <w:r>
        <w:rPr>
          <w:rFonts w:asciiTheme="minorEastAsia" w:eastAsiaTheme="minorEastAsia" w:hAnsiTheme="minorEastAsia"/>
          <w:spacing w:val="-1"/>
          <w:sz w:val="24"/>
          <w:szCs w:val="24"/>
          <w:lang w:eastAsia="zh-CN"/>
        </w:rPr>
        <w:t>存在产权关系。</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4.</w:t>
      </w:r>
      <w:r>
        <w:rPr>
          <w:rFonts w:asciiTheme="minorEastAsia" w:eastAsiaTheme="minorEastAsia" w:hAnsiTheme="minorEastAsia" w:hint="eastAsia"/>
          <w:spacing w:val="-1"/>
          <w:sz w:val="24"/>
          <w:szCs w:val="24"/>
          <w:lang w:eastAsia="zh-CN"/>
        </w:rPr>
        <w:t>3</w:t>
      </w:r>
      <w:r>
        <w:rPr>
          <w:rFonts w:asciiTheme="minorEastAsia" w:eastAsiaTheme="minorEastAsia" w:hAnsiTheme="minorEastAsia"/>
          <w:spacing w:val="-1"/>
          <w:sz w:val="24"/>
          <w:szCs w:val="24"/>
          <w:lang w:eastAsia="zh-CN"/>
        </w:rPr>
        <w:t xml:space="preserve"> </w:t>
      </w:r>
      <w:r>
        <w:rPr>
          <w:rFonts w:asciiTheme="minorEastAsia" w:eastAsiaTheme="minorEastAsia" w:hAnsiTheme="minorEastAsia"/>
          <w:spacing w:val="-1"/>
          <w:sz w:val="24"/>
          <w:szCs w:val="24"/>
          <w:lang w:eastAsia="zh-CN"/>
        </w:rPr>
        <w:t>本次</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不接受联合体投标，也不接受与本项目有利害关系的相关企业的投标。</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hint="eastAsia"/>
          <w:spacing w:val="-1"/>
          <w:sz w:val="24"/>
          <w:szCs w:val="24"/>
          <w:lang w:eastAsia="zh-CN"/>
        </w:rPr>
        <w:t>5</w:t>
      </w:r>
      <w:r>
        <w:rPr>
          <w:rFonts w:asciiTheme="minorEastAsia" w:eastAsiaTheme="minorEastAsia" w:hAnsiTheme="minorEastAsia"/>
          <w:spacing w:val="-1"/>
          <w:sz w:val="24"/>
          <w:szCs w:val="24"/>
          <w:lang w:eastAsia="zh-CN"/>
        </w:rPr>
        <w:t>．合格的</w:t>
      </w:r>
      <w:r>
        <w:rPr>
          <w:rFonts w:asciiTheme="minorEastAsia" w:eastAsiaTheme="minorEastAsia" w:hAnsiTheme="minorEastAsia" w:hint="eastAsia"/>
          <w:spacing w:val="-1"/>
          <w:sz w:val="24"/>
          <w:szCs w:val="24"/>
          <w:lang w:eastAsia="zh-CN"/>
        </w:rPr>
        <w:t>项目</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5.1</w:t>
      </w:r>
      <w:r>
        <w:rPr>
          <w:rFonts w:asciiTheme="minorEastAsia" w:eastAsiaTheme="minorEastAsia" w:hAnsiTheme="minorEastAsia" w:hint="eastAsia"/>
          <w:spacing w:val="-1"/>
          <w:sz w:val="24"/>
          <w:szCs w:val="24"/>
          <w:lang w:eastAsia="zh-CN"/>
        </w:rPr>
        <w:t>按照国家相关法律法规的规定完成本项目，并在质保期内免费接受采购人的保修要求。</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6</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费用</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6.1 </w:t>
      </w:r>
      <w:r>
        <w:rPr>
          <w:rFonts w:asciiTheme="minorEastAsia" w:eastAsiaTheme="minorEastAsia" w:hAnsiTheme="minorEastAsia"/>
          <w:spacing w:val="-1"/>
          <w:sz w:val="24"/>
          <w:szCs w:val="24"/>
          <w:lang w:eastAsia="zh-CN"/>
        </w:rPr>
        <w:t>投标人应承担所有与准备和参加本项目</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有关的费用，不论</w:t>
      </w:r>
      <w:r>
        <w:rPr>
          <w:rFonts w:asciiTheme="minorEastAsia" w:eastAsiaTheme="minorEastAsia" w:hAnsiTheme="minorEastAsia" w:hint="eastAsia"/>
          <w:spacing w:val="-1"/>
          <w:sz w:val="24"/>
          <w:szCs w:val="24"/>
          <w:lang w:eastAsia="zh-CN"/>
        </w:rPr>
        <w:t>磋商</w:t>
      </w:r>
      <w:r>
        <w:rPr>
          <w:rFonts w:asciiTheme="minorEastAsia" w:eastAsiaTheme="minorEastAsia" w:hAnsiTheme="minorEastAsia"/>
          <w:spacing w:val="-1"/>
          <w:sz w:val="24"/>
          <w:szCs w:val="24"/>
          <w:lang w:eastAsia="zh-CN"/>
        </w:rPr>
        <w:t>的结果如何，</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人和</w:t>
      </w:r>
      <w:r>
        <w:rPr>
          <w:rFonts w:asciiTheme="minorEastAsia" w:eastAsiaTheme="minorEastAsia" w:hAnsiTheme="minorEastAsia" w:hint="eastAsia"/>
          <w:spacing w:val="-1"/>
          <w:sz w:val="24"/>
          <w:szCs w:val="24"/>
          <w:lang w:eastAsia="zh-CN"/>
        </w:rPr>
        <w:t>采购人</w:t>
      </w:r>
      <w:r>
        <w:rPr>
          <w:rFonts w:asciiTheme="minorEastAsia" w:eastAsiaTheme="minorEastAsia" w:hAnsiTheme="minorEastAsia"/>
          <w:spacing w:val="-1"/>
          <w:sz w:val="24"/>
          <w:szCs w:val="24"/>
          <w:lang w:eastAsia="zh-CN"/>
        </w:rPr>
        <w:t>均无义务和责任承担这些费用。</w:t>
      </w:r>
    </w:p>
    <w:p w:rsidR="00EA1EC2" w:rsidRDefault="00EA1EC2">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p>
    <w:p w:rsidR="00EA1EC2" w:rsidRDefault="00992875">
      <w:pPr>
        <w:pStyle w:val="a8"/>
        <w:spacing w:before="98" w:line="360" w:lineRule="auto"/>
        <w:ind w:right="147" w:firstLineChars="200" w:firstLine="478"/>
        <w:jc w:val="center"/>
        <w:rPr>
          <w:rFonts w:asciiTheme="minorEastAsia" w:eastAsiaTheme="minorEastAsia" w:hAnsiTheme="minorEastAsia"/>
          <w:b/>
          <w:bCs/>
          <w:spacing w:val="-1"/>
          <w:sz w:val="24"/>
          <w:szCs w:val="24"/>
          <w:lang w:eastAsia="zh-CN"/>
        </w:rPr>
      </w:pPr>
      <w:r>
        <w:rPr>
          <w:rFonts w:asciiTheme="minorEastAsia" w:eastAsiaTheme="minorEastAsia" w:hAnsiTheme="minorEastAsia"/>
          <w:b/>
          <w:bCs/>
          <w:spacing w:val="-1"/>
          <w:sz w:val="24"/>
          <w:szCs w:val="24"/>
          <w:lang w:eastAsia="zh-CN"/>
        </w:rPr>
        <w:t>二</w:t>
      </w:r>
      <w:r>
        <w:rPr>
          <w:rFonts w:asciiTheme="minorEastAsia" w:eastAsiaTheme="minorEastAsia" w:hAnsiTheme="minorEastAsia"/>
          <w:b/>
          <w:bCs/>
          <w:spacing w:val="-1"/>
          <w:sz w:val="24"/>
          <w:szCs w:val="24"/>
          <w:lang w:eastAsia="zh-CN"/>
        </w:rPr>
        <w:t xml:space="preserve"> </w:t>
      </w:r>
      <w:r>
        <w:rPr>
          <w:rFonts w:asciiTheme="minorEastAsia" w:eastAsiaTheme="minorEastAsia" w:hAnsiTheme="minorEastAsia"/>
          <w:b/>
          <w:bCs/>
          <w:spacing w:val="-1"/>
          <w:sz w:val="24"/>
          <w:szCs w:val="24"/>
          <w:lang w:eastAsia="zh-CN"/>
        </w:rPr>
        <w:t>、</w:t>
      </w:r>
      <w:r>
        <w:rPr>
          <w:rFonts w:asciiTheme="minorEastAsia" w:eastAsiaTheme="minorEastAsia" w:hAnsiTheme="minorEastAsia" w:hint="eastAsia"/>
          <w:b/>
          <w:bCs/>
          <w:spacing w:val="-1"/>
          <w:sz w:val="24"/>
          <w:szCs w:val="24"/>
          <w:lang w:eastAsia="zh-CN"/>
        </w:rPr>
        <w:t>竞争性磋商</w:t>
      </w:r>
      <w:r>
        <w:rPr>
          <w:rFonts w:asciiTheme="minorEastAsia" w:eastAsiaTheme="minorEastAsia" w:hAnsiTheme="minorEastAsia"/>
          <w:b/>
          <w:bCs/>
          <w:spacing w:val="-1"/>
          <w:sz w:val="24"/>
          <w:szCs w:val="24"/>
          <w:lang w:eastAsia="zh-CN"/>
        </w:rPr>
        <w:t>文件</w:t>
      </w:r>
    </w:p>
    <w:p w:rsidR="00EA1EC2" w:rsidRDefault="00EA1EC2">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7</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文件构成</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7.1 </w:t>
      </w:r>
      <w:r>
        <w:rPr>
          <w:rFonts w:asciiTheme="minorEastAsia" w:eastAsiaTheme="minorEastAsia" w:hAnsiTheme="minorEastAsia"/>
          <w:spacing w:val="-1"/>
          <w:sz w:val="24"/>
          <w:szCs w:val="24"/>
          <w:lang w:eastAsia="zh-CN"/>
        </w:rPr>
        <w:t>要求提供的</w:t>
      </w:r>
      <w:r>
        <w:rPr>
          <w:rFonts w:asciiTheme="minorEastAsia" w:eastAsiaTheme="minorEastAsia" w:hAnsiTheme="minorEastAsia" w:hint="eastAsia"/>
          <w:spacing w:val="-1"/>
          <w:sz w:val="24"/>
          <w:szCs w:val="24"/>
          <w:lang w:eastAsia="zh-CN"/>
        </w:rPr>
        <w:t>项目实施</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过程和合同条件在</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文件中均有说明。</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7.1.1 </w:t>
      </w:r>
      <w:r>
        <w:rPr>
          <w:rFonts w:asciiTheme="minorEastAsia" w:eastAsiaTheme="minorEastAsia" w:hAnsiTheme="minorEastAsia" w:hint="eastAsia"/>
          <w:spacing w:val="-1"/>
          <w:sz w:val="24"/>
          <w:szCs w:val="24"/>
          <w:lang w:eastAsia="zh-CN"/>
        </w:rPr>
        <w:t>竞争性磋商公告</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7.1.2 </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须知</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7.1.3 </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资料表</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7.1.4 </w:t>
      </w:r>
      <w:r>
        <w:rPr>
          <w:rFonts w:asciiTheme="minorEastAsia" w:eastAsiaTheme="minorEastAsia" w:hAnsiTheme="minorEastAsia"/>
          <w:spacing w:val="-1"/>
          <w:sz w:val="24"/>
          <w:szCs w:val="24"/>
          <w:lang w:eastAsia="zh-CN"/>
        </w:rPr>
        <w:t>评定程序、方法及标准</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7.1.5 </w:t>
      </w:r>
      <w:r>
        <w:rPr>
          <w:rFonts w:asciiTheme="minorEastAsia" w:eastAsiaTheme="minorEastAsia" w:hAnsiTheme="minorEastAsia" w:hint="eastAsia"/>
          <w:spacing w:val="-1"/>
          <w:sz w:val="24"/>
          <w:szCs w:val="24"/>
          <w:lang w:eastAsia="zh-CN"/>
        </w:rPr>
        <w:t>商务、技术要求</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7.1.</w:t>
      </w:r>
      <w:r>
        <w:rPr>
          <w:rFonts w:asciiTheme="minorEastAsia" w:eastAsiaTheme="minorEastAsia" w:hAnsiTheme="minorEastAsia" w:hint="eastAsia"/>
          <w:spacing w:val="-1"/>
          <w:sz w:val="24"/>
          <w:szCs w:val="24"/>
          <w:lang w:eastAsia="zh-CN"/>
        </w:rPr>
        <w:t>6</w:t>
      </w:r>
      <w:r>
        <w:rPr>
          <w:rFonts w:asciiTheme="minorEastAsia" w:eastAsiaTheme="minorEastAsia" w:hAnsiTheme="minorEastAsia"/>
          <w:spacing w:val="-1"/>
          <w:sz w:val="24"/>
          <w:szCs w:val="24"/>
          <w:lang w:eastAsia="zh-CN"/>
        </w:rPr>
        <w:t xml:space="preserve"> </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格式</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7.2 </w:t>
      </w:r>
      <w:r>
        <w:rPr>
          <w:rFonts w:asciiTheme="minorEastAsia" w:eastAsiaTheme="minorEastAsia" w:hAnsiTheme="minorEastAsia"/>
          <w:spacing w:val="-1"/>
          <w:sz w:val="24"/>
          <w:szCs w:val="24"/>
          <w:lang w:eastAsia="zh-CN"/>
        </w:rPr>
        <w:t>投标人应认真阅读</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文件中所有的事项、格式、条款和技术规范等要求。投标人没有按照</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文件要求提交全部资料，或者</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没有对</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文件在各方面都做出实质</w:t>
      </w:r>
      <w:r>
        <w:rPr>
          <w:rFonts w:asciiTheme="minorEastAsia" w:eastAsiaTheme="minorEastAsia" w:hAnsiTheme="minorEastAsia"/>
          <w:spacing w:val="-1"/>
          <w:sz w:val="24"/>
          <w:szCs w:val="24"/>
          <w:lang w:eastAsia="zh-CN"/>
        </w:rPr>
        <w:t xml:space="preserve"> </w:t>
      </w:r>
      <w:r>
        <w:rPr>
          <w:rFonts w:asciiTheme="minorEastAsia" w:eastAsiaTheme="minorEastAsia" w:hAnsiTheme="minorEastAsia"/>
          <w:spacing w:val="-1"/>
          <w:sz w:val="24"/>
          <w:szCs w:val="24"/>
          <w:lang w:eastAsia="zh-CN"/>
        </w:rPr>
        <w:t>性响应将可能导致其投标报价无效。</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8</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文件的澄清</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8.1</w:t>
      </w:r>
      <w:r>
        <w:rPr>
          <w:rFonts w:asciiTheme="minorEastAsia" w:eastAsiaTheme="minorEastAsia" w:hAnsiTheme="minorEastAsia" w:hint="eastAsia"/>
          <w:spacing w:val="-1"/>
          <w:sz w:val="24"/>
          <w:szCs w:val="24"/>
          <w:lang w:eastAsia="zh-CN"/>
        </w:rPr>
        <w:t xml:space="preserve"> </w:t>
      </w:r>
      <w:r>
        <w:rPr>
          <w:rFonts w:asciiTheme="minorEastAsia" w:eastAsiaTheme="minorEastAsia" w:hAnsiTheme="minorEastAsia" w:hint="eastAsia"/>
          <w:spacing w:val="-1"/>
          <w:sz w:val="24"/>
          <w:szCs w:val="24"/>
          <w:lang w:eastAsia="zh-CN"/>
        </w:rPr>
        <w:t>任何要求对竞争性磋商文件进行澄清的投标人，均应以书面形式或用电报（以</w:t>
      </w:r>
      <w:r>
        <w:rPr>
          <w:rFonts w:asciiTheme="minorEastAsia" w:eastAsiaTheme="minorEastAsia" w:hAnsiTheme="minorEastAsia" w:hint="eastAsia"/>
          <w:spacing w:val="-1"/>
          <w:sz w:val="24"/>
          <w:szCs w:val="24"/>
          <w:lang w:eastAsia="zh-CN"/>
        </w:rPr>
        <w:lastRenderedPageBreak/>
        <w:t>下提到电报均包括电传、传真通知采购人，采购人在投标截止期</w:t>
      </w:r>
      <w:r>
        <w:rPr>
          <w:rFonts w:asciiTheme="minorEastAsia" w:eastAsiaTheme="minorEastAsia" w:hAnsiTheme="minorEastAsia" w:hint="eastAsia"/>
          <w:spacing w:val="-1"/>
          <w:sz w:val="24"/>
          <w:szCs w:val="24"/>
          <w:lang w:eastAsia="zh-CN"/>
        </w:rPr>
        <w:t>2</w:t>
      </w:r>
      <w:r>
        <w:rPr>
          <w:rFonts w:asciiTheme="minorEastAsia" w:eastAsiaTheme="minorEastAsia" w:hAnsiTheme="minorEastAsia" w:hint="eastAsia"/>
          <w:spacing w:val="-1"/>
          <w:sz w:val="24"/>
          <w:szCs w:val="24"/>
          <w:lang w:eastAsia="zh-CN"/>
        </w:rPr>
        <w:t>天以前收到的对竞争性磋商文件的疑问，采购人如认为必要，将以书面形式予以答复，同时将书面答复寄送每个竞争性磋商文件的投标人（答复中包括所提问题，但不包括问题的来源），逾期提出的将不予受理。</w:t>
      </w:r>
      <w:r>
        <w:rPr>
          <w:rFonts w:asciiTheme="minorEastAsia" w:eastAsiaTheme="minorEastAsia" w:hAnsiTheme="minorEastAsia"/>
          <w:spacing w:val="-1"/>
          <w:sz w:val="24"/>
          <w:szCs w:val="24"/>
          <w:lang w:eastAsia="zh-CN"/>
        </w:rPr>
        <w:t>在规定时间内不提</w:t>
      </w:r>
      <w:r>
        <w:rPr>
          <w:rFonts w:asciiTheme="minorEastAsia" w:eastAsiaTheme="minorEastAsia" w:hAnsiTheme="minorEastAsia" w:hint="eastAsia"/>
          <w:spacing w:val="-1"/>
          <w:sz w:val="24"/>
          <w:szCs w:val="24"/>
          <w:lang w:eastAsia="zh-CN"/>
        </w:rPr>
        <w:t>出</w:t>
      </w:r>
      <w:r>
        <w:rPr>
          <w:rFonts w:asciiTheme="minorEastAsia" w:eastAsiaTheme="minorEastAsia" w:hAnsiTheme="minorEastAsia"/>
          <w:spacing w:val="-1"/>
          <w:sz w:val="24"/>
          <w:szCs w:val="24"/>
          <w:lang w:eastAsia="zh-CN"/>
        </w:rPr>
        <w:t>质疑或澄清要求的视为充分理解并认可</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文件所有内容。</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人也可主动地对</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文件进行澄清，澄清内容为</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文件的组成部分。</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hint="eastAsia"/>
          <w:spacing w:val="-1"/>
          <w:sz w:val="24"/>
          <w:szCs w:val="24"/>
          <w:lang w:eastAsia="zh-CN"/>
        </w:rPr>
        <w:t>9.</w:t>
      </w:r>
      <w:r>
        <w:rPr>
          <w:rFonts w:asciiTheme="minorEastAsia" w:eastAsiaTheme="minorEastAsia" w:hAnsiTheme="minorEastAsia" w:hint="eastAsia"/>
          <w:spacing w:val="-1"/>
          <w:sz w:val="24"/>
          <w:szCs w:val="24"/>
          <w:lang w:eastAsia="zh-CN"/>
        </w:rPr>
        <w:t>为使投标人编写竞争性磋商文件时，有充分时间对竞争性磋商文件的修改部分进行研究，采购</w:t>
      </w:r>
      <w:r>
        <w:rPr>
          <w:rFonts w:asciiTheme="minorEastAsia" w:eastAsiaTheme="minorEastAsia" w:hAnsiTheme="minorEastAsia" w:hint="eastAsia"/>
          <w:spacing w:val="-1"/>
          <w:sz w:val="24"/>
          <w:szCs w:val="24"/>
          <w:lang w:eastAsia="zh-CN"/>
        </w:rPr>
        <w:t>人</w:t>
      </w:r>
      <w:r>
        <w:rPr>
          <w:rFonts w:asciiTheme="minorEastAsia" w:eastAsiaTheme="minorEastAsia" w:hAnsiTheme="minorEastAsia" w:hint="eastAsia"/>
          <w:spacing w:val="-1"/>
          <w:sz w:val="24"/>
          <w:szCs w:val="24"/>
          <w:lang w:eastAsia="zh-CN"/>
        </w:rPr>
        <w:t>可以自行决定，酌情延长投标截止日期。</w:t>
      </w:r>
    </w:p>
    <w:p w:rsidR="00EA1EC2" w:rsidRDefault="00EA1EC2">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p>
    <w:p w:rsidR="00EA1EC2" w:rsidRDefault="00992875">
      <w:pPr>
        <w:pStyle w:val="a8"/>
        <w:spacing w:before="98" w:line="360" w:lineRule="auto"/>
        <w:ind w:right="147" w:firstLineChars="200" w:firstLine="478"/>
        <w:jc w:val="center"/>
        <w:rPr>
          <w:rFonts w:asciiTheme="minorEastAsia" w:eastAsiaTheme="minorEastAsia" w:hAnsiTheme="minorEastAsia"/>
          <w:b/>
          <w:bCs/>
          <w:spacing w:val="-1"/>
          <w:sz w:val="24"/>
          <w:szCs w:val="24"/>
          <w:lang w:eastAsia="zh-CN"/>
        </w:rPr>
      </w:pPr>
      <w:r>
        <w:rPr>
          <w:rFonts w:asciiTheme="minorEastAsia" w:eastAsiaTheme="minorEastAsia" w:hAnsiTheme="minorEastAsia" w:hint="eastAsia"/>
          <w:b/>
          <w:bCs/>
          <w:spacing w:val="-1"/>
          <w:sz w:val="24"/>
          <w:szCs w:val="24"/>
          <w:lang w:eastAsia="zh-CN"/>
        </w:rPr>
        <w:t>三、响应文件的编制</w:t>
      </w:r>
    </w:p>
    <w:p w:rsidR="00EA1EC2" w:rsidRDefault="00EA1EC2">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10</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的语言和计量单位</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10.1 </w:t>
      </w:r>
      <w:r>
        <w:rPr>
          <w:rFonts w:asciiTheme="minorEastAsia" w:eastAsiaTheme="minorEastAsia" w:hAnsiTheme="minorEastAsia"/>
          <w:spacing w:val="-1"/>
          <w:sz w:val="24"/>
          <w:szCs w:val="24"/>
          <w:lang w:eastAsia="zh-CN"/>
        </w:rPr>
        <w:t>投标人提交的</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以及投标人与</w:t>
      </w:r>
      <w:r>
        <w:rPr>
          <w:rFonts w:asciiTheme="minorEastAsia" w:eastAsiaTheme="minorEastAsia" w:hAnsiTheme="minorEastAsia" w:hint="eastAsia"/>
          <w:spacing w:val="-1"/>
          <w:sz w:val="24"/>
          <w:szCs w:val="24"/>
          <w:lang w:eastAsia="zh-CN"/>
        </w:rPr>
        <w:t>采购人</w:t>
      </w:r>
      <w:r>
        <w:rPr>
          <w:rFonts w:asciiTheme="minorEastAsia" w:eastAsiaTheme="minorEastAsia" w:hAnsiTheme="minorEastAsia"/>
          <w:spacing w:val="-1"/>
          <w:sz w:val="24"/>
          <w:szCs w:val="24"/>
          <w:lang w:eastAsia="zh-CN"/>
        </w:rPr>
        <w:t>就有关</w:t>
      </w:r>
      <w:r>
        <w:rPr>
          <w:rFonts w:asciiTheme="minorEastAsia" w:eastAsiaTheme="minorEastAsia" w:hAnsiTheme="minorEastAsia" w:hint="eastAsia"/>
          <w:spacing w:val="-1"/>
          <w:sz w:val="24"/>
          <w:szCs w:val="24"/>
          <w:lang w:eastAsia="zh-CN"/>
        </w:rPr>
        <w:t>磋商</w:t>
      </w:r>
      <w:r>
        <w:rPr>
          <w:rFonts w:asciiTheme="minorEastAsia" w:eastAsiaTheme="minorEastAsia" w:hAnsiTheme="minorEastAsia"/>
          <w:spacing w:val="-1"/>
          <w:sz w:val="24"/>
          <w:szCs w:val="24"/>
          <w:lang w:eastAsia="zh-CN"/>
        </w:rPr>
        <w:t>的所有来往函电均应使用简体中文书写。投标人可以提交用其它语言的资料，但有关段落必须译成中文</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在有差异或矛盾时以中文翻译件为准。</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10.2 </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中所使用的计量单位除</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文件中有特殊规定外，一律使用法定计量单位。</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11</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构成</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11.1 </w:t>
      </w:r>
      <w:r>
        <w:rPr>
          <w:rFonts w:asciiTheme="minorEastAsia" w:eastAsiaTheme="minorEastAsia" w:hAnsiTheme="minorEastAsia"/>
          <w:spacing w:val="-1"/>
          <w:sz w:val="24"/>
          <w:szCs w:val="24"/>
          <w:lang w:eastAsia="zh-CN"/>
        </w:rPr>
        <w:t>投标人编写的</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应</w:t>
      </w:r>
      <w:r>
        <w:rPr>
          <w:rFonts w:asciiTheme="minorEastAsia" w:eastAsiaTheme="minorEastAsia" w:hAnsiTheme="minorEastAsia"/>
          <w:spacing w:val="-1"/>
          <w:sz w:val="24"/>
          <w:szCs w:val="24"/>
          <w:lang w:eastAsia="zh-CN"/>
        </w:rPr>
        <w:t>包括下列部分：</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11.1.1 </w:t>
      </w:r>
      <w:r>
        <w:rPr>
          <w:rFonts w:asciiTheme="minorEastAsia" w:eastAsiaTheme="minorEastAsia" w:hAnsiTheme="minorEastAsia"/>
          <w:spacing w:val="-1"/>
          <w:sz w:val="24"/>
          <w:szCs w:val="24"/>
          <w:lang w:eastAsia="zh-CN"/>
        </w:rPr>
        <w:t>按照</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须知第</w:t>
      </w:r>
      <w:r>
        <w:rPr>
          <w:rFonts w:asciiTheme="minorEastAsia" w:eastAsiaTheme="minorEastAsia" w:hAnsiTheme="minorEastAsia"/>
          <w:spacing w:val="-1"/>
          <w:sz w:val="24"/>
          <w:szCs w:val="24"/>
          <w:lang w:eastAsia="zh-CN"/>
        </w:rPr>
        <w:t xml:space="preserve"> 12</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 xml:space="preserve">13 </w:t>
      </w:r>
      <w:r>
        <w:rPr>
          <w:rFonts w:asciiTheme="minorEastAsia" w:eastAsiaTheme="minorEastAsia" w:hAnsiTheme="minorEastAsia"/>
          <w:spacing w:val="-1"/>
          <w:sz w:val="24"/>
          <w:szCs w:val="24"/>
          <w:lang w:eastAsia="zh-CN"/>
        </w:rPr>
        <w:t>和</w:t>
      </w:r>
      <w:r>
        <w:rPr>
          <w:rFonts w:asciiTheme="minorEastAsia" w:eastAsiaTheme="minorEastAsia" w:hAnsiTheme="minorEastAsia"/>
          <w:spacing w:val="-1"/>
          <w:sz w:val="24"/>
          <w:szCs w:val="24"/>
          <w:lang w:eastAsia="zh-CN"/>
        </w:rPr>
        <w:t xml:space="preserve"> 14 </w:t>
      </w:r>
      <w:r>
        <w:rPr>
          <w:rFonts w:asciiTheme="minorEastAsia" w:eastAsiaTheme="minorEastAsia" w:hAnsiTheme="minorEastAsia"/>
          <w:spacing w:val="-1"/>
          <w:sz w:val="24"/>
          <w:szCs w:val="24"/>
          <w:lang w:eastAsia="zh-CN"/>
        </w:rPr>
        <w:t>条要求填写的报价书、分项报价表以及报价一览表；</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11.1.2 </w:t>
      </w:r>
      <w:r>
        <w:rPr>
          <w:rFonts w:asciiTheme="minorEastAsia" w:eastAsiaTheme="minorEastAsia" w:hAnsiTheme="minorEastAsia"/>
          <w:spacing w:val="-1"/>
          <w:sz w:val="24"/>
          <w:szCs w:val="24"/>
          <w:lang w:eastAsia="zh-CN"/>
        </w:rPr>
        <w:t>按照</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须知第</w:t>
      </w:r>
      <w:r>
        <w:rPr>
          <w:rFonts w:asciiTheme="minorEastAsia" w:eastAsiaTheme="minorEastAsia" w:hAnsiTheme="minorEastAsia"/>
          <w:spacing w:val="-1"/>
          <w:sz w:val="24"/>
          <w:szCs w:val="24"/>
          <w:lang w:eastAsia="zh-CN"/>
        </w:rPr>
        <w:t xml:space="preserve"> 15 </w:t>
      </w:r>
      <w:r>
        <w:rPr>
          <w:rFonts w:asciiTheme="minorEastAsia" w:eastAsiaTheme="minorEastAsia" w:hAnsiTheme="minorEastAsia"/>
          <w:spacing w:val="-1"/>
          <w:sz w:val="24"/>
          <w:szCs w:val="24"/>
          <w:lang w:eastAsia="zh-CN"/>
        </w:rPr>
        <w:t>条要求出具的资格证明文件，证明投标人是合格的，而且</w:t>
      </w:r>
      <w:r>
        <w:rPr>
          <w:rFonts w:asciiTheme="minorEastAsia" w:eastAsiaTheme="minorEastAsia" w:hAnsiTheme="minorEastAsia" w:hint="eastAsia"/>
          <w:spacing w:val="-1"/>
          <w:sz w:val="24"/>
          <w:szCs w:val="24"/>
          <w:lang w:eastAsia="zh-CN"/>
        </w:rPr>
        <w:t>成交</w:t>
      </w:r>
      <w:r>
        <w:rPr>
          <w:rFonts w:asciiTheme="minorEastAsia" w:eastAsiaTheme="minorEastAsia" w:hAnsiTheme="minorEastAsia"/>
          <w:spacing w:val="-1"/>
          <w:sz w:val="24"/>
          <w:szCs w:val="24"/>
          <w:lang w:eastAsia="zh-CN"/>
        </w:rPr>
        <w:t xml:space="preserve"> </w:t>
      </w:r>
      <w:r>
        <w:rPr>
          <w:rFonts w:asciiTheme="minorEastAsia" w:eastAsiaTheme="minorEastAsia" w:hAnsiTheme="minorEastAsia"/>
          <w:spacing w:val="-1"/>
          <w:sz w:val="24"/>
          <w:szCs w:val="24"/>
          <w:lang w:eastAsia="zh-CN"/>
        </w:rPr>
        <w:t>后有能力履行合同；</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11.1.3 </w:t>
      </w:r>
      <w:r>
        <w:rPr>
          <w:rFonts w:asciiTheme="minorEastAsia" w:eastAsiaTheme="minorEastAsia" w:hAnsiTheme="minorEastAsia"/>
          <w:spacing w:val="-1"/>
          <w:sz w:val="24"/>
          <w:szCs w:val="24"/>
          <w:lang w:eastAsia="zh-CN"/>
        </w:rPr>
        <w:t>按照</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须知第</w:t>
      </w:r>
      <w:r>
        <w:rPr>
          <w:rFonts w:asciiTheme="minorEastAsia" w:eastAsiaTheme="minorEastAsia" w:hAnsiTheme="minorEastAsia"/>
          <w:spacing w:val="-1"/>
          <w:sz w:val="24"/>
          <w:szCs w:val="24"/>
          <w:lang w:eastAsia="zh-CN"/>
        </w:rPr>
        <w:t xml:space="preserve"> 16 </w:t>
      </w:r>
      <w:r>
        <w:rPr>
          <w:rFonts w:asciiTheme="minorEastAsia" w:eastAsiaTheme="minorEastAsia" w:hAnsiTheme="minorEastAsia"/>
          <w:spacing w:val="-1"/>
          <w:sz w:val="24"/>
          <w:szCs w:val="24"/>
          <w:lang w:eastAsia="zh-CN"/>
        </w:rPr>
        <w:t>条要求出具的证明文件，证明投标人提供的货物及服务是合格</w:t>
      </w:r>
      <w:r>
        <w:rPr>
          <w:rFonts w:asciiTheme="minorEastAsia" w:eastAsiaTheme="minorEastAsia" w:hAnsiTheme="minorEastAsia"/>
          <w:spacing w:val="-1"/>
          <w:sz w:val="24"/>
          <w:szCs w:val="24"/>
          <w:lang w:eastAsia="zh-CN"/>
        </w:rPr>
        <w:t xml:space="preserve"> </w:t>
      </w:r>
      <w:r>
        <w:rPr>
          <w:rFonts w:asciiTheme="minorEastAsia" w:eastAsiaTheme="minorEastAsia" w:hAnsiTheme="minorEastAsia"/>
          <w:spacing w:val="-1"/>
          <w:sz w:val="24"/>
          <w:szCs w:val="24"/>
          <w:lang w:eastAsia="zh-CN"/>
        </w:rPr>
        <w:t>的，且符合</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文件规定；</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11.1.4 </w:t>
      </w:r>
      <w:r>
        <w:rPr>
          <w:rFonts w:asciiTheme="minorEastAsia" w:eastAsiaTheme="minorEastAsia" w:hAnsiTheme="minorEastAsia"/>
          <w:spacing w:val="-1"/>
          <w:sz w:val="24"/>
          <w:szCs w:val="24"/>
          <w:lang w:eastAsia="zh-CN"/>
        </w:rPr>
        <w:t>按照</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须知第</w:t>
      </w:r>
      <w:r>
        <w:rPr>
          <w:rFonts w:asciiTheme="minorEastAsia" w:eastAsiaTheme="minorEastAsia" w:hAnsiTheme="minorEastAsia"/>
          <w:spacing w:val="-1"/>
          <w:sz w:val="24"/>
          <w:szCs w:val="24"/>
          <w:lang w:eastAsia="zh-CN"/>
        </w:rPr>
        <w:t xml:space="preserve"> 17 </w:t>
      </w:r>
      <w:r>
        <w:rPr>
          <w:rFonts w:asciiTheme="minorEastAsia" w:eastAsiaTheme="minorEastAsia" w:hAnsiTheme="minorEastAsia"/>
          <w:spacing w:val="-1"/>
          <w:sz w:val="24"/>
          <w:szCs w:val="24"/>
          <w:lang w:eastAsia="zh-CN"/>
        </w:rPr>
        <w:t>条的规定提交的保证金；</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11.1.5 </w:t>
      </w:r>
      <w:r>
        <w:rPr>
          <w:rFonts w:asciiTheme="minorEastAsia" w:eastAsiaTheme="minorEastAsia" w:hAnsiTheme="minorEastAsia"/>
          <w:spacing w:val="-1"/>
          <w:sz w:val="24"/>
          <w:szCs w:val="24"/>
          <w:lang w:eastAsia="zh-CN"/>
        </w:rPr>
        <w:t>按照</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须知第</w:t>
      </w:r>
      <w:r>
        <w:rPr>
          <w:rFonts w:asciiTheme="minorEastAsia" w:eastAsiaTheme="minorEastAsia" w:hAnsiTheme="minorEastAsia"/>
          <w:spacing w:val="-1"/>
          <w:sz w:val="24"/>
          <w:szCs w:val="24"/>
          <w:lang w:eastAsia="zh-CN"/>
        </w:rPr>
        <w:t xml:space="preserve"> 19 </w:t>
      </w:r>
      <w:r>
        <w:rPr>
          <w:rFonts w:asciiTheme="minorEastAsia" w:eastAsiaTheme="minorEastAsia" w:hAnsiTheme="minorEastAsia"/>
          <w:spacing w:val="-1"/>
          <w:sz w:val="24"/>
          <w:szCs w:val="24"/>
          <w:lang w:eastAsia="zh-CN"/>
        </w:rPr>
        <w:t>条的规定提交的书面授权，确认</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签字人代表投标人</w:t>
      </w:r>
      <w:r>
        <w:rPr>
          <w:rFonts w:asciiTheme="minorEastAsia" w:eastAsiaTheme="minorEastAsia" w:hAnsiTheme="minorEastAsia" w:hint="eastAsia"/>
          <w:spacing w:val="-1"/>
          <w:sz w:val="24"/>
          <w:szCs w:val="24"/>
          <w:lang w:eastAsia="zh-CN"/>
        </w:rPr>
        <w:t>磋商</w:t>
      </w:r>
      <w:r>
        <w:rPr>
          <w:rFonts w:asciiTheme="minorEastAsia" w:eastAsiaTheme="minorEastAsia" w:hAnsiTheme="minorEastAsia"/>
          <w:spacing w:val="-1"/>
          <w:sz w:val="24"/>
          <w:szCs w:val="24"/>
          <w:lang w:eastAsia="zh-CN"/>
        </w:rPr>
        <w:t>报价；</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lastRenderedPageBreak/>
        <w:t xml:space="preserve">11.1.6 </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文件要求的其他内容。</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11.2 </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文件第</w:t>
      </w:r>
      <w:r>
        <w:rPr>
          <w:rFonts w:asciiTheme="minorEastAsia" w:eastAsiaTheme="minorEastAsia" w:hAnsiTheme="minorEastAsia" w:hint="eastAsia"/>
          <w:spacing w:val="-1"/>
          <w:sz w:val="24"/>
          <w:szCs w:val="24"/>
          <w:lang w:eastAsia="zh-CN"/>
        </w:rPr>
        <w:t>七</w:t>
      </w:r>
      <w:r>
        <w:rPr>
          <w:rFonts w:asciiTheme="minorEastAsia" w:eastAsiaTheme="minorEastAsia" w:hAnsiTheme="minorEastAsia"/>
          <w:spacing w:val="-1"/>
          <w:sz w:val="24"/>
          <w:szCs w:val="24"/>
          <w:lang w:eastAsia="zh-CN"/>
        </w:rPr>
        <w:t>章规定了</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格式</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内容，投标人递交的投标报价文件应对上述</w:t>
      </w:r>
      <w:r>
        <w:rPr>
          <w:rFonts w:asciiTheme="minorEastAsia" w:eastAsiaTheme="minorEastAsia" w:hAnsiTheme="minorEastAsia" w:hint="eastAsia"/>
          <w:spacing w:val="-1"/>
          <w:sz w:val="24"/>
          <w:szCs w:val="24"/>
          <w:lang w:eastAsia="zh-CN"/>
        </w:rPr>
        <w:t>内容</w:t>
      </w:r>
      <w:r>
        <w:rPr>
          <w:rFonts w:asciiTheme="minorEastAsia" w:eastAsiaTheme="minorEastAsia" w:hAnsiTheme="minorEastAsia"/>
          <w:spacing w:val="-1"/>
          <w:sz w:val="24"/>
          <w:szCs w:val="24"/>
          <w:lang w:eastAsia="zh-CN"/>
        </w:rPr>
        <w:t>的要求进行实质性响应</w:t>
      </w:r>
      <w:r>
        <w:rPr>
          <w:rFonts w:asciiTheme="minorEastAsia" w:eastAsiaTheme="minorEastAsia" w:hAnsiTheme="minorEastAsia"/>
          <w:spacing w:val="-1"/>
          <w:sz w:val="24"/>
          <w:szCs w:val="24"/>
          <w:lang w:eastAsia="zh-CN"/>
        </w:rPr>
        <w:t xml:space="preserve"> </w:t>
      </w:r>
      <w:r>
        <w:rPr>
          <w:rFonts w:asciiTheme="minorEastAsia" w:eastAsiaTheme="minorEastAsia" w:hAnsiTheme="minorEastAsia"/>
          <w:spacing w:val="-1"/>
          <w:sz w:val="24"/>
          <w:szCs w:val="24"/>
          <w:lang w:eastAsia="zh-CN"/>
        </w:rPr>
        <w:t>。</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12</w:t>
      </w:r>
      <w:r>
        <w:rPr>
          <w:rFonts w:asciiTheme="minorEastAsia" w:eastAsiaTheme="minorEastAsia" w:hAnsiTheme="minorEastAsia"/>
          <w:spacing w:val="-1"/>
          <w:sz w:val="24"/>
          <w:szCs w:val="24"/>
          <w:lang w:eastAsia="zh-CN"/>
        </w:rPr>
        <w:t>．报价书和报价表</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12.1 </w:t>
      </w:r>
      <w:r>
        <w:rPr>
          <w:rFonts w:asciiTheme="minorEastAsia" w:eastAsiaTheme="minorEastAsia" w:hAnsiTheme="minorEastAsia"/>
          <w:spacing w:val="-1"/>
          <w:sz w:val="24"/>
          <w:szCs w:val="24"/>
          <w:lang w:eastAsia="zh-CN"/>
        </w:rPr>
        <w:t>投标人应按</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文件规定的格式完整地填写报价书、报价一览表、分项报价表等响应文件。</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13</w:t>
      </w:r>
      <w:r>
        <w:rPr>
          <w:rFonts w:asciiTheme="minorEastAsia" w:eastAsiaTheme="minorEastAsia" w:hAnsiTheme="minorEastAsia"/>
          <w:spacing w:val="-1"/>
          <w:sz w:val="24"/>
          <w:szCs w:val="24"/>
          <w:lang w:eastAsia="zh-CN"/>
        </w:rPr>
        <w:t>．报价</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13.1 </w:t>
      </w:r>
      <w:r>
        <w:rPr>
          <w:rFonts w:asciiTheme="minorEastAsia" w:eastAsiaTheme="minorEastAsia" w:hAnsiTheme="minorEastAsia"/>
          <w:spacing w:val="-1"/>
          <w:sz w:val="24"/>
          <w:szCs w:val="24"/>
          <w:lang w:eastAsia="zh-CN"/>
        </w:rPr>
        <w:t>投标人应在报价表上标明本合同拟提供</w:t>
      </w:r>
      <w:r>
        <w:rPr>
          <w:rFonts w:asciiTheme="minorEastAsia" w:eastAsiaTheme="minorEastAsia" w:hAnsiTheme="minorEastAsia" w:hint="eastAsia"/>
          <w:spacing w:val="-1"/>
          <w:sz w:val="24"/>
          <w:szCs w:val="24"/>
          <w:lang w:eastAsia="zh-CN"/>
        </w:rPr>
        <w:t>货物、工程或服务</w:t>
      </w:r>
      <w:r>
        <w:rPr>
          <w:rFonts w:asciiTheme="minorEastAsia" w:eastAsiaTheme="minorEastAsia" w:hAnsiTheme="minorEastAsia"/>
          <w:spacing w:val="-1"/>
          <w:sz w:val="24"/>
          <w:szCs w:val="24"/>
          <w:lang w:eastAsia="zh-CN"/>
        </w:rPr>
        <w:t>的单价和总价（如适用）。报价应为完成</w:t>
      </w:r>
      <w:r>
        <w:rPr>
          <w:rFonts w:asciiTheme="minorEastAsia" w:eastAsiaTheme="minorEastAsia" w:hAnsiTheme="minorEastAsia" w:hint="eastAsia"/>
          <w:spacing w:val="-1"/>
          <w:sz w:val="24"/>
          <w:szCs w:val="24"/>
          <w:lang w:eastAsia="zh-CN"/>
        </w:rPr>
        <w:t>投标报价表</w:t>
      </w:r>
      <w:r>
        <w:rPr>
          <w:rFonts w:asciiTheme="minorEastAsia" w:eastAsiaTheme="minorEastAsia" w:hAnsiTheme="minorEastAsia"/>
          <w:spacing w:val="-1"/>
          <w:sz w:val="24"/>
          <w:szCs w:val="24"/>
          <w:lang w:eastAsia="zh-CN"/>
        </w:rPr>
        <w:t>的服务（含其他配套服务价格）价格，包括</w:t>
      </w:r>
      <w:r>
        <w:rPr>
          <w:rFonts w:asciiTheme="minorEastAsia" w:eastAsiaTheme="minorEastAsia" w:hAnsiTheme="minorEastAsia" w:hint="eastAsia"/>
          <w:spacing w:val="-1"/>
          <w:sz w:val="24"/>
          <w:szCs w:val="24"/>
          <w:lang w:eastAsia="zh-CN"/>
        </w:rPr>
        <w:t>完成所有货物及人工、材料、运输、管理费、利润、税金等涉及完成本项目所发生的一切费用，即总价包干。如遇税率调整，从税率调整之日起价格顺延调整。</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13.2 </w:t>
      </w:r>
      <w:r>
        <w:rPr>
          <w:rFonts w:asciiTheme="minorEastAsia" w:eastAsiaTheme="minorEastAsia" w:hAnsiTheme="minorEastAsia"/>
          <w:spacing w:val="-1"/>
          <w:sz w:val="24"/>
          <w:szCs w:val="24"/>
          <w:lang w:eastAsia="zh-CN"/>
        </w:rPr>
        <w:t>分项报价表应列出所提供服务所包含的各种报价明细（若适用）。</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13.3 </w:t>
      </w:r>
      <w:r>
        <w:rPr>
          <w:rFonts w:asciiTheme="minorEastAsia" w:eastAsiaTheme="minorEastAsia" w:hAnsiTheme="minorEastAsia"/>
          <w:spacing w:val="-1"/>
          <w:sz w:val="24"/>
          <w:szCs w:val="24"/>
          <w:lang w:eastAsia="zh-CN"/>
        </w:rPr>
        <w:t>投标人根据本须知第</w:t>
      </w:r>
      <w:r>
        <w:rPr>
          <w:rFonts w:asciiTheme="minorEastAsia" w:eastAsiaTheme="minorEastAsia" w:hAnsiTheme="minorEastAsia"/>
          <w:spacing w:val="-1"/>
          <w:sz w:val="24"/>
          <w:szCs w:val="24"/>
          <w:lang w:eastAsia="zh-CN"/>
        </w:rPr>
        <w:t xml:space="preserve"> 13.2 </w:t>
      </w:r>
      <w:r>
        <w:rPr>
          <w:rFonts w:asciiTheme="minorEastAsia" w:eastAsiaTheme="minorEastAsia" w:hAnsiTheme="minorEastAsia"/>
          <w:spacing w:val="-1"/>
          <w:sz w:val="24"/>
          <w:szCs w:val="24"/>
          <w:lang w:eastAsia="zh-CN"/>
        </w:rPr>
        <w:t>条的规定将报价分成几部分，只是为了方便</w:t>
      </w:r>
      <w:r>
        <w:rPr>
          <w:rFonts w:asciiTheme="minorEastAsia" w:eastAsiaTheme="minorEastAsia" w:hAnsiTheme="minorEastAsia" w:hint="eastAsia"/>
          <w:spacing w:val="-1"/>
          <w:sz w:val="24"/>
          <w:szCs w:val="24"/>
          <w:lang w:eastAsia="zh-CN"/>
        </w:rPr>
        <w:t>磋商</w:t>
      </w:r>
      <w:r>
        <w:rPr>
          <w:rFonts w:asciiTheme="minorEastAsia" w:eastAsiaTheme="minorEastAsia" w:hAnsiTheme="minorEastAsia"/>
          <w:spacing w:val="-1"/>
          <w:sz w:val="24"/>
          <w:szCs w:val="24"/>
          <w:lang w:eastAsia="zh-CN"/>
        </w:rPr>
        <w:t>对投标人进行比较，并不限制</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人以上述任何条件订立合同的权力。</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13.4 </w:t>
      </w:r>
      <w:r>
        <w:rPr>
          <w:rFonts w:asciiTheme="minorEastAsia" w:eastAsiaTheme="minorEastAsia" w:hAnsiTheme="minorEastAsia"/>
          <w:spacing w:val="-1"/>
          <w:sz w:val="24"/>
          <w:szCs w:val="24"/>
          <w:lang w:eastAsia="zh-CN"/>
        </w:rPr>
        <w:t>投标人所报的最终报价在合同执行过程中是固定不变的，不得以任何理由予以变更。</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13.5 </w:t>
      </w:r>
      <w:r>
        <w:rPr>
          <w:rFonts w:asciiTheme="minorEastAsia" w:eastAsiaTheme="minorEastAsia" w:hAnsiTheme="minorEastAsia"/>
          <w:spacing w:val="-1"/>
          <w:sz w:val="24"/>
          <w:szCs w:val="24"/>
          <w:lang w:eastAsia="zh-CN"/>
        </w:rPr>
        <w:t>投标人最终报价超过预算的，将失去</w:t>
      </w:r>
      <w:r>
        <w:rPr>
          <w:rFonts w:asciiTheme="minorEastAsia" w:eastAsiaTheme="minorEastAsia" w:hAnsiTheme="minorEastAsia" w:hint="eastAsia"/>
          <w:spacing w:val="-1"/>
          <w:sz w:val="24"/>
          <w:szCs w:val="24"/>
          <w:lang w:eastAsia="zh-CN"/>
        </w:rPr>
        <w:t>成交</w:t>
      </w:r>
      <w:r>
        <w:rPr>
          <w:rFonts w:asciiTheme="minorEastAsia" w:eastAsiaTheme="minorEastAsia" w:hAnsiTheme="minorEastAsia"/>
          <w:spacing w:val="-1"/>
          <w:sz w:val="24"/>
          <w:szCs w:val="24"/>
          <w:lang w:eastAsia="zh-CN"/>
        </w:rPr>
        <w:t>资格。</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14</w:t>
      </w:r>
      <w:r>
        <w:rPr>
          <w:rFonts w:asciiTheme="minorEastAsia" w:eastAsiaTheme="minorEastAsia" w:hAnsiTheme="minorEastAsia"/>
          <w:spacing w:val="-1"/>
          <w:sz w:val="24"/>
          <w:szCs w:val="24"/>
          <w:lang w:eastAsia="zh-CN"/>
        </w:rPr>
        <w:t>．报价货币</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14.1 </w:t>
      </w:r>
      <w:r>
        <w:rPr>
          <w:rFonts w:asciiTheme="minorEastAsia" w:eastAsiaTheme="minorEastAsia" w:hAnsiTheme="minorEastAsia"/>
          <w:spacing w:val="-1"/>
          <w:sz w:val="24"/>
          <w:szCs w:val="24"/>
          <w:lang w:eastAsia="zh-CN"/>
        </w:rPr>
        <w:t>投标人应采用人民币进行报价。</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15</w:t>
      </w:r>
      <w:r>
        <w:rPr>
          <w:rFonts w:asciiTheme="minorEastAsia" w:eastAsiaTheme="minorEastAsia" w:hAnsiTheme="minorEastAsia"/>
          <w:spacing w:val="-1"/>
          <w:sz w:val="24"/>
          <w:szCs w:val="24"/>
          <w:lang w:eastAsia="zh-CN"/>
        </w:rPr>
        <w:t>．投标人资质证明文件</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15.1 </w:t>
      </w:r>
      <w:r>
        <w:rPr>
          <w:rFonts w:asciiTheme="minorEastAsia" w:eastAsiaTheme="minorEastAsia" w:hAnsiTheme="minorEastAsia"/>
          <w:spacing w:val="-1"/>
          <w:sz w:val="24"/>
          <w:szCs w:val="24"/>
          <w:lang w:eastAsia="zh-CN"/>
        </w:rPr>
        <w:t>投标人应提交证明其有资质参加</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和</w:t>
      </w:r>
      <w:r>
        <w:rPr>
          <w:rFonts w:asciiTheme="minorEastAsia" w:eastAsiaTheme="minorEastAsia" w:hAnsiTheme="minorEastAsia" w:hint="eastAsia"/>
          <w:spacing w:val="-1"/>
          <w:sz w:val="24"/>
          <w:szCs w:val="24"/>
          <w:lang w:eastAsia="zh-CN"/>
        </w:rPr>
        <w:t>成交</w:t>
      </w:r>
      <w:r>
        <w:rPr>
          <w:rFonts w:asciiTheme="minorEastAsia" w:eastAsiaTheme="minorEastAsia" w:hAnsiTheme="minorEastAsia"/>
          <w:spacing w:val="-1"/>
          <w:sz w:val="24"/>
          <w:szCs w:val="24"/>
          <w:lang w:eastAsia="zh-CN"/>
        </w:rPr>
        <w:t>后有能力履行合同的文件，并作为其</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的一部分。</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15.2 </w:t>
      </w:r>
      <w:r>
        <w:rPr>
          <w:rFonts w:asciiTheme="minorEastAsia" w:eastAsiaTheme="minorEastAsia" w:hAnsiTheme="minorEastAsia"/>
          <w:spacing w:val="-1"/>
          <w:sz w:val="24"/>
          <w:szCs w:val="24"/>
          <w:lang w:eastAsia="zh-CN"/>
        </w:rPr>
        <w:t>投标人提交的合格性的证明文件应合法有效。</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15.3 </w:t>
      </w:r>
      <w:r>
        <w:rPr>
          <w:rFonts w:asciiTheme="minorEastAsia" w:eastAsiaTheme="minorEastAsia" w:hAnsiTheme="minorEastAsia"/>
          <w:spacing w:val="-1"/>
          <w:sz w:val="24"/>
          <w:szCs w:val="24"/>
          <w:lang w:eastAsia="zh-CN"/>
        </w:rPr>
        <w:t>投标人提交的证明其</w:t>
      </w:r>
      <w:r>
        <w:rPr>
          <w:rFonts w:asciiTheme="minorEastAsia" w:eastAsiaTheme="minorEastAsia" w:hAnsiTheme="minorEastAsia" w:hint="eastAsia"/>
          <w:spacing w:val="-1"/>
          <w:sz w:val="24"/>
          <w:szCs w:val="24"/>
          <w:lang w:eastAsia="zh-CN"/>
        </w:rPr>
        <w:t>成交</w:t>
      </w:r>
      <w:r>
        <w:rPr>
          <w:rFonts w:asciiTheme="minorEastAsia" w:eastAsiaTheme="minorEastAsia" w:hAnsiTheme="minorEastAsia"/>
          <w:spacing w:val="-1"/>
          <w:sz w:val="24"/>
          <w:szCs w:val="24"/>
          <w:lang w:eastAsia="zh-CN"/>
        </w:rPr>
        <w:t>后能够履行合同的资格证明文件应使</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人满意</w:t>
      </w:r>
      <w:r>
        <w:rPr>
          <w:rFonts w:asciiTheme="minorEastAsia" w:eastAsiaTheme="minorEastAsia" w:hAnsiTheme="minorEastAsia" w:hint="eastAsia"/>
          <w:spacing w:val="-1"/>
          <w:sz w:val="24"/>
          <w:szCs w:val="24"/>
          <w:lang w:eastAsia="zh-CN"/>
        </w:rPr>
        <w:t>；</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15.3.1 </w:t>
      </w:r>
      <w:r>
        <w:rPr>
          <w:rFonts w:asciiTheme="minorEastAsia" w:eastAsiaTheme="minorEastAsia" w:hAnsiTheme="minorEastAsia"/>
          <w:spacing w:val="-1"/>
          <w:sz w:val="24"/>
          <w:szCs w:val="24"/>
          <w:lang w:eastAsia="zh-CN"/>
        </w:rPr>
        <w:t>投标人已具备履行合同所需的财务、技术和服务能力；</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15.3.2 </w:t>
      </w:r>
      <w:r>
        <w:rPr>
          <w:rFonts w:asciiTheme="minorEastAsia" w:eastAsiaTheme="minorEastAsia" w:hAnsiTheme="minorEastAsia"/>
          <w:spacing w:val="-1"/>
          <w:sz w:val="24"/>
          <w:szCs w:val="24"/>
          <w:lang w:eastAsia="zh-CN"/>
        </w:rPr>
        <w:t>投标人满足本项目</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信息中列出的资格（资质）要求。</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16</w:t>
      </w:r>
      <w:r>
        <w:rPr>
          <w:rFonts w:asciiTheme="minorEastAsia" w:eastAsiaTheme="minorEastAsia" w:hAnsiTheme="minorEastAsia"/>
          <w:spacing w:val="-1"/>
          <w:sz w:val="24"/>
          <w:szCs w:val="24"/>
          <w:lang w:eastAsia="zh-CN"/>
        </w:rPr>
        <w:t>．证明服务的合格性和符合</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文件规定的文件</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lastRenderedPageBreak/>
        <w:t>16</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 xml:space="preserve">1 </w:t>
      </w:r>
      <w:r>
        <w:rPr>
          <w:rFonts w:asciiTheme="minorEastAsia" w:eastAsiaTheme="minorEastAsia" w:hAnsiTheme="minorEastAsia"/>
          <w:spacing w:val="-1"/>
          <w:sz w:val="24"/>
          <w:szCs w:val="24"/>
          <w:lang w:eastAsia="zh-CN"/>
        </w:rPr>
        <w:t>投标人应提交证明其拟提供的合同项下的服务的合格性符合</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文件规定的文件。该证明文件作为</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的一部分。</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16.2 </w:t>
      </w:r>
      <w:r>
        <w:rPr>
          <w:rFonts w:asciiTheme="minorEastAsia" w:eastAsiaTheme="minorEastAsia" w:hAnsiTheme="minorEastAsia" w:hint="eastAsia"/>
          <w:spacing w:val="-1"/>
          <w:sz w:val="24"/>
          <w:szCs w:val="24"/>
          <w:lang w:eastAsia="zh-CN"/>
        </w:rPr>
        <w:t>项目</w:t>
      </w:r>
      <w:r>
        <w:rPr>
          <w:rFonts w:asciiTheme="minorEastAsia" w:eastAsiaTheme="minorEastAsia" w:hAnsiTheme="minorEastAsia"/>
          <w:spacing w:val="-1"/>
          <w:sz w:val="24"/>
          <w:szCs w:val="24"/>
          <w:lang w:eastAsia="zh-CN"/>
        </w:rPr>
        <w:t>合格性的证明文件应包括分项报价表中的说明。</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16.3 </w:t>
      </w:r>
      <w:r>
        <w:rPr>
          <w:rFonts w:asciiTheme="minorEastAsia" w:eastAsiaTheme="minorEastAsia" w:hAnsiTheme="minorEastAsia"/>
          <w:spacing w:val="-1"/>
          <w:sz w:val="24"/>
          <w:szCs w:val="24"/>
          <w:lang w:eastAsia="zh-CN"/>
        </w:rPr>
        <w:t>证明</w:t>
      </w:r>
      <w:r>
        <w:rPr>
          <w:rFonts w:asciiTheme="minorEastAsia" w:eastAsiaTheme="minorEastAsia" w:hAnsiTheme="minorEastAsia" w:hint="eastAsia"/>
          <w:spacing w:val="-1"/>
          <w:sz w:val="24"/>
          <w:szCs w:val="24"/>
          <w:lang w:eastAsia="zh-CN"/>
        </w:rPr>
        <w:t>项目</w:t>
      </w:r>
      <w:r>
        <w:rPr>
          <w:rFonts w:asciiTheme="minorEastAsia" w:eastAsiaTheme="minorEastAsia" w:hAnsiTheme="minorEastAsia"/>
          <w:spacing w:val="-1"/>
          <w:sz w:val="24"/>
          <w:szCs w:val="24"/>
          <w:lang w:eastAsia="zh-CN"/>
        </w:rPr>
        <w:t>与</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文件的要求相一致的文件，可以是文字资料、图纸或数据</w:t>
      </w:r>
      <w:r>
        <w:rPr>
          <w:rFonts w:asciiTheme="minorEastAsia" w:eastAsiaTheme="minorEastAsia" w:hAnsiTheme="minorEastAsia" w:hint="eastAsia"/>
          <w:spacing w:val="-1"/>
          <w:sz w:val="24"/>
          <w:szCs w:val="24"/>
          <w:lang w:eastAsia="zh-CN"/>
        </w:rPr>
        <w:t>。</w:t>
      </w:r>
    </w:p>
    <w:p w:rsidR="00EA1EC2" w:rsidRDefault="00992875">
      <w:pPr>
        <w:pStyle w:val="a8"/>
        <w:spacing w:before="98" w:line="360" w:lineRule="auto"/>
        <w:ind w:right="147" w:firstLineChars="200" w:firstLine="476"/>
        <w:jc w:val="both"/>
        <w:rPr>
          <w:rFonts w:asciiTheme="minorEastAsia" w:eastAsiaTheme="minorEastAsia" w:hAnsiTheme="minorEastAsia"/>
          <w:strike/>
          <w:spacing w:val="-1"/>
          <w:sz w:val="24"/>
          <w:szCs w:val="24"/>
          <w:lang w:eastAsia="zh-CN"/>
        </w:rPr>
      </w:pPr>
      <w:r>
        <w:rPr>
          <w:rFonts w:asciiTheme="minorEastAsia" w:eastAsiaTheme="minorEastAsia" w:hAnsiTheme="minorEastAsia"/>
          <w:strike/>
          <w:spacing w:val="-1"/>
          <w:sz w:val="24"/>
          <w:szCs w:val="24"/>
          <w:lang w:eastAsia="zh-CN"/>
        </w:rPr>
        <w:t>17</w:t>
      </w:r>
      <w:r>
        <w:rPr>
          <w:rFonts w:asciiTheme="minorEastAsia" w:eastAsiaTheme="minorEastAsia" w:hAnsiTheme="minorEastAsia"/>
          <w:strike/>
          <w:spacing w:val="-1"/>
          <w:sz w:val="24"/>
          <w:szCs w:val="24"/>
          <w:lang w:eastAsia="zh-CN"/>
        </w:rPr>
        <w:t>．保证金</w:t>
      </w:r>
    </w:p>
    <w:p w:rsidR="00EA1EC2" w:rsidRDefault="00992875">
      <w:pPr>
        <w:pStyle w:val="a8"/>
        <w:spacing w:before="98" w:line="360" w:lineRule="auto"/>
        <w:ind w:right="147" w:firstLineChars="200" w:firstLine="476"/>
        <w:jc w:val="both"/>
        <w:rPr>
          <w:rFonts w:asciiTheme="minorEastAsia" w:eastAsiaTheme="minorEastAsia" w:hAnsiTheme="minorEastAsia"/>
          <w:strike/>
          <w:spacing w:val="-1"/>
          <w:sz w:val="24"/>
          <w:szCs w:val="24"/>
          <w:lang w:eastAsia="zh-CN"/>
        </w:rPr>
      </w:pPr>
      <w:r>
        <w:rPr>
          <w:rFonts w:asciiTheme="minorEastAsia" w:eastAsiaTheme="minorEastAsia" w:hAnsiTheme="minorEastAsia"/>
          <w:strike/>
          <w:spacing w:val="-1"/>
          <w:sz w:val="24"/>
          <w:szCs w:val="24"/>
          <w:lang w:eastAsia="zh-CN"/>
        </w:rPr>
        <w:t xml:space="preserve">17.1 </w:t>
      </w:r>
      <w:r>
        <w:rPr>
          <w:rFonts w:asciiTheme="minorEastAsia" w:eastAsiaTheme="minorEastAsia" w:hAnsiTheme="minorEastAsia"/>
          <w:strike/>
          <w:spacing w:val="-1"/>
          <w:sz w:val="24"/>
          <w:szCs w:val="24"/>
          <w:lang w:eastAsia="zh-CN"/>
        </w:rPr>
        <w:t>投标人应提交</w:t>
      </w:r>
      <w:r>
        <w:rPr>
          <w:rFonts w:asciiTheme="minorEastAsia" w:eastAsiaTheme="minorEastAsia" w:hAnsiTheme="minorEastAsia"/>
          <w:strike/>
          <w:spacing w:val="-1"/>
          <w:sz w:val="24"/>
          <w:szCs w:val="24"/>
          <w:lang w:eastAsia="zh-CN"/>
        </w:rPr>
        <w:t>“</w:t>
      </w:r>
      <w:r>
        <w:rPr>
          <w:rFonts w:asciiTheme="minorEastAsia" w:eastAsiaTheme="minorEastAsia" w:hAnsiTheme="minorEastAsia" w:hint="eastAsia"/>
          <w:strike/>
          <w:spacing w:val="-1"/>
          <w:sz w:val="24"/>
          <w:szCs w:val="24"/>
          <w:lang w:eastAsia="zh-CN"/>
        </w:rPr>
        <w:t>竞争性磋商</w:t>
      </w:r>
      <w:r>
        <w:rPr>
          <w:rFonts w:asciiTheme="minorEastAsia" w:eastAsiaTheme="minorEastAsia" w:hAnsiTheme="minorEastAsia"/>
          <w:strike/>
          <w:spacing w:val="-1"/>
          <w:sz w:val="24"/>
          <w:szCs w:val="24"/>
          <w:lang w:eastAsia="zh-CN"/>
        </w:rPr>
        <w:t>资料表</w:t>
      </w:r>
      <w:r>
        <w:rPr>
          <w:rFonts w:asciiTheme="minorEastAsia" w:eastAsiaTheme="minorEastAsia" w:hAnsiTheme="minorEastAsia"/>
          <w:strike/>
          <w:spacing w:val="-1"/>
          <w:sz w:val="24"/>
          <w:szCs w:val="24"/>
          <w:lang w:eastAsia="zh-CN"/>
        </w:rPr>
        <w:t>”</w:t>
      </w:r>
      <w:r>
        <w:rPr>
          <w:rFonts w:asciiTheme="minorEastAsia" w:eastAsiaTheme="minorEastAsia" w:hAnsiTheme="minorEastAsia"/>
          <w:strike/>
          <w:spacing w:val="-1"/>
          <w:sz w:val="24"/>
          <w:szCs w:val="24"/>
          <w:lang w:eastAsia="zh-CN"/>
        </w:rPr>
        <w:t>规定金额的保证金，并作为其</w:t>
      </w:r>
      <w:r>
        <w:rPr>
          <w:rFonts w:asciiTheme="minorEastAsia" w:eastAsiaTheme="minorEastAsia" w:hAnsiTheme="minorEastAsia" w:hint="eastAsia"/>
          <w:strike/>
          <w:spacing w:val="-1"/>
          <w:sz w:val="24"/>
          <w:szCs w:val="24"/>
          <w:lang w:eastAsia="zh-CN"/>
        </w:rPr>
        <w:t>响应文件</w:t>
      </w:r>
      <w:r>
        <w:rPr>
          <w:rFonts w:asciiTheme="minorEastAsia" w:eastAsiaTheme="minorEastAsia" w:hAnsiTheme="minorEastAsia"/>
          <w:strike/>
          <w:spacing w:val="-1"/>
          <w:sz w:val="24"/>
          <w:szCs w:val="24"/>
          <w:lang w:eastAsia="zh-CN"/>
        </w:rPr>
        <w:t>的一部分。</w:t>
      </w:r>
    </w:p>
    <w:p w:rsidR="00EA1EC2" w:rsidRDefault="00992875">
      <w:pPr>
        <w:pStyle w:val="a8"/>
        <w:spacing w:before="98" w:line="360" w:lineRule="auto"/>
        <w:ind w:right="147" w:firstLineChars="200" w:firstLine="476"/>
        <w:jc w:val="both"/>
        <w:rPr>
          <w:rFonts w:asciiTheme="minorEastAsia" w:eastAsiaTheme="minorEastAsia" w:hAnsiTheme="minorEastAsia"/>
          <w:strike/>
          <w:spacing w:val="-1"/>
          <w:sz w:val="24"/>
          <w:szCs w:val="24"/>
          <w:lang w:eastAsia="zh-CN"/>
        </w:rPr>
      </w:pPr>
      <w:r>
        <w:rPr>
          <w:rFonts w:asciiTheme="minorEastAsia" w:eastAsiaTheme="minorEastAsia" w:hAnsiTheme="minorEastAsia"/>
          <w:strike/>
          <w:spacing w:val="-1"/>
          <w:sz w:val="24"/>
          <w:szCs w:val="24"/>
          <w:lang w:eastAsia="zh-CN"/>
        </w:rPr>
        <w:t xml:space="preserve">17.2 </w:t>
      </w:r>
      <w:r>
        <w:rPr>
          <w:rFonts w:asciiTheme="minorEastAsia" w:eastAsiaTheme="minorEastAsia" w:hAnsiTheme="minorEastAsia"/>
          <w:strike/>
          <w:spacing w:val="-1"/>
          <w:sz w:val="24"/>
          <w:szCs w:val="24"/>
          <w:lang w:eastAsia="zh-CN"/>
        </w:rPr>
        <w:t>保证金是为了保护</w:t>
      </w:r>
      <w:r>
        <w:rPr>
          <w:rFonts w:asciiTheme="minorEastAsia" w:eastAsiaTheme="minorEastAsia" w:hAnsiTheme="minorEastAsia" w:hint="eastAsia"/>
          <w:strike/>
          <w:spacing w:val="-1"/>
          <w:sz w:val="24"/>
          <w:szCs w:val="24"/>
          <w:lang w:eastAsia="zh-CN"/>
        </w:rPr>
        <w:t>采购</w:t>
      </w:r>
      <w:r>
        <w:rPr>
          <w:rFonts w:asciiTheme="minorEastAsia" w:eastAsiaTheme="minorEastAsia" w:hAnsiTheme="minorEastAsia"/>
          <w:strike/>
          <w:spacing w:val="-1"/>
          <w:sz w:val="24"/>
          <w:szCs w:val="24"/>
          <w:lang w:eastAsia="zh-CN"/>
        </w:rPr>
        <w:t>人和</w:t>
      </w:r>
      <w:r>
        <w:rPr>
          <w:rFonts w:asciiTheme="minorEastAsia" w:eastAsiaTheme="minorEastAsia" w:hAnsiTheme="minorEastAsia" w:hint="eastAsia"/>
          <w:strike/>
          <w:spacing w:val="-1"/>
          <w:sz w:val="24"/>
          <w:szCs w:val="24"/>
          <w:lang w:eastAsia="zh-CN"/>
        </w:rPr>
        <w:t>采购人</w:t>
      </w:r>
      <w:r>
        <w:rPr>
          <w:rFonts w:asciiTheme="minorEastAsia" w:eastAsiaTheme="minorEastAsia" w:hAnsiTheme="minorEastAsia"/>
          <w:strike/>
          <w:spacing w:val="-1"/>
          <w:sz w:val="24"/>
          <w:szCs w:val="24"/>
          <w:lang w:eastAsia="zh-CN"/>
        </w:rPr>
        <w:t>免遭因投标人的行为而蒙受损失。</w:t>
      </w:r>
    </w:p>
    <w:p w:rsidR="00EA1EC2" w:rsidRDefault="00992875">
      <w:pPr>
        <w:pStyle w:val="a8"/>
        <w:spacing w:before="98" w:line="360" w:lineRule="auto"/>
        <w:ind w:right="147" w:firstLineChars="200" w:firstLine="476"/>
        <w:jc w:val="both"/>
        <w:rPr>
          <w:rFonts w:asciiTheme="minorEastAsia" w:eastAsiaTheme="minorEastAsia" w:hAnsiTheme="minorEastAsia"/>
          <w:strike/>
          <w:spacing w:val="-1"/>
          <w:sz w:val="24"/>
          <w:szCs w:val="24"/>
          <w:lang w:eastAsia="zh-CN"/>
        </w:rPr>
      </w:pPr>
      <w:r>
        <w:rPr>
          <w:rFonts w:asciiTheme="minorEastAsia" w:eastAsiaTheme="minorEastAsia" w:hAnsiTheme="minorEastAsia"/>
          <w:strike/>
          <w:spacing w:val="-1"/>
          <w:sz w:val="24"/>
          <w:szCs w:val="24"/>
          <w:lang w:eastAsia="zh-CN"/>
        </w:rPr>
        <w:t xml:space="preserve">17.3 </w:t>
      </w:r>
      <w:r>
        <w:rPr>
          <w:rFonts w:asciiTheme="minorEastAsia" w:eastAsiaTheme="minorEastAsia" w:hAnsiTheme="minorEastAsia"/>
          <w:strike/>
          <w:spacing w:val="-1"/>
          <w:sz w:val="24"/>
          <w:szCs w:val="24"/>
          <w:lang w:eastAsia="zh-CN"/>
        </w:rPr>
        <w:t>保证金应按</w:t>
      </w:r>
      <w:r>
        <w:rPr>
          <w:rFonts w:asciiTheme="minorEastAsia" w:eastAsiaTheme="minorEastAsia" w:hAnsiTheme="minorEastAsia"/>
          <w:strike/>
          <w:spacing w:val="-1"/>
          <w:sz w:val="24"/>
          <w:szCs w:val="24"/>
          <w:lang w:eastAsia="zh-CN"/>
        </w:rPr>
        <w:t>“</w:t>
      </w:r>
      <w:r>
        <w:rPr>
          <w:rFonts w:asciiTheme="minorEastAsia" w:eastAsiaTheme="minorEastAsia" w:hAnsiTheme="minorEastAsia" w:hint="eastAsia"/>
          <w:strike/>
          <w:spacing w:val="-1"/>
          <w:sz w:val="24"/>
          <w:szCs w:val="24"/>
          <w:lang w:eastAsia="zh-CN"/>
        </w:rPr>
        <w:t>竞争性磋商</w:t>
      </w:r>
      <w:r>
        <w:rPr>
          <w:rFonts w:asciiTheme="minorEastAsia" w:eastAsiaTheme="minorEastAsia" w:hAnsiTheme="minorEastAsia"/>
          <w:strike/>
          <w:spacing w:val="-1"/>
          <w:sz w:val="24"/>
          <w:szCs w:val="24"/>
          <w:lang w:eastAsia="zh-CN"/>
        </w:rPr>
        <w:t>资料表</w:t>
      </w:r>
      <w:r>
        <w:rPr>
          <w:rFonts w:asciiTheme="minorEastAsia" w:eastAsiaTheme="minorEastAsia" w:hAnsiTheme="minorEastAsia"/>
          <w:strike/>
          <w:spacing w:val="-1"/>
          <w:sz w:val="24"/>
          <w:szCs w:val="24"/>
          <w:lang w:eastAsia="zh-CN"/>
        </w:rPr>
        <w:t>”</w:t>
      </w:r>
      <w:r>
        <w:rPr>
          <w:rFonts w:asciiTheme="minorEastAsia" w:eastAsiaTheme="minorEastAsia" w:hAnsiTheme="minorEastAsia"/>
          <w:strike/>
          <w:spacing w:val="-1"/>
          <w:sz w:val="24"/>
          <w:szCs w:val="24"/>
          <w:lang w:eastAsia="zh-CN"/>
        </w:rPr>
        <w:t>中规定的数额及方式提交。</w:t>
      </w:r>
    </w:p>
    <w:p w:rsidR="00EA1EC2" w:rsidRDefault="00992875">
      <w:pPr>
        <w:pStyle w:val="a8"/>
        <w:spacing w:before="98" w:line="360" w:lineRule="auto"/>
        <w:ind w:right="147" w:firstLineChars="200" w:firstLine="476"/>
        <w:jc w:val="both"/>
        <w:rPr>
          <w:rFonts w:asciiTheme="minorEastAsia" w:eastAsiaTheme="minorEastAsia" w:hAnsiTheme="minorEastAsia"/>
          <w:strike/>
          <w:spacing w:val="-1"/>
          <w:sz w:val="24"/>
          <w:szCs w:val="24"/>
          <w:lang w:eastAsia="zh-CN"/>
        </w:rPr>
      </w:pPr>
      <w:r>
        <w:rPr>
          <w:rFonts w:asciiTheme="minorEastAsia" w:eastAsiaTheme="minorEastAsia" w:hAnsiTheme="minorEastAsia"/>
          <w:strike/>
          <w:spacing w:val="-1"/>
          <w:sz w:val="24"/>
          <w:szCs w:val="24"/>
          <w:lang w:eastAsia="zh-CN"/>
        </w:rPr>
        <w:t xml:space="preserve">17.4 </w:t>
      </w:r>
      <w:r>
        <w:rPr>
          <w:rFonts w:asciiTheme="minorEastAsia" w:eastAsiaTheme="minorEastAsia" w:hAnsiTheme="minorEastAsia"/>
          <w:strike/>
          <w:spacing w:val="-1"/>
          <w:sz w:val="24"/>
          <w:szCs w:val="24"/>
          <w:lang w:eastAsia="zh-CN"/>
        </w:rPr>
        <w:t>凡没有根</w:t>
      </w:r>
      <w:r>
        <w:rPr>
          <w:rFonts w:asciiTheme="minorEastAsia" w:eastAsiaTheme="minorEastAsia" w:hAnsiTheme="minorEastAsia"/>
          <w:strike/>
          <w:spacing w:val="-1"/>
          <w:sz w:val="24"/>
          <w:szCs w:val="24"/>
          <w:lang w:eastAsia="zh-CN"/>
        </w:rPr>
        <w:t>据本须知第</w:t>
      </w:r>
      <w:r>
        <w:rPr>
          <w:rFonts w:asciiTheme="minorEastAsia" w:eastAsiaTheme="minorEastAsia" w:hAnsiTheme="minorEastAsia"/>
          <w:strike/>
          <w:spacing w:val="-1"/>
          <w:sz w:val="24"/>
          <w:szCs w:val="24"/>
          <w:lang w:eastAsia="zh-CN"/>
        </w:rPr>
        <w:t>17.1</w:t>
      </w:r>
      <w:r>
        <w:rPr>
          <w:rFonts w:asciiTheme="minorEastAsia" w:eastAsiaTheme="minorEastAsia" w:hAnsiTheme="minorEastAsia"/>
          <w:strike/>
          <w:spacing w:val="-1"/>
          <w:sz w:val="24"/>
          <w:szCs w:val="24"/>
          <w:lang w:eastAsia="zh-CN"/>
        </w:rPr>
        <w:t>和</w:t>
      </w:r>
      <w:r>
        <w:rPr>
          <w:rFonts w:asciiTheme="minorEastAsia" w:eastAsiaTheme="minorEastAsia" w:hAnsiTheme="minorEastAsia"/>
          <w:strike/>
          <w:spacing w:val="-1"/>
          <w:sz w:val="24"/>
          <w:szCs w:val="24"/>
          <w:lang w:eastAsia="zh-CN"/>
        </w:rPr>
        <w:t>17.3</w:t>
      </w:r>
      <w:r>
        <w:rPr>
          <w:rFonts w:asciiTheme="minorEastAsia" w:eastAsiaTheme="minorEastAsia" w:hAnsiTheme="minorEastAsia"/>
          <w:strike/>
          <w:spacing w:val="-1"/>
          <w:sz w:val="24"/>
          <w:szCs w:val="24"/>
          <w:lang w:eastAsia="zh-CN"/>
        </w:rPr>
        <w:t>条的规定随附保证金的响应，应视为非实质性响应而作无效投标报价处理。</w:t>
      </w:r>
    </w:p>
    <w:p w:rsidR="00EA1EC2" w:rsidRDefault="00992875">
      <w:pPr>
        <w:pStyle w:val="a8"/>
        <w:spacing w:before="98" w:line="360" w:lineRule="auto"/>
        <w:ind w:right="147" w:firstLineChars="200" w:firstLine="476"/>
        <w:jc w:val="both"/>
        <w:rPr>
          <w:rFonts w:asciiTheme="minorEastAsia" w:eastAsiaTheme="minorEastAsia" w:hAnsiTheme="minorEastAsia"/>
          <w:strike/>
          <w:spacing w:val="-1"/>
          <w:sz w:val="24"/>
          <w:szCs w:val="24"/>
          <w:lang w:eastAsia="zh-CN"/>
        </w:rPr>
      </w:pPr>
      <w:r>
        <w:rPr>
          <w:rFonts w:asciiTheme="minorEastAsia" w:eastAsiaTheme="minorEastAsia" w:hAnsiTheme="minorEastAsia"/>
          <w:strike/>
          <w:spacing w:val="-1"/>
          <w:sz w:val="24"/>
          <w:szCs w:val="24"/>
          <w:lang w:eastAsia="zh-CN"/>
        </w:rPr>
        <w:t>17.5</w:t>
      </w:r>
      <w:r>
        <w:rPr>
          <w:rFonts w:asciiTheme="minorEastAsia" w:eastAsiaTheme="minorEastAsia" w:hAnsiTheme="minorEastAsia"/>
          <w:strike/>
          <w:spacing w:val="-1"/>
          <w:sz w:val="24"/>
          <w:szCs w:val="24"/>
          <w:lang w:eastAsia="zh-CN"/>
        </w:rPr>
        <w:t>未</w:t>
      </w:r>
      <w:r>
        <w:rPr>
          <w:rFonts w:asciiTheme="minorEastAsia" w:eastAsiaTheme="minorEastAsia" w:hAnsiTheme="minorEastAsia" w:hint="eastAsia"/>
          <w:strike/>
          <w:spacing w:val="-1"/>
          <w:sz w:val="24"/>
          <w:szCs w:val="24"/>
          <w:lang w:eastAsia="zh-CN"/>
        </w:rPr>
        <w:t>成交</w:t>
      </w:r>
      <w:r>
        <w:rPr>
          <w:rFonts w:asciiTheme="minorEastAsia" w:eastAsiaTheme="minorEastAsia" w:hAnsiTheme="minorEastAsia"/>
          <w:strike/>
          <w:spacing w:val="-1"/>
          <w:sz w:val="24"/>
          <w:szCs w:val="24"/>
          <w:lang w:eastAsia="zh-CN"/>
        </w:rPr>
        <w:t>的投标人的投标保证金，在</w:t>
      </w:r>
      <w:r>
        <w:rPr>
          <w:rFonts w:asciiTheme="minorEastAsia" w:eastAsiaTheme="minorEastAsia" w:hAnsiTheme="minorEastAsia" w:hint="eastAsia"/>
          <w:strike/>
          <w:spacing w:val="-1"/>
          <w:sz w:val="24"/>
          <w:szCs w:val="24"/>
          <w:lang w:eastAsia="zh-CN"/>
        </w:rPr>
        <w:t>成交</w:t>
      </w:r>
      <w:r>
        <w:rPr>
          <w:rFonts w:asciiTheme="minorEastAsia" w:eastAsiaTheme="minorEastAsia" w:hAnsiTheme="minorEastAsia"/>
          <w:strike/>
          <w:spacing w:val="-1"/>
          <w:sz w:val="24"/>
          <w:szCs w:val="24"/>
          <w:lang w:eastAsia="zh-CN"/>
        </w:rPr>
        <w:t>通知书发出后五个工作日</w:t>
      </w:r>
      <w:r>
        <w:rPr>
          <w:rFonts w:asciiTheme="minorEastAsia" w:eastAsiaTheme="minorEastAsia" w:hAnsiTheme="minorEastAsia" w:hint="eastAsia"/>
          <w:strike/>
          <w:spacing w:val="-1"/>
          <w:sz w:val="24"/>
          <w:szCs w:val="24"/>
          <w:lang w:eastAsia="zh-CN"/>
        </w:rPr>
        <w:t>，将未成交人的投标保证金返还至投标人基本帐户</w:t>
      </w:r>
      <w:r>
        <w:rPr>
          <w:rFonts w:asciiTheme="minorEastAsia" w:eastAsiaTheme="minorEastAsia" w:hAnsiTheme="minorEastAsia"/>
          <w:strike/>
          <w:spacing w:val="-1"/>
          <w:sz w:val="24"/>
          <w:szCs w:val="24"/>
          <w:lang w:eastAsia="zh-CN"/>
        </w:rPr>
        <w:t>。</w:t>
      </w:r>
    </w:p>
    <w:p w:rsidR="00EA1EC2" w:rsidRDefault="00992875">
      <w:pPr>
        <w:pStyle w:val="a8"/>
        <w:spacing w:before="98" w:line="360" w:lineRule="auto"/>
        <w:ind w:right="147" w:firstLineChars="200" w:firstLine="476"/>
        <w:jc w:val="both"/>
        <w:rPr>
          <w:rFonts w:asciiTheme="minorEastAsia" w:eastAsiaTheme="minorEastAsia" w:hAnsiTheme="minorEastAsia"/>
          <w:strike/>
          <w:spacing w:val="-1"/>
          <w:sz w:val="24"/>
          <w:szCs w:val="24"/>
          <w:lang w:eastAsia="zh-CN"/>
        </w:rPr>
      </w:pPr>
      <w:r>
        <w:rPr>
          <w:rFonts w:asciiTheme="minorEastAsia" w:eastAsiaTheme="minorEastAsia" w:hAnsiTheme="minorEastAsia"/>
          <w:strike/>
          <w:spacing w:val="-1"/>
          <w:sz w:val="24"/>
          <w:szCs w:val="24"/>
          <w:lang w:eastAsia="zh-CN"/>
        </w:rPr>
        <w:t xml:space="preserve">17.6 </w:t>
      </w:r>
      <w:r>
        <w:rPr>
          <w:rFonts w:asciiTheme="minorEastAsia" w:eastAsiaTheme="minorEastAsia" w:hAnsiTheme="minorEastAsia" w:hint="eastAsia"/>
          <w:strike/>
          <w:spacing w:val="-1"/>
          <w:sz w:val="24"/>
          <w:szCs w:val="24"/>
          <w:lang w:eastAsia="zh-CN"/>
        </w:rPr>
        <w:t>成交</w:t>
      </w:r>
      <w:r>
        <w:rPr>
          <w:rFonts w:asciiTheme="minorEastAsia" w:eastAsiaTheme="minorEastAsia" w:hAnsiTheme="minorEastAsia"/>
          <w:strike/>
          <w:spacing w:val="-1"/>
          <w:sz w:val="24"/>
          <w:szCs w:val="24"/>
          <w:lang w:eastAsia="zh-CN"/>
        </w:rPr>
        <w:t>人的投标保证金，在</w:t>
      </w:r>
      <w:r>
        <w:rPr>
          <w:rFonts w:asciiTheme="minorEastAsia" w:eastAsiaTheme="minorEastAsia" w:hAnsiTheme="minorEastAsia" w:hint="eastAsia"/>
          <w:strike/>
          <w:spacing w:val="-1"/>
          <w:sz w:val="24"/>
          <w:szCs w:val="24"/>
          <w:lang w:eastAsia="zh-CN"/>
        </w:rPr>
        <w:t>成交</w:t>
      </w:r>
      <w:r>
        <w:rPr>
          <w:rFonts w:asciiTheme="minorEastAsia" w:eastAsiaTheme="minorEastAsia" w:hAnsiTheme="minorEastAsia"/>
          <w:strike/>
          <w:spacing w:val="-1"/>
          <w:sz w:val="24"/>
          <w:szCs w:val="24"/>
          <w:lang w:eastAsia="zh-CN"/>
        </w:rPr>
        <w:t>人前往</w:t>
      </w:r>
      <w:r>
        <w:rPr>
          <w:rFonts w:asciiTheme="minorEastAsia" w:eastAsiaTheme="minorEastAsia" w:hAnsiTheme="minorEastAsia" w:hint="eastAsia"/>
          <w:strike/>
          <w:spacing w:val="-1"/>
          <w:sz w:val="24"/>
          <w:szCs w:val="24"/>
          <w:lang w:eastAsia="zh-CN"/>
        </w:rPr>
        <w:t>采购人</w:t>
      </w:r>
      <w:r>
        <w:rPr>
          <w:rFonts w:asciiTheme="minorEastAsia" w:eastAsiaTheme="minorEastAsia" w:hAnsiTheme="minorEastAsia"/>
          <w:strike/>
          <w:spacing w:val="-1"/>
          <w:sz w:val="24"/>
          <w:szCs w:val="24"/>
          <w:lang w:eastAsia="zh-CN"/>
        </w:rPr>
        <w:t>领取</w:t>
      </w:r>
      <w:r>
        <w:rPr>
          <w:rFonts w:asciiTheme="minorEastAsia" w:eastAsiaTheme="minorEastAsia" w:hAnsiTheme="minorEastAsia" w:hint="eastAsia"/>
          <w:strike/>
          <w:spacing w:val="-1"/>
          <w:sz w:val="24"/>
          <w:szCs w:val="24"/>
          <w:lang w:eastAsia="zh-CN"/>
        </w:rPr>
        <w:t>成交</w:t>
      </w:r>
      <w:r>
        <w:rPr>
          <w:rFonts w:asciiTheme="minorEastAsia" w:eastAsiaTheme="minorEastAsia" w:hAnsiTheme="minorEastAsia"/>
          <w:strike/>
          <w:spacing w:val="-1"/>
          <w:sz w:val="24"/>
          <w:szCs w:val="24"/>
          <w:lang w:eastAsia="zh-CN"/>
        </w:rPr>
        <w:t>通知书时缴纳</w:t>
      </w:r>
      <w:r>
        <w:rPr>
          <w:rFonts w:asciiTheme="minorEastAsia" w:eastAsiaTheme="minorEastAsia" w:hAnsiTheme="minorEastAsia" w:hint="eastAsia"/>
          <w:strike/>
          <w:spacing w:val="-1"/>
          <w:sz w:val="24"/>
          <w:szCs w:val="24"/>
          <w:lang w:eastAsia="zh-CN"/>
        </w:rPr>
        <w:t>采购</w:t>
      </w:r>
      <w:r>
        <w:rPr>
          <w:rFonts w:asciiTheme="minorEastAsia" w:eastAsiaTheme="minorEastAsia" w:hAnsiTheme="minorEastAsia"/>
          <w:strike/>
          <w:spacing w:val="-1"/>
          <w:sz w:val="24"/>
          <w:szCs w:val="24"/>
          <w:lang w:eastAsia="zh-CN"/>
        </w:rPr>
        <w:t>代理服务费，并按本须知第</w:t>
      </w:r>
      <w:r>
        <w:rPr>
          <w:rFonts w:asciiTheme="minorEastAsia" w:eastAsiaTheme="minorEastAsia" w:hAnsiTheme="minorEastAsia"/>
          <w:strike/>
          <w:spacing w:val="-1"/>
          <w:sz w:val="24"/>
          <w:szCs w:val="24"/>
          <w:lang w:eastAsia="zh-CN"/>
        </w:rPr>
        <w:t>35</w:t>
      </w:r>
      <w:r>
        <w:rPr>
          <w:rFonts w:asciiTheme="minorEastAsia" w:eastAsiaTheme="minorEastAsia" w:hAnsiTheme="minorEastAsia"/>
          <w:strike/>
          <w:spacing w:val="-1"/>
          <w:sz w:val="24"/>
          <w:szCs w:val="24"/>
          <w:lang w:eastAsia="zh-CN"/>
        </w:rPr>
        <w:t>条规定签订合同后五个工作日内，</w:t>
      </w:r>
      <w:r>
        <w:rPr>
          <w:rFonts w:asciiTheme="minorEastAsia" w:eastAsiaTheme="minorEastAsia" w:hAnsiTheme="minorEastAsia" w:hint="eastAsia"/>
          <w:strike/>
          <w:spacing w:val="-1"/>
          <w:sz w:val="24"/>
          <w:szCs w:val="24"/>
          <w:lang w:eastAsia="zh-CN"/>
        </w:rPr>
        <w:t>将未成交人的投标保证金返还至投标人基本帐户。</w:t>
      </w:r>
      <w:r>
        <w:rPr>
          <w:rFonts w:asciiTheme="minorEastAsia" w:eastAsiaTheme="minorEastAsia" w:hAnsiTheme="minorEastAsia"/>
          <w:strike/>
          <w:spacing w:val="-1"/>
          <w:sz w:val="24"/>
          <w:szCs w:val="24"/>
          <w:lang w:eastAsia="zh-CN"/>
        </w:rPr>
        <w:t>若公示期间发生质疑或投诉，与质疑或投诉有</w:t>
      </w:r>
      <w:r>
        <w:rPr>
          <w:rFonts w:asciiTheme="minorEastAsia" w:eastAsiaTheme="minorEastAsia" w:hAnsiTheme="minorEastAsia"/>
          <w:strike/>
          <w:spacing w:val="-1"/>
          <w:sz w:val="24"/>
          <w:szCs w:val="24"/>
          <w:lang w:eastAsia="zh-CN"/>
        </w:rPr>
        <w:t xml:space="preserve"> </w:t>
      </w:r>
      <w:r>
        <w:rPr>
          <w:rFonts w:asciiTheme="minorEastAsia" w:eastAsiaTheme="minorEastAsia" w:hAnsiTheme="minorEastAsia"/>
          <w:strike/>
          <w:spacing w:val="-1"/>
          <w:sz w:val="24"/>
          <w:szCs w:val="24"/>
          <w:lang w:eastAsia="zh-CN"/>
        </w:rPr>
        <w:t>关的投标人的投标保证金有效期将延长，待质疑、投诉处理完毕之后予以办理。</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17.7 </w:t>
      </w:r>
      <w:r>
        <w:rPr>
          <w:rFonts w:asciiTheme="minorEastAsia" w:eastAsiaTheme="minorEastAsia" w:hAnsiTheme="minorEastAsia"/>
          <w:spacing w:val="-1"/>
          <w:sz w:val="24"/>
          <w:szCs w:val="24"/>
          <w:lang w:eastAsia="zh-CN"/>
        </w:rPr>
        <w:t>下列任何情况发生时，</w:t>
      </w:r>
      <w:r>
        <w:rPr>
          <w:rFonts w:asciiTheme="minorEastAsia" w:eastAsiaTheme="minorEastAsia" w:hAnsiTheme="minorEastAsia" w:hint="eastAsia"/>
          <w:spacing w:val="-1"/>
          <w:sz w:val="24"/>
          <w:szCs w:val="24"/>
          <w:lang w:eastAsia="zh-CN"/>
        </w:rPr>
        <w:t>投标人将承担全部法律责任</w:t>
      </w:r>
      <w:r>
        <w:rPr>
          <w:rFonts w:asciiTheme="minorEastAsia" w:eastAsiaTheme="minorEastAsia" w:hAnsiTheme="minorEastAsia"/>
          <w:spacing w:val="-1"/>
          <w:sz w:val="24"/>
          <w:szCs w:val="24"/>
          <w:lang w:eastAsia="zh-CN"/>
        </w:rPr>
        <w:t>：</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17.7.1</w:t>
      </w:r>
      <w:r>
        <w:rPr>
          <w:rFonts w:asciiTheme="minorEastAsia" w:eastAsiaTheme="minorEastAsia" w:hAnsiTheme="minorEastAsia"/>
          <w:spacing w:val="-1"/>
          <w:sz w:val="24"/>
          <w:szCs w:val="24"/>
          <w:lang w:eastAsia="zh-CN"/>
        </w:rPr>
        <w:t>投标人在</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文件中规定的有效期内撤回其</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17.7.2</w:t>
      </w:r>
      <w:r>
        <w:rPr>
          <w:rFonts w:asciiTheme="minorEastAsia" w:eastAsiaTheme="minorEastAsia" w:hAnsiTheme="minorEastAsia"/>
          <w:spacing w:val="-1"/>
          <w:sz w:val="24"/>
          <w:szCs w:val="24"/>
          <w:lang w:eastAsia="zh-CN"/>
        </w:rPr>
        <w:t>投标人在规定期限内未按本须知第</w:t>
      </w:r>
      <w:r>
        <w:rPr>
          <w:rFonts w:asciiTheme="minorEastAsia" w:eastAsiaTheme="minorEastAsia" w:hAnsiTheme="minorEastAsia"/>
          <w:spacing w:val="-1"/>
          <w:sz w:val="24"/>
          <w:szCs w:val="24"/>
          <w:lang w:eastAsia="zh-CN"/>
        </w:rPr>
        <w:t>35</w:t>
      </w:r>
      <w:r>
        <w:rPr>
          <w:rFonts w:asciiTheme="minorEastAsia" w:eastAsiaTheme="minorEastAsia" w:hAnsiTheme="minorEastAsia"/>
          <w:spacing w:val="-1"/>
          <w:sz w:val="24"/>
          <w:szCs w:val="24"/>
          <w:lang w:eastAsia="zh-CN"/>
        </w:rPr>
        <w:t>条规定签订合同；</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17.7.3</w:t>
      </w:r>
      <w:r>
        <w:rPr>
          <w:rFonts w:asciiTheme="minorEastAsia" w:eastAsiaTheme="minorEastAsia" w:hAnsiTheme="minorEastAsia"/>
          <w:spacing w:val="-1"/>
          <w:sz w:val="24"/>
          <w:szCs w:val="24"/>
          <w:lang w:eastAsia="zh-CN"/>
        </w:rPr>
        <w:t>投标人将</w:t>
      </w:r>
      <w:r>
        <w:rPr>
          <w:rFonts w:asciiTheme="minorEastAsia" w:eastAsiaTheme="minorEastAsia" w:hAnsiTheme="minorEastAsia" w:hint="eastAsia"/>
          <w:spacing w:val="-1"/>
          <w:sz w:val="24"/>
          <w:szCs w:val="24"/>
          <w:lang w:eastAsia="zh-CN"/>
        </w:rPr>
        <w:t>成交</w:t>
      </w:r>
      <w:r>
        <w:rPr>
          <w:rFonts w:asciiTheme="minorEastAsia" w:eastAsiaTheme="minorEastAsia" w:hAnsiTheme="minorEastAsia"/>
          <w:spacing w:val="-1"/>
          <w:sz w:val="24"/>
          <w:szCs w:val="24"/>
          <w:lang w:eastAsia="zh-CN"/>
        </w:rPr>
        <w:t>项目转让给他人，或者在</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中未说明，且未经</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人同意，将</w:t>
      </w:r>
      <w:r>
        <w:rPr>
          <w:rFonts w:asciiTheme="minorEastAsia" w:eastAsiaTheme="minorEastAsia" w:hAnsiTheme="minorEastAsia" w:hint="eastAsia"/>
          <w:spacing w:val="-1"/>
          <w:sz w:val="24"/>
          <w:szCs w:val="24"/>
          <w:lang w:eastAsia="zh-CN"/>
        </w:rPr>
        <w:t>成交</w:t>
      </w:r>
      <w:r>
        <w:rPr>
          <w:rFonts w:asciiTheme="minorEastAsia" w:eastAsiaTheme="minorEastAsia" w:hAnsiTheme="minorEastAsia"/>
          <w:spacing w:val="-1"/>
          <w:sz w:val="24"/>
          <w:szCs w:val="24"/>
          <w:lang w:eastAsia="zh-CN"/>
        </w:rPr>
        <w:t>项目</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品目给他人的；</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17.7.4</w:t>
      </w:r>
      <w:r>
        <w:rPr>
          <w:rFonts w:asciiTheme="minorEastAsia" w:eastAsiaTheme="minorEastAsia" w:hAnsiTheme="minorEastAsia"/>
          <w:spacing w:val="-1"/>
          <w:sz w:val="24"/>
          <w:szCs w:val="24"/>
          <w:lang w:eastAsia="zh-CN"/>
        </w:rPr>
        <w:t>投标人拒绝履行合同义务的；</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17.7.5 </w:t>
      </w:r>
      <w:r>
        <w:rPr>
          <w:rFonts w:asciiTheme="minorEastAsia" w:eastAsiaTheme="minorEastAsia" w:hAnsiTheme="minorEastAsia"/>
          <w:spacing w:val="-1"/>
          <w:sz w:val="24"/>
          <w:szCs w:val="24"/>
          <w:lang w:eastAsia="zh-CN"/>
        </w:rPr>
        <w:t>有严重扰乱</w:t>
      </w:r>
      <w:r>
        <w:rPr>
          <w:rFonts w:asciiTheme="minorEastAsia" w:eastAsiaTheme="minorEastAsia" w:hAnsiTheme="minorEastAsia" w:hint="eastAsia"/>
          <w:spacing w:val="-1"/>
          <w:sz w:val="24"/>
          <w:szCs w:val="24"/>
          <w:lang w:eastAsia="zh-CN"/>
        </w:rPr>
        <w:t>磋商</w:t>
      </w:r>
      <w:r>
        <w:rPr>
          <w:rFonts w:asciiTheme="minorEastAsia" w:eastAsiaTheme="minorEastAsia" w:hAnsiTheme="minorEastAsia"/>
          <w:spacing w:val="-1"/>
          <w:sz w:val="24"/>
          <w:szCs w:val="24"/>
          <w:lang w:eastAsia="zh-CN"/>
        </w:rPr>
        <w:t>会场秩序的情况。情节严重的，上报财政部门将其列入不良行为记录名单并予以通报。</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18</w:t>
      </w:r>
      <w:r>
        <w:rPr>
          <w:rFonts w:asciiTheme="minorEastAsia" w:eastAsiaTheme="minorEastAsia" w:hAnsiTheme="minorEastAsia"/>
          <w:spacing w:val="-1"/>
          <w:sz w:val="24"/>
          <w:szCs w:val="24"/>
          <w:lang w:eastAsia="zh-CN"/>
        </w:rPr>
        <w:t>．有效期</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lastRenderedPageBreak/>
        <w:t xml:space="preserve">18.1 </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应自本须知</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资料表</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中规定的提交</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截止时间起，并在</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资料表</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中所述时期内保持有效。不接受</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文件中规定的有效期的投标报价将被视为无效投标报价。</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18.2 </w:t>
      </w:r>
      <w:r>
        <w:rPr>
          <w:rFonts w:asciiTheme="minorEastAsia" w:eastAsiaTheme="minorEastAsia" w:hAnsiTheme="minorEastAsia"/>
          <w:spacing w:val="-1"/>
          <w:sz w:val="24"/>
          <w:szCs w:val="24"/>
          <w:lang w:eastAsia="zh-CN"/>
        </w:rPr>
        <w:t>特殊情况下</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在有效期截止之前，</w:t>
      </w:r>
      <w:r>
        <w:rPr>
          <w:rFonts w:asciiTheme="minorEastAsia" w:eastAsiaTheme="minorEastAsia" w:hAnsiTheme="minorEastAsia" w:hint="eastAsia"/>
          <w:spacing w:val="-1"/>
          <w:sz w:val="24"/>
          <w:szCs w:val="24"/>
          <w:lang w:eastAsia="zh-CN"/>
        </w:rPr>
        <w:t>采购人</w:t>
      </w:r>
      <w:r>
        <w:rPr>
          <w:rFonts w:asciiTheme="minorEastAsia" w:eastAsiaTheme="minorEastAsia" w:hAnsiTheme="minorEastAsia"/>
          <w:spacing w:val="-1"/>
          <w:sz w:val="24"/>
          <w:szCs w:val="24"/>
          <w:lang w:eastAsia="zh-CN"/>
        </w:rPr>
        <w:t>可要求投标人同意延长有效期。这种要求与答复均应以书面形式提交。投标人可拒绝</w:t>
      </w:r>
      <w:r>
        <w:rPr>
          <w:rFonts w:asciiTheme="minorEastAsia" w:eastAsiaTheme="minorEastAsia" w:hAnsiTheme="minorEastAsia" w:hint="eastAsia"/>
          <w:spacing w:val="-1"/>
          <w:sz w:val="24"/>
          <w:szCs w:val="24"/>
          <w:lang w:eastAsia="zh-CN"/>
        </w:rPr>
        <w:t>采购人</w:t>
      </w:r>
      <w:r>
        <w:rPr>
          <w:rFonts w:asciiTheme="minorEastAsia" w:eastAsiaTheme="minorEastAsia" w:hAnsiTheme="minorEastAsia"/>
          <w:spacing w:val="-1"/>
          <w:sz w:val="24"/>
          <w:szCs w:val="24"/>
          <w:lang w:eastAsia="zh-CN"/>
        </w:rPr>
        <w:t>的这种要求，而不影响保证金的退还。接受延长有效期的投标人将不会被要求和允许修正其报价，而只会被要求相应地延长其保证金的有效期。在这种情况下，本须知第</w:t>
      </w:r>
      <w:r>
        <w:rPr>
          <w:rFonts w:asciiTheme="minorEastAsia" w:eastAsiaTheme="minorEastAsia" w:hAnsiTheme="minorEastAsia"/>
          <w:spacing w:val="-1"/>
          <w:sz w:val="24"/>
          <w:szCs w:val="24"/>
          <w:lang w:eastAsia="zh-CN"/>
        </w:rPr>
        <w:t xml:space="preserve"> 17 </w:t>
      </w:r>
      <w:r>
        <w:rPr>
          <w:rFonts w:asciiTheme="minorEastAsia" w:eastAsiaTheme="minorEastAsia" w:hAnsiTheme="minorEastAsia"/>
          <w:spacing w:val="-1"/>
          <w:sz w:val="24"/>
          <w:szCs w:val="24"/>
          <w:lang w:eastAsia="zh-CN"/>
        </w:rPr>
        <w:t>条有关保证金的退还和没收的规定将在延长了的有效期内继续有效。</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19</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的式样和签署</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19.1 </w:t>
      </w:r>
      <w:r>
        <w:rPr>
          <w:rFonts w:asciiTheme="minorEastAsia" w:eastAsiaTheme="minorEastAsia" w:hAnsiTheme="minorEastAsia"/>
          <w:spacing w:val="-1"/>
          <w:sz w:val="24"/>
          <w:szCs w:val="24"/>
          <w:lang w:eastAsia="zh-CN"/>
        </w:rPr>
        <w:t>投标人应准备一份</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正本和</w:t>
      </w:r>
      <w:r>
        <w:rPr>
          <w:rFonts w:asciiTheme="minorEastAsia" w:eastAsiaTheme="minorEastAsia" w:hAnsiTheme="minorEastAsia"/>
          <w:spacing w:val="-1"/>
          <w:sz w:val="24"/>
          <w:szCs w:val="24"/>
          <w:lang w:eastAsia="zh-CN"/>
        </w:rPr>
        <w:t>“</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资料表</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中规定数目的副本，每套</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须清楚地标明</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正本</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或</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副本</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。若正本和副本不符，以正本为准，</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须胶装装订。</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19.2 </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应统一用</w:t>
      </w:r>
      <w:r>
        <w:rPr>
          <w:rFonts w:asciiTheme="minorEastAsia" w:eastAsiaTheme="minorEastAsia" w:hAnsiTheme="minorEastAsia"/>
          <w:spacing w:val="-1"/>
          <w:sz w:val="24"/>
          <w:szCs w:val="24"/>
          <w:lang w:eastAsia="zh-CN"/>
        </w:rPr>
        <w:t xml:space="preserve"> A4 </w:t>
      </w:r>
      <w:r>
        <w:rPr>
          <w:rFonts w:asciiTheme="minorEastAsia" w:eastAsiaTheme="minorEastAsia" w:hAnsiTheme="minorEastAsia"/>
          <w:spacing w:val="-1"/>
          <w:sz w:val="24"/>
          <w:szCs w:val="24"/>
          <w:lang w:eastAsia="zh-CN"/>
        </w:rPr>
        <w:t>纸，</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应单独装订成册后密封。</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19.3 </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均需打印，并由投标人或经正式授权并对投标人有约束力的代表在</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上盖章或签字。授权代表须将以书面形式出具的</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授权书</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附在</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中。</w:t>
      </w:r>
      <w:r>
        <w:rPr>
          <w:rFonts w:asciiTheme="minorEastAsia" w:eastAsiaTheme="minorEastAsia" w:hAnsiTheme="minorEastAsia" w:hint="eastAsia"/>
          <w:spacing w:val="-1"/>
          <w:sz w:val="24"/>
          <w:szCs w:val="24"/>
          <w:lang w:eastAsia="zh-CN"/>
        </w:rPr>
        <w:t>磋商</w:t>
      </w:r>
      <w:r>
        <w:rPr>
          <w:rFonts w:asciiTheme="minorEastAsia" w:eastAsiaTheme="minorEastAsia" w:hAnsiTheme="minorEastAsia"/>
          <w:spacing w:val="-1"/>
          <w:sz w:val="24"/>
          <w:szCs w:val="24"/>
          <w:lang w:eastAsia="zh-CN"/>
        </w:rPr>
        <w:t>文件明确要求盖章的，投标人必须加盖公章；</w:t>
      </w:r>
      <w:r>
        <w:rPr>
          <w:rFonts w:asciiTheme="minorEastAsia" w:eastAsiaTheme="minorEastAsia" w:hAnsiTheme="minorEastAsia" w:hint="eastAsia"/>
          <w:spacing w:val="-1"/>
          <w:sz w:val="24"/>
          <w:szCs w:val="24"/>
          <w:lang w:eastAsia="zh-CN"/>
        </w:rPr>
        <w:t>磋商</w:t>
      </w:r>
      <w:r>
        <w:rPr>
          <w:rFonts w:asciiTheme="minorEastAsia" w:eastAsiaTheme="minorEastAsia" w:hAnsiTheme="minorEastAsia"/>
          <w:spacing w:val="-1"/>
          <w:sz w:val="24"/>
          <w:szCs w:val="24"/>
          <w:lang w:eastAsia="zh-CN"/>
        </w:rPr>
        <w:t>文件明确要求签字的地方必须由投标人法定代表人或授权代表签字。投标人所</w:t>
      </w:r>
      <w:r>
        <w:rPr>
          <w:rFonts w:asciiTheme="minorEastAsia" w:eastAsiaTheme="minorEastAsia" w:hAnsiTheme="minorEastAsia"/>
          <w:spacing w:val="-1"/>
          <w:sz w:val="24"/>
          <w:szCs w:val="24"/>
          <w:lang w:eastAsia="zh-CN"/>
        </w:rPr>
        <w:t>加盖的公章，不得用</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合同专用章</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财务专用章</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公司部门章</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或</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分支机构章</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授权（投标）专用章</w:t>
      </w:r>
      <w:r>
        <w:rPr>
          <w:rFonts w:asciiTheme="minorEastAsia" w:eastAsiaTheme="minorEastAsia" w:hAnsiTheme="minorEastAsia"/>
          <w:spacing w:val="-1"/>
          <w:sz w:val="24"/>
          <w:szCs w:val="24"/>
          <w:lang w:eastAsia="zh-CN"/>
        </w:rPr>
        <w:t>”</w:t>
      </w:r>
      <w:r>
        <w:rPr>
          <w:rFonts w:asciiTheme="minorEastAsia" w:eastAsiaTheme="minorEastAsia" w:hAnsiTheme="minorEastAsia"/>
          <w:spacing w:val="-1"/>
          <w:sz w:val="24"/>
          <w:szCs w:val="24"/>
          <w:lang w:eastAsia="zh-CN"/>
        </w:rPr>
        <w:t>等代替。</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19.4 </w:t>
      </w:r>
      <w:r>
        <w:rPr>
          <w:rFonts w:asciiTheme="minorEastAsia" w:eastAsiaTheme="minorEastAsia" w:hAnsiTheme="minorEastAsia"/>
          <w:spacing w:val="-1"/>
          <w:sz w:val="24"/>
          <w:szCs w:val="24"/>
          <w:lang w:eastAsia="zh-CN"/>
        </w:rPr>
        <w:t>任何行间插字、涂改和增删，必须由投标人授权代表在旁边签字或盖章才有效。</w:t>
      </w:r>
    </w:p>
    <w:p w:rsidR="00EA1EC2" w:rsidRDefault="00992875">
      <w:pPr>
        <w:pStyle w:val="a8"/>
        <w:spacing w:before="98" w:line="360" w:lineRule="auto"/>
        <w:ind w:right="147" w:firstLineChars="200" w:firstLine="476"/>
        <w:jc w:val="both"/>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19.5 </w:t>
      </w:r>
      <w:r>
        <w:rPr>
          <w:rFonts w:asciiTheme="minorEastAsia" w:eastAsiaTheme="minorEastAsia" w:hAnsiTheme="minorEastAsia"/>
          <w:spacing w:val="-1"/>
          <w:sz w:val="24"/>
          <w:szCs w:val="24"/>
          <w:lang w:eastAsia="zh-CN"/>
        </w:rPr>
        <w:t>电报、电话、传真形式的报价概不接受。</w:t>
      </w:r>
    </w:p>
    <w:p w:rsidR="00EA1EC2" w:rsidRDefault="00EA1EC2">
      <w:pPr>
        <w:spacing w:line="360" w:lineRule="auto"/>
        <w:ind w:firstLineChars="200" w:firstLine="480"/>
        <w:rPr>
          <w:rFonts w:asciiTheme="minorEastAsia" w:hAnsiTheme="minorEastAsia"/>
          <w:sz w:val="24"/>
          <w:szCs w:val="24"/>
          <w:lang w:eastAsia="zh-CN"/>
        </w:rPr>
      </w:pPr>
    </w:p>
    <w:p w:rsidR="00EA1EC2" w:rsidRDefault="00992875">
      <w:pPr>
        <w:pStyle w:val="a8"/>
        <w:spacing w:before="98" w:line="360" w:lineRule="auto"/>
        <w:ind w:right="147" w:firstLineChars="200" w:firstLine="478"/>
        <w:jc w:val="center"/>
        <w:rPr>
          <w:rFonts w:asciiTheme="minorEastAsia" w:eastAsiaTheme="minorEastAsia" w:hAnsiTheme="minorEastAsia"/>
          <w:b/>
          <w:bCs/>
          <w:spacing w:val="-1"/>
          <w:sz w:val="24"/>
          <w:szCs w:val="24"/>
          <w:lang w:eastAsia="zh-CN"/>
        </w:rPr>
      </w:pPr>
      <w:r>
        <w:rPr>
          <w:rFonts w:asciiTheme="minorEastAsia" w:eastAsiaTheme="minorEastAsia" w:hAnsiTheme="minorEastAsia"/>
          <w:b/>
          <w:bCs/>
          <w:spacing w:val="-1"/>
          <w:sz w:val="24"/>
          <w:szCs w:val="24"/>
          <w:lang w:eastAsia="zh-CN"/>
        </w:rPr>
        <w:t>四、</w:t>
      </w:r>
      <w:r>
        <w:rPr>
          <w:rFonts w:asciiTheme="minorEastAsia" w:eastAsiaTheme="minorEastAsia" w:hAnsiTheme="minorEastAsia" w:hint="eastAsia"/>
          <w:b/>
          <w:bCs/>
          <w:spacing w:val="-1"/>
          <w:sz w:val="24"/>
          <w:szCs w:val="24"/>
          <w:lang w:eastAsia="zh-CN"/>
        </w:rPr>
        <w:t>响应文件</w:t>
      </w:r>
      <w:r>
        <w:rPr>
          <w:rFonts w:asciiTheme="minorEastAsia" w:eastAsiaTheme="minorEastAsia" w:hAnsiTheme="minorEastAsia"/>
          <w:b/>
          <w:bCs/>
          <w:spacing w:val="-1"/>
          <w:sz w:val="24"/>
          <w:szCs w:val="24"/>
          <w:lang w:eastAsia="zh-CN"/>
        </w:rPr>
        <w:t>的递交</w:t>
      </w:r>
    </w:p>
    <w:p w:rsidR="00EA1EC2" w:rsidRDefault="00EA1EC2">
      <w:pPr>
        <w:spacing w:before="6" w:line="360" w:lineRule="auto"/>
        <w:ind w:firstLineChars="200" w:firstLine="480"/>
        <w:rPr>
          <w:rFonts w:asciiTheme="minorEastAsia" w:hAnsiTheme="minorEastAsia"/>
          <w:sz w:val="24"/>
          <w:szCs w:val="24"/>
          <w:lang w:eastAsia="zh-CN"/>
        </w:rPr>
      </w:pP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20</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的密封和标记</w:t>
      </w:r>
    </w:p>
    <w:p w:rsidR="00EA1EC2" w:rsidRDefault="00992875">
      <w:pPr>
        <w:pStyle w:val="a8"/>
        <w:spacing w:before="99" w:line="360" w:lineRule="auto"/>
        <w:ind w:right="216" w:firstLineChars="200" w:firstLine="482"/>
        <w:jc w:val="both"/>
        <w:rPr>
          <w:rFonts w:asciiTheme="minorEastAsia" w:eastAsiaTheme="minorEastAsia" w:hAnsiTheme="minorEastAsia"/>
          <w:b/>
          <w:bCs/>
          <w:sz w:val="24"/>
          <w:szCs w:val="24"/>
          <w:lang w:eastAsia="zh-CN"/>
        </w:rPr>
      </w:pPr>
      <w:r>
        <w:rPr>
          <w:rFonts w:asciiTheme="minorEastAsia" w:eastAsiaTheme="minorEastAsia" w:hAnsiTheme="minorEastAsia"/>
          <w:b/>
          <w:bCs/>
          <w:sz w:val="24"/>
          <w:szCs w:val="24"/>
          <w:lang w:eastAsia="zh-CN"/>
        </w:rPr>
        <w:t xml:space="preserve">20.1 </w:t>
      </w:r>
      <w:r>
        <w:rPr>
          <w:rFonts w:asciiTheme="minorEastAsia" w:eastAsiaTheme="minorEastAsia" w:hAnsiTheme="minorEastAsia"/>
          <w:b/>
          <w:bCs/>
          <w:sz w:val="24"/>
          <w:szCs w:val="24"/>
          <w:lang w:eastAsia="zh-CN"/>
        </w:rPr>
        <w:t>投标人应将</w:t>
      </w:r>
      <w:r>
        <w:rPr>
          <w:rFonts w:asciiTheme="minorEastAsia" w:eastAsiaTheme="minorEastAsia" w:hAnsiTheme="minorEastAsia" w:hint="eastAsia"/>
          <w:b/>
          <w:bCs/>
          <w:sz w:val="24"/>
          <w:szCs w:val="24"/>
          <w:lang w:eastAsia="zh-CN"/>
        </w:rPr>
        <w:t>响应文件</w:t>
      </w:r>
      <w:r>
        <w:rPr>
          <w:rFonts w:asciiTheme="minorEastAsia" w:eastAsiaTheme="minorEastAsia" w:hAnsiTheme="minorEastAsia"/>
          <w:b/>
          <w:bCs/>
          <w:sz w:val="24"/>
          <w:szCs w:val="24"/>
          <w:lang w:eastAsia="zh-CN"/>
        </w:rPr>
        <w:t>正本和所有的副本装入</w:t>
      </w:r>
      <w:r>
        <w:rPr>
          <w:rFonts w:asciiTheme="minorEastAsia" w:eastAsiaTheme="minorEastAsia" w:hAnsiTheme="minorEastAsia" w:hint="eastAsia"/>
          <w:b/>
          <w:bCs/>
          <w:sz w:val="24"/>
          <w:szCs w:val="24"/>
          <w:lang w:eastAsia="zh-CN"/>
        </w:rPr>
        <w:t>响应文件</w:t>
      </w:r>
      <w:r>
        <w:rPr>
          <w:rFonts w:asciiTheme="minorEastAsia" w:eastAsiaTheme="minorEastAsia" w:hAnsiTheme="minorEastAsia"/>
          <w:b/>
          <w:bCs/>
          <w:sz w:val="24"/>
          <w:szCs w:val="24"/>
          <w:lang w:eastAsia="zh-CN"/>
        </w:rPr>
        <w:t>袋加以密封，并在封贴处密封签章（加盖公章）。</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20.2 </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袋封套应：</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 xml:space="preserve">20.2.1 </w:t>
      </w:r>
      <w:r>
        <w:rPr>
          <w:rFonts w:asciiTheme="minorEastAsia" w:eastAsiaTheme="minorEastAsia" w:hAnsiTheme="minorEastAsia"/>
          <w:sz w:val="24"/>
          <w:szCs w:val="24"/>
          <w:lang w:eastAsia="zh-CN"/>
        </w:rPr>
        <w:t>清楚标明项目名称</w:t>
      </w:r>
      <w:r>
        <w:rPr>
          <w:rFonts w:asciiTheme="minorEastAsia" w:eastAsiaTheme="minorEastAsia" w:hAnsiTheme="minorEastAsia" w:hint="eastAsia"/>
          <w:sz w:val="24"/>
          <w:szCs w:val="24"/>
          <w:lang w:eastAsia="zh-CN"/>
        </w:rPr>
        <w:t>、投标单位名称</w:t>
      </w:r>
      <w:r>
        <w:rPr>
          <w:rFonts w:asciiTheme="minorEastAsia" w:eastAsiaTheme="minorEastAsia" w:hAnsiTheme="minorEastAsia"/>
          <w:sz w:val="24"/>
          <w:szCs w:val="24"/>
          <w:lang w:eastAsia="zh-CN"/>
        </w:rPr>
        <w:t>。</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21</w:t>
      </w:r>
      <w:r>
        <w:rPr>
          <w:rFonts w:asciiTheme="minorEastAsia" w:eastAsiaTheme="minorEastAsia" w:hAnsiTheme="minorEastAsia"/>
          <w:sz w:val="24"/>
          <w:szCs w:val="24"/>
          <w:lang w:eastAsia="zh-CN"/>
        </w:rPr>
        <w:t>．提交</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截止期（截止时间）</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21.1 </w:t>
      </w:r>
      <w:r>
        <w:rPr>
          <w:rFonts w:asciiTheme="minorEastAsia" w:eastAsiaTheme="minorEastAsia" w:hAnsiTheme="minorEastAsia"/>
          <w:sz w:val="24"/>
          <w:szCs w:val="24"/>
          <w:lang w:eastAsia="zh-CN"/>
        </w:rPr>
        <w:t>投标人应在不迟于</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资料表</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中规定的截止日期和时间将</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递交至</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竞争性</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资料表</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中指明的地址。</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21.2 </w:t>
      </w:r>
      <w:r>
        <w:rPr>
          <w:rFonts w:asciiTheme="minorEastAsia" w:eastAsiaTheme="minorEastAsia" w:hAnsiTheme="minorEastAsia" w:hint="eastAsia"/>
          <w:sz w:val="24"/>
          <w:szCs w:val="24"/>
          <w:lang w:eastAsia="zh-CN"/>
        </w:rPr>
        <w:t>采购人</w:t>
      </w:r>
      <w:r>
        <w:rPr>
          <w:rFonts w:asciiTheme="minorEastAsia" w:eastAsiaTheme="minorEastAsia" w:hAnsiTheme="minorEastAsia"/>
          <w:sz w:val="24"/>
          <w:szCs w:val="24"/>
          <w:lang w:eastAsia="zh-CN"/>
        </w:rPr>
        <w:t>可以按本须知第</w:t>
      </w:r>
      <w:r>
        <w:rPr>
          <w:rFonts w:asciiTheme="minorEastAsia" w:eastAsiaTheme="minorEastAsia" w:hAnsiTheme="minorEastAsia"/>
          <w:sz w:val="24"/>
          <w:szCs w:val="24"/>
          <w:lang w:eastAsia="zh-CN"/>
        </w:rPr>
        <w:t>9</w:t>
      </w:r>
      <w:r>
        <w:rPr>
          <w:rFonts w:asciiTheme="minorEastAsia" w:eastAsiaTheme="minorEastAsia" w:hAnsiTheme="minorEastAsia"/>
          <w:sz w:val="24"/>
          <w:szCs w:val="24"/>
          <w:lang w:eastAsia="zh-CN"/>
        </w:rPr>
        <w:t>条规定，通过修改</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文件适当延长提交</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截止期。在此情况下，</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w:t>
      </w:r>
      <w:r>
        <w:rPr>
          <w:rFonts w:asciiTheme="minorEastAsia" w:eastAsiaTheme="minorEastAsia" w:hAnsiTheme="minorEastAsia" w:hint="eastAsia"/>
          <w:sz w:val="24"/>
          <w:szCs w:val="24"/>
          <w:lang w:eastAsia="zh-CN"/>
        </w:rPr>
        <w:t>采购人</w:t>
      </w:r>
      <w:r>
        <w:rPr>
          <w:rFonts w:asciiTheme="minorEastAsia" w:eastAsiaTheme="minorEastAsia" w:hAnsiTheme="minorEastAsia"/>
          <w:sz w:val="24"/>
          <w:szCs w:val="24"/>
          <w:lang w:eastAsia="zh-CN"/>
        </w:rPr>
        <w:t>和投标人受提交</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截止期制约的所有权利和义务均应延长至新的截止期。</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22</w:t>
      </w:r>
      <w:r>
        <w:rPr>
          <w:rFonts w:asciiTheme="minorEastAsia" w:eastAsiaTheme="minorEastAsia" w:hAnsiTheme="minorEastAsia"/>
          <w:sz w:val="24"/>
          <w:szCs w:val="24"/>
          <w:lang w:eastAsia="zh-CN"/>
        </w:rPr>
        <w:t>．迟交的</w:t>
      </w:r>
      <w:r>
        <w:rPr>
          <w:rFonts w:asciiTheme="minorEastAsia" w:eastAsiaTheme="minorEastAsia" w:hAnsiTheme="minorEastAsia" w:hint="eastAsia"/>
          <w:sz w:val="24"/>
          <w:szCs w:val="24"/>
          <w:lang w:eastAsia="zh-CN"/>
        </w:rPr>
        <w:t>响应文件</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22.1 </w:t>
      </w:r>
      <w:r>
        <w:rPr>
          <w:rFonts w:asciiTheme="minorEastAsia" w:eastAsiaTheme="minorEastAsia" w:hAnsiTheme="minorEastAsia" w:hint="eastAsia"/>
          <w:sz w:val="24"/>
          <w:szCs w:val="24"/>
          <w:lang w:eastAsia="zh-CN"/>
        </w:rPr>
        <w:t>采购人</w:t>
      </w:r>
      <w:r>
        <w:rPr>
          <w:rFonts w:asciiTheme="minorEastAsia" w:eastAsiaTheme="minorEastAsia" w:hAnsiTheme="minorEastAsia"/>
          <w:sz w:val="24"/>
          <w:szCs w:val="24"/>
          <w:lang w:eastAsia="zh-CN"/>
        </w:rPr>
        <w:t>将拒绝接收在本须知</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资料表</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中规定的截止期（截止时间）后收到的任何</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23</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的修改与撤回</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23.1 </w:t>
      </w:r>
      <w:r>
        <w:rPr>
          <w:rFonts w:asciiTheme="minorEastAsia" w:eastAsiaTheme="minorEastAsia" w:hAnsiTheme="minorEastAsia"/>
          <w:sz w:val="24"/>
          <w:szCs w:val="24"/>
          <w:lang w:eastAsia="zh-CN"/>
        </w:rPr>
        <w:t>投标人在递交</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后，可以修改或撤回其响应性文件，但投标人必须在规定的截止期之前将修改或撤回的书面通知递交到</w:t>
      </w:r>
      <w:r>
        <w:rPr>
          <w:rFonts w:asciiTheme="minorEastAsia" w:eastAsiaTheme="minorEastAsia" w:hAnsiTheme="minorEastAsia" w:hint="eastAsia"/>
          <w:sz w:val="24"/>
          <w:szCs w:val="24"/>
          <w:lang w:eastAsia="zh-CN"/>
        </w:rPr>
        <w:t>采购人</w:t>
      </w:r>
      <w:r>
        <w:rPr>
          <w:rFonts w:asciiTheme="minorEastAsia" w:eastAsiaTheme="minorEastAsia" w:hAnsiTheme="minorEastAsia"/>
          <w:sz w:val="24"/>
          <w:szCs w:val="24"/>
          <w:lang w:eastAsia="zh-CN"/>
        </w:rPr>
        <w:t>。通知须有经正式授权的代表签字并盖章。补充、修改的内容为投标报价文件的组成部分，对投标人具有约束力。</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23.2 </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的修改或撤回通知应按本须知第</w:t>
      </w:r>
      <w:r>
        <w:rPr>
          <w:rFonts w:asciiTheme="minorEastAsia" w:eastAsiaTheme="minorEastAsia" w:hAnsiTheme="minorEastAsia"/>
          <w:sz w:val="24"/>
          <w:szCs w:val="24"/>
          <w:lang w:eastAsia="zh-CN"/>
        </w:rPr>
        <w:t>20</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21</w:t>
      </w:r>
      <w:r>
        <w:rPr>
          <w:rFonts w:asciiTheme="minorEastAsia" w:eastAsiaTheme="minorEastAsia" w:hAnsiTheme="minorEastAsia"/>
          <w:sz w:val="24"/>
          <w:szCs w:val="24"/>
          <w:lang w:eastAsia="zh-CN"/>
        </w:rPr>
        <w:t>条规定编制、密封、标记和递交。</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23.3 </w:t>
      </w:r>
      <w:r>
        <w:rPr>
          <w:rFonts w:asciiTheme="minorEastAsia" w:eastAsiaTheme="minorEastAsia" w:hAnsiTheme="minorEastAsia"/>
          <w:sz w:val="24"/>
          <w:szCs w:val="24"/>
          <w:lang w:eastAsia="zh-CN"/>
        </w:rPr>
        <w:t>在截止时间之后，投标人不得对其</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做任何修改。</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23.4 </w:t>
      </w:r>
      <w:r>
        <w:rPr>
          <w:rFonts w:asciiTheme="minorEastAsia" w:eastAsiaTheme="minorEastAsia" w:hAnsiTheme="minorEastAsia"/>
          <w:sz w:val="24"/>
          <w:szCs w:val="24"/>
          <w:lang w:eastAsia="zh-CN"/>
        </w:rPr>
        <w:t>从截止时间至投标人在</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格式中确定的有效期满这段时间内，投标人不得撤回其响应文件，否则其保证金将按照本须知第</w:t>
      </w:r>
      <w:r>
        <w:rPr>
          <w:rFonts w:asciiTheme="minorEastAsia" w:eastAsiaTheme="minorEastAsia" w:hAnsiTheme="minorEastAsia"/>
          <w:sz w:val="24"/>
          <w:szCs w:val="24"/>
          <w:lang w:eastAsia="zh-CN"/>
        </w:rPr>
        <w:t>17.7</w:t>
      </w:r>
      <w:r>
        <w:rPr>
          <w:rFonts w:asciiTheme="minorEastAsia" w:eastAsiaTheme="minorEastAsia" w:hAnsiTheme="minorEastAsia"/>
          <w:sz w:val="24"/>
          <w:szCs w:val="24"/>
          <w:lang w:eastAsia="zh-CN"/>
        </w:rPr>
        <w:t>条的定不予退还。</w:t>
      </w:r>
    </w:p>
    <w:p w:rsidR="00EA1EC2" w:rsidRDefault="00EA1EC2">
      <w:pPr>
        <w:pStyle w:val="312"/>
        <w:spacing w:line="360" w:lineRule="auto"/>
        <w:ind w:left="0" w:right="116" w:firstLineChars="200" w:firstLine="454"/>
        <w:jc w:val="center"/>
        <w:rPr>
          <w:rFonts w:asciiTheme="minorEastAsia" w:eastAsiaTheme="minorEastAsia" w:hAnsiTheme="minorEastAsia"/>
          <w:w w:val="95"/>
          <w:lang w:eastAsia="zh-CN"/>
        </w:rPr>
      </w:pPr>
    </w:p>
    <w:p w:rsidR="00EA1EC2" w:rsidRDefault="00992875">
      <w:pPr>
        <w:pStyle w:val="a8"/>
        <w:spacing w:before="98" w:line="360" w:lineRule="auto"/>
        <w:ind w:right="147" w:firstLineChars="200" w:firstLine="478"/>
        <w:jc w:val="center"/>
        <w:rPr>
          <w:rFonts w:asciiTheme="minorEastAsia" w:eastAsiaTheme="minorEastAsia" w:hAnsiTheme="minorEastAsia"/>
          <w:b/>
          <w:bCs/>
          <w:spacing w:val="-1"/>
          <w:sz w:val="24"/>
          <w:szCs w:val="24"/>
          <w:lang w:eastAsia="zh-CN"/>
        </w:rPr>
      </w:pPr>
      <w:r>
        <w:rPr>
          <w:rFonts w:asciiTheme="minorEastAsia" w:eastAsiaTheme="minorEastAsia" w:hAnsiTheme="minorEastAsia" w:hint="eastAsia"/>
          <w:b/>
          <w:bCs/>
          <w:spacing w:val="-1"/>
          <w:sz w:val="24"/>
          <w:szCs w:val="24"/>
          <w:lang w:eastAsia="zh-CN"/>
        </w:rPr>
        <w:t>五、磋商和评定</w:t>
      </w:r>
      <w:r>
        <w:rPr>
          <w:rFonts w:asciiTheme="minorEastAsia" w:eastAsiaTheme="minorEastAsia" w:hAnsiTheme="minorEastAsia" w:hint="eastAsia"/>
          <w:b/>
          <w:bCs/>
          <w:spacing w:val="-1"/>
          <w:sz w:val="24"/>
          <w:szCs w:val="24"/>
          <w:lang w:eastAsia="zh-CN"/>
        </w:rPr>
        <w:t>程序、方法及标准</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24</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参与</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24.1 </w:t>
      </w:r>
      <w:r>
        <w:rPr>
          <w:rFonts w:asciiTheme="minorEastAsia" w:eastAsiaTheme="minorEastAsia" w:hAnsiTheme="minorEastAsia" w:hint="eastAsia"/>
          <w:sz w:val="24"/>
          <w:szCs w:val="24"/>
          <w:lang w:eastAsia="zh-CN"/>
        </w:rPr>
        <w:t>采购人</w:t>
      </w:r>
      <w:r>
        <w:rPr>
          <w:rFonts w:asciiTheme="minorEastAsia" w:eastAsiaTheme="minorEastAsia" w:hAnsiTheme="minorEastAsia"/>
          <w:sz w:val="24"/>
          <w:szCs w:val="24"/>
          <w:lang w:eastAsia="zh-CN"/>
        </w:rPr>
        <w:t>在</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资料表</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中规定的日期、时间和地点组织</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，供应商法人代表或授权代表参加，参加</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的代表应签名报到以证明其出席。</w:t>
      </w:r>
    </w:p>
    <w:p w:rsidR="00EA1EC2" w:rsidRDefault="00992875">
      <w:pPr>
        <w:pStyle w:val="a8"/>
        <w:spacing w:before="99" w:line="360" w:lineRule="auto"/>
        <w:ind w:right="216" w:firstLineChars="200" w:firstLine="480"/>
        <w:jc w:val="both"/>
        <w:rPr>
          <w:rFonts w:asciiTheme="minorEastAsia" w:eastAsiaTheme="minorEastAsia" w:hAnsiTheme="minorEastAsia"/>
          <w:b/>
          <w:bCs/>
          <w:sz w:val="24"/>
          <w:szCs w:val="24"/>
          <w:lang w:eastAsia="zh-CN"/>
        </w:rPr>
      </w:pPr>
      <w:r>
        <w:rPr>
          <w:rFonts w:asciiTheme="minorEastAsia" w:eastAsiaTheme="minorEastAsia" w:hAnsiTheme="minorEastAsia"/>
          <w:sz w:val="24"/>
          <w:szCs w:val="24"/>
          <w:lang w:eastAsia="zh-CN"/>
        </w:rPr>
        <w:t xml:space="preserve">24.2 </w:t>
      </w:r>
      <w:r>
        <w:rPr>
          <w:rFonts w:asciiTheme="minorEastAsia" w:eastAsiaTheme="minorEastAsia" w:hAnsiTheme="minorEastAsia"/>
          <w:sz w:val="24"/>
          <w:szCs w:val="24"/>
          <w:lang w:eastAsia="zh-CN"/>
        </w:rPr>
        <w:t>投标人参加</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报价的必须</w:t>
      </w:r>
      <w:r>
        <w:rPr>
          <w:rFonts w:asciiTheme="minorEastAsia" w:eastAsiaTheme="minorEastAsia" w:hAnsiTheme="minorEastAsia" w:hint="eastAsia"/>
          <w:sz w:val="24"/>
          <w:szCs w:val="24"/>
          <w:lang w:eastAsia="zh-CN"/>
        </w:rPr>
        <w:t>单独手</w:t>
      </w:r>
      <w:r>
        <w:rPr>
          <w:rFonts w:asciiTheme="minorEastAsia" w:eastAsiaTheme="minorEastAsia" w:hAnsiTheme="minorEastAsia"/>
          <w:sz w:val="24"/>
          <w:szCs w:val="24"/>
          <w:lang w:eastAsia="zh-CN"/>
        </w:rPr>
        <w:t>持证件（法定代表人</w:t>
      </w:r>
      <w:r>
        <w:rPr>
          <w:rFonts w:asciiTheme="minorEastAsia" w:eastAsiaTheme="minorEastAsia" w:hAnsiTheme="minorEastAsia" w:hint="eastAsia"/>
          <w:sz w:val="24"/>
          <w:szCs w:val="24"/>
          <w:lang w:eastAsia="zh-CN"/>
        </w:rPr>
        <w:t>参会的，提供</w:t>
      </w:r>
      <w:r>
        <w:rPr>
          <w:rFonts w:asciiTheme="minorEastAsia" w:eastAsiaTheme="minorEastAsia" w:hAnsiTheme="minorEastAsia"/>
          <w:sz w:val="24"/>
          <w:szCs w:val="24"/>
          <w:lang w:eastAsia="zh-CN"/>
        </w:rPr>
        <w:t>法定代表人身份证明书和身份证</w:t>
      </w:r>
      <w:r>
        <w:rPr>
          <w:rFonts w:asciiTheme="minorEastAsia" w:eastAsiaTheme="minorEastAsia" w:hAnsiTheme="minorEastAsia" w:hint="eastAsia"/>
          <w:sz w:val="24"/>
          <w:szCs w:val="24"/>
          <w:lang w:eastAsia="zh-CN"/>
        </w:rPr>
        <w:t>原件参会；</w:t>
      </w:r>
      <w:r>
        <w:rPr>
          <w:rFonts w:asciiTheme="minorEastAsia" w:eastAsiaTheme="minorEastAsia" w:hAnsiTheme="minorEastAsia"/>
          <w:sz w:val="24"/>
          <w:szCs w:val="24"/>
          <w:lang w:eastAsia="zh-CN"/>
        </w:rPr>
        <w:t>委托代理人</w:t>
      </w:r>
      <w:r>
        <w:rPr>
          <w:rFonts w:asciiTheme="minorEastAsia" w:eastAsiaTheme="minorEastAsia" w:hAnsiTheme="minorEastAsia" w:hint="eastAsia"/>
          <w:sz w:val="24"/>
          <w:szCs w:val="24"/>
          <w:lang w:eastAsia="zh-CN"/>
        </w:rPr>
        <w:t>参会的，提供</w:t>
      </w:r>
      <w:r>
        <w:rPr>
          <w:rFonts w:asciiTheme="minorEastAsia" w:eastAsiaTheme="minorEastAsia" w:hAnsiTheme="minorEastAsia"/>
          <w:sz w:val="24"/>
          <w:szCs w:val="24"/>
          <w:lang w:eastAsia="zh-CN"/>
        </w:rPr>
        <w:t>法人授权委托书原件和身份证</w:t>
      </w:r>
      <w:r>
        <w:rPr>
          <w:rFonts w:asciiTheme="minorEastAsia" w:eastAsiaTheme="minorEastAsia" w:hAnsiTheme="minorEastAsia" w:hint="eastAsia"/>
          <w:sz w:val="24"/>
          <w:szCs w:val="24"/>
          <w:lang w:eastAsia="zh-CN"/>
        </w:rPr>
        <w:t>原件</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、营业执照复印将加盖单位公章</w:t>
      </w:r>
      <w:r>
        <w:rPr>
          <w:rFonts w:asciiTheme="minorEastAsia" w:eastAsiaTheme="minorEastAsia" w:hAnsiTheme="minorEastAsia"/>
          <w:sz w:val="24"/>
          <w:szCs w:val="24"/>
          <w:lang w:eastAsia="zh-CN"/>
        </w:rPr>
        <w:t>。未提交证件将</w:t>
      </w:r>
      <w:r>
        <w:rPr>
          <w:rFonts w:asciiTheme="minorEastAsia" w:eastAsiaTheme="minorEastAsia" w:hAnsiTheme="minorEastAsia" w:hint="eastAsia"/>
          <w:sz w:val="24"/>
          <w:szCs w:val="24"/>
          <w:lang w:eastAsia="zh-CN"/>
        </w:rPr>
        <w:t>会</w:t>
      </w:r>
      <w:r>
        <w:rPr>
          <w:rFonts w:asciiTheme="minorEastAsia" w:eastAsiaTheme="minorEastAsia" w:hAnsiTheme="minorEastAsia"/>
          <w:sz w:val="24"/>
          <w:szCs w:val="24"/>
          <w:lang w:eastAsia="zh-CN"/>
        </w:rPr>
        <w:t>被拒绝参加。</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25</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磋商程序</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25.1</w:t>
      </w:r>
      <w:r>
        <w:rPr>
          <w:rFonts w:asciiTheme="minorEastAsia" w:eastAsiaTheme="minorEastAsia" w:hAnsiTheme="minorEastAsia" w:hint="eastAsia"/>
          <w:sz w:val="24"/>
          <w:szCs w:val="24"/>
          <w:lang w:eastAsia="zh-CN"/>
        </w:rPr>
        <w:t>主持人按下列程序进行磋商：</w:t>
      </w:r>
    </w:p>
    <w:p w:rsidR="00EA1EC2" w:rsidRDefault="00992875">
      <w:pPr>
        <w:pStyle w:val="a8"/>
        <w:spacing w:before="99" w:line="360" w:lineRule="auto"/>
        <w:ind w:right="216" w:firstLineChars="200" w:firstLine="482"/>
        <w:jc w:val="both"/>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①、宣布磋商纪律；</w:t>
      </w:r>
    </w:p>
    <w:p w:rsidR="00EA1EC2" w:rsidRDefault="00992875">
      <w:pPr>
        <w:pStyle w:val="a8"/>
        <w:spacing w:before="99" w:line="360" w:lineRule="auto"/>
        <w:ind w:right="216" w:firstLineChars="200" w:firstLine="482"/>
        <w:jc w:val="both"/>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②、公布在磋商截止时间前递交磋商响应文件的供应商名称，并点名确认供应商是否派人到场；</w:t>
      </w:r>
    </w:p>
    <w:p w:rsidR="00EA1EC2" w:rsidRDefault="00992875">
      <w:pPr>
        <w:pStyle w:val="a8"/>
        <w:spacing w:before="99" w:line="360" w:lineRule="auto"/>
        <w:ind w:right="216" w:firstLineChars="200" w:firstLine="482"/>
        <w:jc w:val="both"/>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③、采购人查验供应商参会人员资格（法定代表人参会的，提供法定代表人身份证明书和身份证原件参会；委托代理人参会的，提供法人授权委托书原件和身份证原件）、营业执照复印将加盖单位公章；供应商不能提交以上原件的，磋商作废，磋商响应文件原封退还；</w:t>
      </w:r>
    </w:p>
    <w:p w:rsidR="00EA1EC2" w:rsidRDefault="00992875">
      <w:pPr>
        <w:pStyle w:val="a8"/>
        <w:spacing w:before="99" w:line="360" w:lineRule="auto"/>
        <w:ind w:right="216" w:firstLineChars="200" w:firstLine="482"/>
        <w:jc w:val="both"/>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④、检查磋商响应文件的密封情况；</w:t>
      </w:r>
    </w:p>
    <w:p w:rsidR="00EA1EC2" w:rsidRDefault="00992875">
      <w:pPr>
        <w:pStyle w:val="a8"/>
        <w:spacing w:before="99" w:line="360" w:lineRule="auto"/>
        <w:ind w:right="216" w:firstLineChars="200" w:firstLine="482"/>
        <w:jc w:val="both"/>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⑤、响应文件的顺序开启密封符合要求的文件，公布供应商名称、报价等内容，并记录在案；若宣读的内容与磋商响应文件不符时，供应商有权在磋商现场提出异议，经采购人</w:t>
      </w:r>
      <w:r>
        <w:rPr>
          <w:rFonts w:asciiTheme="minorEastAsia" w:eastAsiaTheme="minorEastAsia" w:hAnsiTheme="minorEastAsia" w:hint="eastAsia"/>
          <w:b/>
          <w:bCs/>
          <w:sz w:val="24"/>
          <w:szCs w:val="24"/>
          <w:lang w:eastAsia="zh-CN"/>
        </w:rPr>
        <w:t>当场核查确认后，可重新宣读其磋商响应文件。若供应商现场未提出异议，则供应商已确认磋商时宣读的内容；</w:t>
      </w:r>
    </w:p>
    <w:p w:rsidR="00EA1EC2" w:rsidRDefault="00992875">
      <w:pPr>
        <w:pStyle w:val="a8"/>
        <w:spacing w:before="99" w:line="360" w:lineRule="auto"/>
        <w:ind w:right="216" w:firstLineChars="200" w:firstLine="482"/>
        <w:jc w:val="both"/>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⑥、采购人、现场供应商代表共同对磋商记录进行查验并签字确认；</w:t>
      </w:r>
    </w:p>
    <w:p w:rsidR="00EA1EC2" w:rsidRDefault="00992875">
      <w:pPr>
        <w:pStyle w:val="a8"/>
        <w:spacing w:before="99" w:line="360" w:lineRule="auto"/>
        <w:ind w:right="216" w:firstLineChars="200" w:firstLine="482"/>
        <w:jc w:val="both"/>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⑦、初审及最终报价。</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25.2 </w:t>
      </w:r>
      <w:r>
        <w:rPr>
          <w:rFonts w:asciiTheme="minorEastAsia" w:eastAsiaTheme="minorEastAsia" w:hAnsiTheme="minorEastAsia" w:hint="eastAsia"/>
          <w:sz w:val="24"/>
          <w:szCs w:val="24"/>
          <w:lang w:eastAsia="zh-CN"/>
        </w:rPr>
        <w:t>采购人和采购人</w:t>
      </w:r>
      <w:r>
        <w:rPr>
          <w:rFonts w:asciiTheme="minorEastAsia" w:eastAsiaTheme="minorEastAsia" w:hAnsiTheme="minorEastAsia"/>
          <w:sz w:val="24"/>
          <w:szCs w:val="24"/>
          <w:lang w:eastAsia="zh-CN"/>
        </w:rPr>
        <w:t>将项目特点组建</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，其成员由有关技术、经济等方面的专家组成。成员人数为</w:t>
      </w:r>
      <w:r>
        <w:rPr>
          <w:rFonts w:asciiTheme="minorEastAsia" w:eastAsiaTheme="minorEastAsia" w:hAnsiTheme="minorEastAsia"/>
          <w:sz w:val="24"/>
          <w:szCs w:val="24"/>
          <w:lang w:eastAsia="zh-CN"/>
        </w:rPr>
        <w:t>3</w:t>
      </w:r>
      <w:r>
        <w:rPr>
          <w:rFonts w:asciiTheme="minorEastAsia" w:eastAsiaTheme="minorEastAsia" w:hAnsiTheme="minorEastAsia"/>
          <w:sz w:val="24"/>
          <w:szCs w:val="24"/>
          <w:lang w:eastAsia="zh-CN"/>
        </w:rPr>
        <w:t>人或</w:t>
      </w:r>
      <w:r>
        <w:rPr>
          <w:rFonts w:asciiTheme="minorEastAsia" w:eastAsiaTheme="minorEastAsia" w:hAnsiTheme="minorEastAsia"/>
          <w:sz w:val="24"/>
          <w:szCs w:val="24"/>
          <w:lang w:eastAsia="zh-CN"/>
        </w:rPr>
        <w:t>3</w:t>
      </w:r>
      <w:r>
        <w:rPr>
          <w:rFonts w:asciiTheme="minorEastAsia" w:eastAsiaTheme="minorEastAsia" w:hAnsiTheme="minorEastAsia"/>
          <w:sz w:val="24"/>
          <w:szCs w:val="24"/>
          <w:lang w:eastAsia="zh-CN"/>
        </w:rPr>
        <w:t>人以上单数，其中技术、经济等方面的专家不少于成员总数的三分之二。</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成员名单在公布</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结果前应当保密。</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26</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的澄清和修改</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26.1 </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或评审期间，</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可要求投标人对</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中含义不明确、同类问题表述不一致或者有明显</w:t>
      </w:r>
      <w:r>
        <w:rPr>
          <w:rFonts w:asciiTheme="minorEastAsia" w:eastAsiaTheme="minorEastAsia" w:hAnsiTheme="minorEastAsia"/>
          <w:sz w:val="24"/>
          <w:szCs w:val="24"/>
          <w:lang w:eastAsia="zh-CN"/>
        </w:rPr>
        <w:t>文字和计算错误的内容等作出必要的澄清、说明或者更正。投标人的澄清、说明或者更正不得超出</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的范围或者改变</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的实质性内容。</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要求投标人澄清、说明或者更正</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应当以书面形式作出。投标人的澄清、说明或者更正应当由法定代表人或其授权代表签字或者加盖公章</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27</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的初审</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27.1 </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对</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的资格性检查，主要包括审查文件签署是否合格、投标人是否递交了投标保证金等（具体内容以</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第四章</w:t>
      </w:r>
      <w:r>
        <w:rPr>
          <w:rFonts w:asciiTheme="minorEastAsia" w:eastAsiaTheme="minorEastAsia" w:hAnsiTheme="minorEastAsia" w:hint="eastAsia"/>
          <w:sz w:val="24"/>
          <w:szCs w:val="24"/>
          <w:lang w:eastAsia="zh-CN"/>
        </w:rPr>
        <w:t>评审原则办法</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中</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资格性及符合性</w:t>
      </w:r>
      <w:r>
        <w:rPr>
          <w:rFonts w:asciiTheme="minorEastAsia" w:eastAsiaTheme="minorEastAsia" w:hAnsiTheme="minorEastAsia"/>
          <w:sz w:val="24"/>
          <w:szCs w:val="24"/>
          <w:lang w:eastAsia="zh-CN"/>
        </w:rPr>
        <w:t>审</w:t>
      </w:r>
      <w:r>
        <w:rPr>
          <w:rFonts w:asciiTheme="minorEastAsia" w:eastAsiaTheme="minorEastAsia" w:hAnsiTheme="minorEastAsia"/>
          <w:sz w:val="24"/>
          <w:szCs w:val="24"/>
          <w:lang w:eastAsia="zh-CN"/>
        </w:rPr>
        <w:lastRenderedPageBreak/>
        <w:t>查表格</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内容为准），没有通过资格性检查的</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将被视为无效投标报价。</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27.2</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算术错误将按以下方法更正：若计算的结果与总价不一致，以单价为准修改总价；若用文字表示的数值与用数字表示的数值不一致，以文字</w:t>
      </w:r>
      <w:r>
        <w:rPr>
          <w:rFonts w:asciiTheme="minorEastAsia" w:eastAsiaTheme="minorEastAsia" w:hAnsiTheme="minorEastAsia"/>
          <w:sz w:val="24"/>
          <w:szCs w:val="24"/>
          <w:lang w:eastAsia="zh-CN"/>
        </w:rPr>
        <w:t xml:space="preserve"> </w:t>
      </w:r>
      <w:r>
        <w:rPr>
          <w:rFonts w:asciiTheme="minorEastAsia" w:eastAsiaTheme="minorEastAsia" w:hAnsiTheme="minorEastAsia"/>
          <w:sz w:val="24"/>
          <w:szCs w:val="24"/>
          <w:lang w:eastAsia="zh-CN"/>
        </w:rPr>
        <w:t>表示的数值为准。如果投标人不接受对其错误的更正，将被视为无效投标报价。</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27.3 </w:t>
      </w:r>
      <w:r>
        <w:rPr>
          <w:rFonts w:asciiTheme="minorEastAsia" w:eastAsiaTheme="minorEastAsia" w:hAnsiTheme="minorEastAsia"/>
          <w:sz w:val="24"/>
          <w:szCs w:val="24"/>
          <w:lang w:eastAsia="zh-CN"/>
        </w:rPr>
        <w:t>对于</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中不构成实质性偏差的不正规、不一致或不规则，</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人可以接受，但这种接受不能损害或影响任何投标人的相对排序。</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27.4 </w:t>
      </w:r>
      <w:r>
        <w:rPr>
          <w:rFonts w:asciiTheme="minorEastAsia" w:eastAsiaTheme="minorEastAsia" w:hAnsiTheme="minorEastAsia"/>
          <w:sz w:val="24"/>
          <w:szCs w:val="24"/>
          <w:lang w:eastAsia="zh-CN"/>
        </w:rPr>
        <w:t>在详细评审之前，根据本须知第</w:t>
      </w:r>
      <w:r>
        <w:rPr>
          <w:rFonts w:asciiTheme="minorEastAsia" w:eastAsiaTheme="minorEastAsia" w:hAnsiTheme="minorEastAsia"/>
          <w:sz w:val="24"/>
          <w:szCs w:val="24"/>
          <w:lang w:eastAsia="zh-CN"/>
        </w:rPr>
        <w:t xml:space="preserve"> 27.5 </w:t>
      </w:r>
      <w:r>
        <w:rPr>
          <w:rFonts w:asciiTheme="minorEastAsia" w:eastAsiaTheme="minorEastAsia" w:hAnsiTheme="minorEastAsia"/>
          <w:sz w:val="24"/>
          <w:szCs w:val="24"/>
          <w:lang w:eastAsia="zh-CN"/>
        </w:rPr>
        <w:t>和</w:t>
      </w:r>
      <w:r>
        <w:rPr>
          <w:rFonts w:asciiTheme="minorEastAsia" w:eastAsiaTheme="minorEastAsia" w:hAnsiTheme="minorEastAsia"/>
          <w:sz w:val="24"/>
          <w:szCs w:val="24"/>
          <w:lang w:eastAsia="zh-CN"/>
        </w:rPr>
        <w:t xml:space="preserve"> 28 </w:t>
      </w:r>
      <w:r>
        <w:rPr>
          <w:rFonts w:asciiTheme="minorEastAsia" w:eastAsiaTheme="minorEastAsia" w:hAnsiTheme="minorEastAsia"/>
          <w:sz w:val="24"/>
          <w:szCs w:val="24"/>
          <w:lang w:eastAsia="zh-CN"/>
        </w:rPr>
        <w:t>条的规定，</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将要审查每份</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是否实质上响应了</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文件的要求。实质上响应应该是与</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文件要求的</w:t>
      </w:r>
      <w:r>
        <w:rPr>
          <w:rFonts w:asciiTheme="minorEastAsia" w:eastAsiaTheme="minorEastAsia" w:hAnsiTheme="minorEastAsia"/>
          <w:sz w:val="24"/>
          <w:szCs w:val="24"/>
          <w:lang w:eastAsia="zh-CN"/>
        </w:rPr>
        <w:t>全部条款、条件和规格相符，没有重大偏离的</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。对关键条文的偏离、保留或反对将被认为是实质上的偏离。</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决定</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的是否作实质性响应，仅根据</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本身的内容，而不寻求外部的</w:t>
      </w:r>
      <w:r>
        <w:rPr>
          <w:rFonts w:asciiTheme="minorEastAsia" w:eastAsiaTheme="minorEastAsia" w:hAnsiTheme="minorEastAsia" w:hint="eastAsia"/>
          <w:sz w:val="24"/>
          <w:szCs w:val="24"/>
          <w:lang w:eastAsia="zh-CN"/>
        </w:rPr>
        <w:t>证</w:t>
      </w:r>
      <w:r>
        <w:rPr>
          <w:rFonts w:asciiTheme="minorEastAsia" w:eastAsiaTheme="minorEastAsia" w:hAnsiTheme="minorEastAsia"/>
          <w:sz w:val="24"/>
          <w:szCs w:val="24"/>
          <w:lang w:eastAsia="zh-CN"/>
        </w:rPr>
        <w:t>据。</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27.5 </w:t>
      </w:r>
      <w:r>
        <w:rPr>
          <w:rFonts w:asciiTheme="minorEastAsia" w:eastAsiaTheme="minorEastAsia" w:hAnsiTheme="minorEastAsia"/>
          <w:sz w:val="24"/>
          <w:szCs w:val="24"/>
          <w:lang w:eastAsia="zh-CN"/>
        </w:rPr>
        <w:t>实质上没有响应</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文件要求的</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按无效响应处理。投标人不得通过修正或撤销不符合要求的偏离或保留从而使其成为实质上响应的</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如发现投标人及其</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存在下列情况之一的，则该投标人</w:t>
      </w:r>
      <w:r>
        <w:rPr>
          <w:rFonts w:asciiTheme="minorEastAsia" w:eastAsiaTheme="minorEastAsia" w:hAnsiTheme="minorEastAsia" w:hint="eastAsia"/>
          <w:sz w:val="24"/>
          <w:szCs w:val="24"/>
          <w:lang w:eastAsia="zh-CN"/>
        </w:rPr>
        <w:t>被视为废标</w:t>
      </w:r>
      <w:r>
        <w:rPr>
          <w:rFonts w:asciiTheme="minorEastAsia" w:eastAsiaTheme="minorEastAsia" w:hAnsiTheme="minorEastAsia"/>
          <w:sz w:val="24"/>
          <w:szCs w:val="24"/>
          <w:lang w:eastAsia="zh-CN"/>
        </w:rPr>
        <w:t>：</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27.5.1 </w:t>
      </w:r>
      <w:r>
        <w:rPr>
          <w:rFonts w:asciiTheme="minorEastAsia" w:eastAsiaTheme="minorEastAsia" w:hAnsiTheme="minorEastAsia"/>
          <w:sz w:val="24"/>
          <w:szCs w:val="24"/>
          <w:lang w:eastAsia="zh-CN"/>
        </w:rPr>
        <w:t>未按照</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文件规定要求密封、签署、盖章的；</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27.5.2 </w:t>
      </w:r>
      <w:r>
        <w:rPr>
          <w:rFonts w:asciiTheme="minorEastAsia" w:eastAsiaTheme="minorEastAsia" w:hAnsiTheme="minorEastAsia"/>
          <w:sz w:val="24"/>
          <w:szCs w:val="24"/>
          <w:lang w:eastAsia="zh-CN"/>
        </w:rPr>
        <w:t>不具备</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文件中规定资</w:t>
      </w:r>
      <w:r>
        <w:rPr>
          <w:rFonts w:asciiTheme="minorEastAsia" w:eastAsiaTheme="minorEastAsia" w:hAnsiTheme="minorEastAsia"/>
          <w:sz w:val="24"/>
          <w:szCs w:val="24"/>
          <w:lang w:eastAsia="zh-CN"/>
        </w:rPr>
        <w:t>格（质）要求的</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或未提供相应证明材料证明其满足竞争性</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文件中规定资格（质）要求的</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27.5.3 </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无投标人公章和法定代表人或者法定代表人授权的代理人的印章和签字的；</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27.5.4 </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未按</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文件规定的格式填写，或者填写的内容不全，或者辨认不清产生歧义，或者涂改处未加盖投标人公章及法定代表人印章的；</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27.5.5 </w:t>
      </w:r>
      <w:r>
        <w:rPr>
          <w:rFonts w:asciiTheme="minorEastAsia" w:eastAsiaTheme="minorEastAsia" w:hAnsiTheme="minorEastAsia"/>
          <w:sz w:val="24"/>
          <w:szCs w:val="24"/>
          <w:lang w:eastAsia="zh-CN"/>
        </w:rPr>
        <w:t>投标人与通过资格预审的单位在名称和组织结构上不一致，不能提供其权利义务转移的合法有效证明的；</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27.5.6 </w:t>
      </w:r>
      <w:r>
        <w:rPr>
          <w:rFonts w:asciiTheme="minorEastAsia" w:eastAsiaTheme="minorEastAsia" w:hAnsiTheme="minorEastAsia"/>
          <w:sz w:val="24"/>
          <w:szCs w:val="24"/>
          <w:lang w:eastAsia="zh-CN"/>
        </w:rPr>
        <w:t>报价超过</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人预算的；</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27.5.7 </w:t>
      </w:r>
      <w:r>
        <w:rPr>
          <w:rFonts w:asciiTheme="minorEastAsia" w:eastAsiaTheme="minorEastAsia" w:hAnsiTheme="minorEastAsia"/>
          <w:sz w:val="24"/>
          <w:szCs w:val="24"/>
          <w:lang w:eastAsia="zh-CN"/>
        </w:rPr>
        <w:t>投标报价的范围、质量、数量、技术要求和交货期限、售后服务条款等明显不能满足</w:t>
      </w:r>
      <w:r>
        <w:rPr>
          <w:rFonts w:asciiTheme="minorEastAsia" w:eastAsiaTheme="minorEastAsia" w:hAnsiTheme="minorEastAsia" w:hint="eastAsia"/>
          <w:sz w:val="24"/>
          <w:szCs w:val="24"/>
          <w:lang w:eastAsia="zh-CN"/>
        </w:rPr>
        <w:t>磋商竞争性磋商</w:t>
      </w:r>
      <w:r>
        <w:rPr>
          <w:rFonts w:asciiTheme="minorEastAsia" w:eastAsiaTheme="minorEastAsia" w:hAnsiTheme="minorEastAsia"/>
          <w:sz w:val="24"/>
          <w:szCs w:val="24"/>
          <w:lang w:eastAsia="zh-CN"/>
        </w:rPr>
        <w:t>文件的要求，构成重大负偏离的；</w:t>
      </w:r>
    </w:p>
    <w:p w:rsidR="00EA1EC2" w:rsidRDefault="00992875">
      <w:pPr>
        <w:pStyle w:val="a8"/>
        <w:spacing w:before="99" w:line="360" w:lineRule="auto"/>
        <w:ind w:right="216" w:firstLineChars="200" w:firstLine="482"/>
        <w:jc w:val="both"/>
        <w:rPr>
          <w:rFonts w:asciiTheme="minorEastAsia" w:eastAsiaTheme="minorEastAsia" w:hAnsiTheme="minorEastAsia"/>
          <w:b/>
          <w:bCs/>
          <w:sz w:val="24"/>
          <w:szCs w:val="24"/>
          <w:lang w:eastAsia="zh-CN"/>
        </w:rPr>
      </w:pPr>
      <w:r>
        <w:rPr>
          <w:rFonts w:asciiTheme="minorEastAsia" w:eastAsiaTheme="minorEastAsia" w:hAnsiTheme="minorEastAsia"/>
          <w:b/>
          <w:bCs/>
          <w:sz w:val="24"/>
          <w:szCs w:val="24"/>
          <w:lang w:eastAsia="zh-CN"/>
        </w:rPr>
        <w:t xml:space="preserve">27.5.8 </w:t>
      </w:r>
      <w:r>
        <w:rPr>
          <w:rFonts w:asciiTheme="minorEastAsia" w:eastAsiaTheme="minorEastAsia" w:hAnsiTheme="minorEastAsia" w:hint="eastAsia"/>
          <w:b/>
          <w:bCs/>
          <w:sz w:val="24"/>
          <w:szCs w:val="24"/>
          <w:lang w:eastAsia="zh-CN"/>
        </w:rPr>
        <w:t>经评标委员会认为投标人的报价明显低于其他通过符合性审查投标人的报价，且不能合理说明的</w:t>
      </w:r>
      <w:r>
        <w:rPr>
          <w:rFonts w:asciiTheme="minorEastAsia" w:eastAsiaTheme="minorEastAsia" w:hAnsiTheme="minorEastAsia"/>
          <w:b/>
          <w:bCs/>
          <w:sz w:val="24"/>
          <w:szCs w:val="24"/>
          <w:lang w:eastAsia="zh-CN"/>
        </w:rPr>
        <w:t>；</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 xml:space="preserve">27.5.9 </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未能对</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文件提出的要求和条件作出实质性响应的；</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27.5.10 </w:t>
      </w:r>
      <w:r>
        <w:rPr>
          <w:rFonts w:asciiTheme="minorEastAsia" w:eastAsiaTheme="minorEastAsia" w:hAnsiTheme="minorEastAsia"/>
          <w:sz w:val="24"/>
          <w:szCs w:val="24"/>
          <w:lang w:eastAsia="zh-CN"/>
        </w:rPr>
        <w:t>投标人以他人名义报价、串通报价、以行贿手段谋取</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或者以弄虚作假等方式</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的；</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27.5.11 </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附有</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人不能接受的条件的；</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27.5.12 </w:t>
      </w:r>
      <w:r>
        <w:rPr>
          <w:rFonts w:asciiTheme="minorEastAsia" w:eastAsiaTheme="minorEastAsia" w:hAnsiTheme="minorEastAsia"/>
          <w:sz w:val="24"/>
          <w:szCs w:val="24"/>
          <w:lang w:eastAsia="zh-CN"/>
        </w:rPr>
        <w:t>不符合法律、法规和</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文件中规定的其他实质性要求的。</w:t>
      </w:r>
    </w:p>
    <w:p w:rsidR="00EA1EC2" w:rsidRDefault="00992875">
      <w:pPr>
        <w:pStyle w:val="a8"/>
        <w:spacing w:before="99" w:line="360" w:lineRule="auto"/>
        <w:ind w:right="216" w:firstLineChars="200" w:firstLine="482"/>
        <w:jc w:val="both"/>
        <w:rPr>
          <w:rFonts w:asciiTheme="minorEastAsia" w:eastAsiaTheme="minorEastAsia" w:hAnsiTheme="minorEastAsia"/>
          <w:b/>
          <w:bCs/>
          <w:sz w:val="24"/>
          <w:szCs w:val="24"/>
          <w:lang w:eastAsia="zh-CN"/>
        </w:rPr>
      </w:pPr>
      <w:r>
        <w:rPr>
          <w:rFonts w:asciiTheme="minorEastAsia" w:eastAsiaTheme="minorEastAsia" w:hAnsiTheme="minorEastAsia"/>
          <w:b/>
          <w:bCs/>
          <w:sz w:val="24"/>
          <w:szCs w:val="24"/>
          <w:lang w:eastAsia="zh-CN"/>
        </w:rPr>
        <w:t>28</w:t>
      </w:r>
      <w:r>
        <w:rPr>
          <w:rFonts w:asciiTheme="minorEastAsia" w:eastAsiaTheme="minorEastAsia" w:hAnsiTheme="minorEastAsia"/>
          <w:b/>
          <w:bCs/>
          <w:sz w:val="24"/>
          <w:szCs w:val="24"/>
          <w:lang w:eastAsia="zh-CN"/>
        </w:rPr>
        <w:t>．</w:t>
      </w:r>
      <w:r>
        <w:rPr>
          <w:rFonts w:asciiTheme="minorEastAsia" w:eastAsiaTheme="minorEastAsia" w:hAnsiTheme="minorEastAsia" w:hint="eastAsia"/>
          <w:b/>
          <w:bCs/>
          <w:sz w:val="24"/>
          <w:szCs w:val="24"/>
          <w:lang w:eastAsia="zh-CN"/>
        </w:rPr>
        <w:t>最终报价及响应文件</w:t>
      </w:r>
      <w:r>
        <w:rPr>
          <w:rFonts w:asciiTheme="minorEastAsia" w:eastAsiaTheme="minorEastAsia" w:hAnsiTheme="minorEastAsia"/>
          <w:b/>
          <w:bCs/>
          <w:sz w:val="24"/>
          <w:szCs w:val="24"/>
          <w:lang w:eastAsia="zh-CN"/>
        </w:rPr>
        <w:t>的评</w:t>
      </w:r>
      <w:r>
        <w:rPr>
          <w:rFonts w:asciiTheme="minorEastAsia" w:eastAsiaTheme="minorEastAsia" w:hAnsiTheme="minorEastAsia" w:hint="eastAsia"/>
          <w:b/>
          <w:bCs/>
          <w:sz w:val="24"/>
          <w:szCs w:val="24"/>
          <w:lang w:eastAsia="zh-CN"/>
        </w:rPr>
        <w:t>定</w:t>
      </w:r>
    </w:p>
    <w:p w:rsidR="00EA1EC2" w:rsidRDefault="00992875">
      <w:pPr>
        <w:pStyle w:val="a8"/>
        <w:spacing w:before="99" w:line="360" w:lineRule="auto"/>
        <w:ind w:right="216" w:firstLineChars="200" w:firstLine="482"/>
        <w:jc w:val="both"/>
        <w:rPr>
          <w:rFonts w:asciiTheme="minorEastAsia" w:eastAsiaTheme="minorEastAsia" w:hAnsiTheme="minorEastAsia"/>
          <w:b/>
          <w:bCs/>
          <w:sz w:val="24"/>
          <w:szCs w:val="24"/>
          <w:lang w:eastAsia="zh-CN"/>
        </w:rPr>
      </w:pPr>
      <w:r>
        <w:rPr>
          <w:rFonts w:asciiTheme="minorEastAsia" w:eastAsiaTheme="minorEastAsia" w:hAnsiTheme="minorEastAsia"/>
          <w:b/>
          <w:bCs/>
          <w:sz w:val="24"/>
          <w:szCs w:val="24"/>
          <w:lang w:eastAsia="zh-CN"/>
        </w:rPr>
        <w:t xml:space="preserve">28.1 </w:t>
      </w:r>
      <w:r>
        <w:rPr>
          <w:rFonts w:asciiTheme="minorEastAsia" w:eastAsiaTheme="minorEastAsia" w:hAnsiTheme="minorEastAsia" w:hint="eastAsia"/>
          <w:b/>
          <w:bCs/>
          <w:sz w:val="24"/>
          <w:szCs w:val="24"/>
          <w:lang w:eastAsia="zh-CN"/>
        </w:rPr>
        <w:t>磋商小组所有成员对通过审查评审的报价人，按照送达文件顺序集中与单一报价人分别进行一次磋商，并给所有参加磋商报价人平等的磋商机会。</w:t>
      </w:r>
    </w:p>
    <w:p w:rsidR="00EA1EC2" w:rsidRDefault="00992875">
      <w:pPr>
        <w:pStyle w:val="a8"/>
        <w:spacing w:before="99" w:line="360" w:lineRule="auto"/>
        <w:ind w:right="216" w:firstLineChars="200" w:firstLine="482"/>
        <w:jc w:val="both"/>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28.2</w:t>
      </w:r>
      <w:r>
        <w:rPr>
          <w:rFonts w:asciiTheme="minorEastAsia" w:eastAsiaTheme="minorEastAsia" w:hAnsiTheme="minorEastAsia" w:hint="eastAsia"/>
          <w:b/>
          <w:bCs/>
          <w:sz w:val="24"/>
          <w:szCs w:val="24"/>
          <w:lang w:eastAsia="zh-CN"/>
        </w:rPr>
        <w:t>磋商结束后，磋商小组要求供应商在规定时间内提交最终报价，最终报价不得超过第一次报价，最终报价是供应商响应文件的有效组成部分，且由法定代表人或者授权人签字或者盖章。</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28.3</w:t>
      </w:r>
      <w:r>
        <w:rPr>
          <w:rFonts w:asciiTheme="minorEastAsia" w:eastAsiaTheme="minorEastAsia" w:hAnsiTheme="minorEastAsia" w:hint="eastAsia"/>
          <w:sz w:val="24"/>
          <w:szCs w:val="24"/>
          <w:lang w:eastAsia="zh-CN"/>
        </w:rPr>
        <w:t>供应商评审综合得分出现相同且为最高分时，报价低者为排序前者。</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28.4</w:t>
      </w:r>
      <w:r>
        <w:rPr>
          <w:rFonts w:asciiTheme="minorEastAsia" w:eastAsiaTheme="minorEastAsia" w:hAnsiTheme="minorEastAsia" w:hint="eastAsia"/>
          <w:sz w:val="24"/>
          <w:szCs w:val="24"/>
          <w:lang w:eastAsia="zh-CN"/>
        </w:rPr>
        <w:t>磋商小组从能满足磋商文件实质性响应要求的供应商中，按照综合</w:t>
      </w:r>
      <w:r>
        <w:rPr>
          <w:rFonts w:asciiTheme="minorEastAsia" w:eastAsiaTheme="minorEastAsia" w:hAnsiTheme="minorEastAsia" w:hint="eastAsia"/>
          <w:sz w:val="24"/>
          <w:szCs w:val="24"/>
          <w:lang w:eastAsia="zh-CN"/>
        </w:rPr>
        <w:t>得分由高到低的顺序推荐成交候选人，并编写磋商报告。</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28.5</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将按照本须知第</w:t>
      </w:r>
      <w:r>
        <w:rPr>
          <w:rFonts w:asciiTheme="minorEastAsia" w:eastAsiaTheme="minorEastAsia" w:hAnsiTheme="minorEastAsia"/>
          <w:sz w:val="24"/>
          <w:szCs w:val="24"/>
          <w:lang w:eastAsia="zh-CN"/>
        </w:rPr>
        <w:t>27</w:t>
      </w:r>
      <w:r>
        <w:rPr>
          <w:rFonts w:asciiTheme="minorEastAsia" w:eastAsiaTheme="minorEastAsia" w:hAnsiTheme="minorEastAsia"/>
          <w:sz w:val="24"/>
          <w:szCs w:val="24"/>
          <w:lang w:eastAsia="zh-CN"/>
        </w:rPr>
        <w:t>条规定，只对确定为实质上响应</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文件要求的</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进行评审和比较。</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28.</w:t>
      </w:r>
      <w:r>
        <w:rPr>
          <w:rFonts w:asciiTheme="minorEastAsia" w:eastAsiaTheme="minorEastAsia" w:hAnsiTheme="minorEastAsia" w:hint="eastAsia"/>
          <w:sz w:val="24"/>
          <w:szCs w:val="24"/>
          <w:lang w:eastAsia="zh-CN"/>
        </w:rPr>
        <w:t>6</w:t>
      </w:r>
      <w:r>
        <w:rPr>
          <w:rFonts w:asciiTheme="minorEastAsia" w:eastAsiaTheme="minorEastAsia" w:hAnsiTheme="minorEastAsia"/>
          <w:sz w:val="24"/>
          <w:szCs w:val="24"/>
          <w:lang w:eastAsia="zh-CN"/>
        </w:rPr>
        <w:t xml:space="preserve"> </w:t>
      </w:r>
      <w:r>
        <w:rPr>
          <w:rFonts w:asciiTheme="minorEastAsia" w:eastAsiaTheme="minorEastAsia" w:hAnsiTheme="minorEastAsia"/>
          <w:sz w:val="24"/>
          <w:szCs w:val="24"/>
          <w:lang w:eastAsia="zh-CN"/>
        </w:rPr>
        <w:t>计算总价时，以到达</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人指定地点成功或完成所有服务为依据，报价包括增值税和其他税费（如运费、保险费等），对所有列入评审范围的</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应适用相同计算口径，在同一基准上进行评定。</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28.</w:t>
      </w:r>
      <w:r>
        <w:rPr>
          <w:rFonts w:asciiTheme="minorEastAsia" w:eastAsiaTheme="minorEastAsia" w:hAnsiTheme="minorEastAsia" w:hint="eastAsia"/>
          <w:sz w:val="24"/>
          <w:szCs w:val="24"/>
          <w:lang w:eastAsia="zh-CN"/>
        </w:rPr>
        <w:t>7</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将根据</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资料表</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的规定，按品目或产品包为单位进行评审。</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29</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过程的保密</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29.1 </w:t>
      </w:r>
      <w:r>
        <w:rPr>
          <w:rFonts w:asciiTheme="minorEastAsia" w:eastAsiaTheme="minorEastAsia" w:hAnsiTheme="minorEastAsia"/>
          <w:sz w:val="24"/>
          <w:szCs w:val="24"/>
          <w:lang w:eastAsia="zh-CN"/>
        </w:rPr>
        <w:t>凡是属于审查、澄清、评审和比较的有关资料以及确定</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候选人建议等均不得向投标人</w:t>
      </w:r>
      <w:r>
        <w:rPr>
          <w:rFonts w:asciiTheme="minorEastAsia" w:eastAsiaTheme="minorEastAsia" w:hAnsiTheme="minorEastAsia"/>
          <w:sz w:val="24"/>
          <w:szCs w:val="24"/>
          <w:lang w:eastAsia="zh-CN"/>
        </w:rPr>
        <w:t xml:space="preserve"> </w:t>
      </w:r>
      <w:r>
        <w:rPr>
          <w:rFonts w:asciiTheme="minorEastAsia" w:eastAsiaTheme="minorEastAsia" w:hAnsiTheme="minorEastAsia"/>
          <w:sz w:val="24"/>
          <w:szCs w:val="24"/>
          <w:lang w:eastAsia="zh-CN"/>
        </w:rPr>
        <w:t>或其他无关的人员透露。</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29.2 </w:t>
      </w:r>
      <w:r>
        <w:rPr>
          <w:rFonts w:asciiTheme="minorEastAsia" w:eastAsiaTheme="minorEastAsia" w:hAnsiTheme="minorEastAsia"/>
          <w:sz w:val="24"/>
          <w:szCs w:val="24"/>
          <w:lang w:eastAsia="zh-CN"/>
        </w:rPr>
        <w:t>投标人在评定过程中，所进行的力图影响</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结果的不公正活动，可能导致其投标报价无效。</w:t>
      </w:r>
    </w:p>
    <w:p w:rsidR="00EA1EC2" w:rsidRDefault="00992875">
      <w:pPr>
        <w:pStyle w:val="a8"/>
        <w:spacing w:before="98" w:line="360" w:lineRule="auto"/>
        <w:ind w:right="147" w:firstLineChars="200" w:firstLine="478"/>
        <w:jc w:val="center"/>
        <w:rPr>
          <w:rFonts w:asciiTheme="minorEastAsia" w:eastAsiaTheme="minorEastAsia" w:hAnsiTheme="minorEastAsia"/>
          <w:b/>
          <w:bCs/>
          <w:spacing w:val="-1"/>
          <w:sz w:val="24"/>
          <w:szCs w:val="24"/>
          <w:lang w:eastAsia="zh-CN"/>
        </w:rPr>
      </w:pPr>
      <w:r>
        <w:rPr>
          <w:rFonts w:asciiTheme="minorEastAsia" w:eastAsiaTheme="minorEastAsia" w:hAnsiTheme="minorEastAsia"/>
          <w:b/>
          <w:bCs/>
          <w:spacing w:val="-1"/>
          <w:sz w:val="24"/>
          <w:szCs w:val="24"/>
          <w:lang w:eastAsia="zh-CN"/>
        </w:rPr>
        <w:t>六、授予合同</w:t>
      </w:r>
    </w:p>
    <w:p w:rsidR="00EA1EC2" w:rsidRDefault="00EA1EC2">
      <w:pPr>
        <w:spacing w:before="6" w:line="360" w:lineRule="auto"/>
        <w:ind w:firstLineChars="200" w:firstLine="480"/>
        <w:rPr>
          <w:rFonts w:asciiTheme="minorEastAsia" w:hAnsiTheme="minorEastAsia"/>
          <w:sz w:val="24"/>
          <w:szCs w:val="24"/>
          <w:lang w:eastAsia="zh-CN"/>
        </w:rPr>
      </w:pP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30</w:t>
      </w:r>
      <w:r>
        <w:rPr>
          <w:rFonts w:asciiTheme="minorEastAsia" w:eastAsiaTheme="minorEastAsia" w:hAnsiTheme="minorEastAsia"/>
          <w:sz w:val="24"/>
          <w:szCs w:val="24"/>
          <w:lang w:eastAsia="zh-CN"/>
        </w:rPr>
        <w:t>．合同授予标准</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30.1</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人将把合同授予被确定为实质上响应</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文件的要求并有履行合同能力的排名最靠前的投标人。</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30.2</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人按照</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推荐的</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候选投标人顺序确定</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投标人。</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30.3</w:t>
      </w:r>
      <w:r>
        <w:rPr>
          <w:rFonts w:asciiTheme="minorEastAsia" w:eastAsiaTheme="minorEastAsia" w:hAnsiTheme="minorEastAsia"/>
          <w:sz w:val="24"/>
          <w:szCs w:val="24"/>
          <w:lang w:eastAsia="zh-CN"/>
        </w:rPr>
        <w:t>出现下列情形之一的，</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人可以与排位在</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投标人之后第一位的</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候选投标人签订合同，也可以重新组织</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30.3.1</w:t>
      </w:r>
      <w:r>
        <w:rPr>
          <w:rFonts w:asciiTheme="minorEastAsia" w:eastAsiaTheme="minorEastAsia" w:hAnsiTheme="minorEastAsia"/>
          <w:sz w:val="24"/>
          <w:szCs w:val="24"/>
          <w:lang w:eastAsia="zh-CN"/>
        </w:rPr>
        <w:t>排名第一的候选投标人，因自身原因放弃</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资格或因不可抗力不能履行合同的；</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30.3.2</w:t>
      </w:r>
      <w:r>
        <w:rPr>
          <w:rFonts w:asciiTheme="minorEastAsia" w:eastAsiaTheme="minorEastAsia" w:hAnsiTheme="minorEastAsia"/>
          <w:sz w:val="24"/>
          <w:szCs w:val="24"/>
          <w:lang w:eastAsia="zh-CN"/>
        </w:rPr>
        <w:t>经质疑，</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审查确认因</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投标人在本次</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活动中存在违法违规行为或其他原因使质疑成立的；</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30.3.3</w:t>
      </w:r>
      <w:r>
        <w:rPr>
          <w:rFonts w:asciiTheme="minorEastAsia" w:eastAsiaTheme="minorEastAsia" w:hAnsiTheme="minorEastAsia"/>
          <w:sz w:val="24"/>
          <w:szCs w:val="24"/>
          <w:lang w:eastAsia="zh-CN"/>
        </w:rPr>
        <w:t>在签订</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合同前，</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人发现排名第一的候选投标人有实质性不响应</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要求的情况并得到</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小组复审确认的。</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31</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结果质疑</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31.1</w:t>
      </w:r>
      <w:r>
        <w:rPr>
          <w:rFonts w:asciiTheme="minorEastAsia" w:eastAsiaTheme="minorEastAsia" w:hAnsiTheme="minorEastAsia"/>
          <w:sz w:val="24"/>
          <w:szCs w:val="24"/>
          <w:lang w:eastAsia="zh-CN"/>
        </w:rPr>
        <w:t>对本项目</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结果存在质疑的投标人，可以采用书面形式列举具体理由，同时提交有效证据向</w:t>
      </w:r>
      <w:r>
        <w:rPr>
          <w:rFonts w:asciiTheme="minorEastAsia" w:eastAsiaTheme="minorEastAsia" w:hAnsiTheme="minorEastAsia" w:hint="eastAsia"/>
          <w:sz w:val="24"/>
          <w:szCs w:val="24"/>
          <w:lang w:eastAsia="zh-CN"/>
        </w:rPr>
        <w:t>采购人</w:t>
      </w:r>
      <w:r>
        <w:rPr>
          <w:rFonts w:asciiTheme="minorEastAsia" w:eastAsiaTheme="minorEastAsia" w:hAnsiTheme="minorEastAsia"/>
          <w:sz w:val="24"/>
          <w:szCs w:val="24"/>
          <w:lang w:eastAsia="zh-CN"/>
        </w:rPr>
        <w:t>提出质疑，逾期不再受理。</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31.2 </w:t>
      </w:r>
      <w:r>
        <w:rPr>
          <w:rFonts w:asciiTheme="minorEastAsia" w:eastAsiaTheme="minorEastAsia" w:hAnsiTheme="minorEastAsia"/>
          <w:sz w:val="24"/>
          <w:szCs w:val="24"/>
          <w:lang w:eastAsia="zh-CN"/>
        </w:rPr>
        <w:t>投标人行使质疑权时，须坚持</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谁主张谁举证</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，遵守</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实事求是</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和</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谨慎性</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原则，承担使用虚假材料或恶意方式质疑的法律责任，</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人将遵循</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谁过错谁负担</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的原则，在过错方提交的投标保证金中扣除相关的调查论证费用。</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31.3</w:t>
      </w:r>
      <w:r>
        <w:rPr>
          <w:rFonts w:asciiTheme="minorEastAsia" w:eastAsiaTheme="minorEastAsia" w:hAnsiTheme="minorEastAsia"/>
          <w:sz w:val="24"/>
          <w:szCs w:val="24"/>
          <w:lang w:eastAsia="zh-CN"/>
        </w:rPr>
        <w:t>无论是质疑或被质疑，投标人均须主动配合</w:t>
      </w:r>
      <w:r>
        <w:rPr>
          <w:rFonts w:asciiTheme="minorEastAsia" w:eastAsiaTheme="minorEastAsia" w:hAnsiTheme="minorEastAsia" w:hint="eastAsia"/>
          <w:sz w:val="24"/>
          <w:szCs w:val="24"/>
          <w:lang w:eastAsia="zh-CN"/>
        </w:rPr>
        <w:t>采购人</w:t>
      </w:r>
      <w:r>
        <w:rPr>
          <w:rFonts w:asciiTheme="minorEastAsia" w:eastAsiaTheme="minorEastAsia" w:hAnsiTheme="minorEastAsia"/>
          <w:sz w:val="24"/>
          <w:szCs w:val="24"/>
          <w:lang w:eastAsia="zh-CN"/>
        </w:rPr>
        <w:t>或</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人寻找相关证据，并承诺同意延长投标保证金及样品的退还时间。对于</w:t>
      </w:r>
      <w:r>
        <w:rPr>
          <w:rFonts w:asciiTheme="minorEastAsia" w:eastAsiaTheme="minorEastAsia" w:hAnsiTheme="minorEastAsia" w:hint="eastAsia"/>
          <w:sz w:val="24"/>
          <w:szCs w:val="24"/>
          <w:lang w:eastAsia="zh-CN"/>
        </w:rPr>
        <w:t>采购人</w:t>
      </w:r>
      <w:r>
        <w:rPr>
          <w:rFonts w:asciiTheme="minorEastAsia" w:eastAsiaTheme="minorEastAsia" w:hAnsiTheme="minorEastAsia"/>
          <w:sz w:val="24"/>
          <w:szCs w:val="24"/>
          <w:lang w:eastAsia="zh-CN"/>
        </w:rPr>
        <w:t>要求补充的证据材料，投标人不能无故推脱或者不予配合。</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31.4</w:t>
      </w:r>
      <w:r>
        <w:rPr>
          <w:rFonts w:asciiTheme="minorEastAsia" w:eastAsiaTheme="minorEastAsia" w:hAnsiTheme="minorEastAsia"/>
          <w:sz w:val="24"/>
          <w:szCs w:val="24"/>
          <w:lang w:eastAsia="zh-CN"/>
        </w:rPr>
        <w:t>不接受口头或传真件质疑，书面质疑须加盖公章</w:t>
      </w:r>
      <w:r>
        <w:rPr>
          <w:rFonts w:asciiTheme="minorEastAsia" w:eastAsiaTheme="minorEastAsia" w:hAnsiTheme="minorEastAsia" w:hint="eastAsia"/>
          <w:sz w:val="24"/>
          <w:szCs w:val="24"/>
          <w:lang w:eastAsia="zh-CN"/>
        </w:rPr>
        <w:t>并通过有关平台上传提交</w:t>
      </w:r>
      <w:r>
        <w:rPr>
          <w:rFonts w:asciiTheme="minorEastAsia" w:eastAsiaTheme="minorEastAsia" w:hAnsiTheme="minorEastAsia"/>
          <w:sz w:val="24"/>
          <w:szCs w:val="24"/>
          <w:lang w:eastAsia="zh-CN"/>
        </w:rPr>
        <w:t>，质疑人须提供合法法人代表授权书、质疑事项的有关证明</w:t>
      </w:r>
      <w:r>
        <w:rPr>
          <w:rFonts w:asciiTheme="minorEastAsia" w:eastAsiaTheme="minorEastAsia" w:hAnsiTheme="minorEastAsia"/>
          <w:sz w:val="24"/>
          <w:szCs w:val="24"/>
          <w:lang w:eastAsia="zh-CN"/>
        </w:rPr>
        <w:t>材料、完整的联系方式等，否则将不予接受。</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32</w:t>
      </w:r>
      <w:r>
        <w:rPr>
          <w:rFonts w:asciiTheme="minorEastAsia" w:eastAsiaTheme="minorEastAsia" w:hAnsiTheme="minorEastAsia"/>
          <w:sz w:val="24"/>
          <w:szCs w:val="24"/>
          <w:lang w:eastAsia="zh-CN"/>
        </w:rPr>
        <w:t>．授标时更改数量的权力</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32.1 </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人在合同履行中，</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人以与</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人协商签订补充合同，但所有补充合同的采需追加与合同标的相同的货物、服务的，在不改变合同其它条款的前提下，可</w:t>
      </w:r>
      <w:r>
        <w:rPr>
          <w:rFonts w:asciiTheme="minorEastAsia" w:eastAsiaTheme="minorEastAsia" w:hAnsiTheme="minorEastAsia"/>
          <w:sz w:val="24"/>
          <w:szCs w:val="24"/>
          <w:lang w:eastAsia="zh-CN"/>
        </w:rPr>
        <w:lastRenderedPageBreak/>
        <w:t>购金额不得超过原合同金额的百分之十。</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32.2</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人若由于各种客观原因，必须对项目所牵涉的货物和服务进行适当的减少时，在双方协商一致的前提下，可以按照</w:t>
      </w:r>
      <w:r>
        <w:rPr>
          <w:rFonts w:asciiTheme="minorEastAsia" w:eastAsiaTheme="minorEastAsia" w:hAnsiTheme="minorEastAsia" w:hint="eastAsia"/>
          <w:sz w:val="24"/>
          <w:szCs w:val="24"/>
          <w:lang w:eastAsia="zh-CN"/>
        </w:rPr>
        <w:t>成交成交</w:t>
      </w:r>
      <w:r>
        <w:rPr>
          <w:rFonts w:asciiTheme="minorEastAsia" w:eastAsiaTheme="minorEastAsia" w:hAnsiTheme="minorEastAsia"/>
          <w:sz w:val="24"/>
          <w:szCs w:val="24"/>
          <w:lang w:eastAsia="zh-CN"/>
        </w:rPr>
        <w:t>价格作相应地调减，并据此签订补充合同。</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33</w:t>
      </w:r>
      <w:r>
        <w:rPr>
          <w:rFonts w:asciiTheme="minorEastAsia" w:eastAsiaTheme="minorEastAsia" w:hAnsiTheme="minorEastAsia"/>
          <w:sz w:val="24"/>
          <w:szCs w:val="24"/>
          <w:lang w:eastAsia="zh-CN"/>
        </w:rPr>
        <w:t>．接受和拒绝任何或所有</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的权力</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33.1</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人保留在授标之前任何时候接受或拒绝任何</w:t>
      </w:r>
      <w:r>
        <w:rPr>
          <w:rFonts w:asciiTheme="minorEastAsia" w:eastAsiaTheme="minorEastAsia" w:hAnsiTheme="minorEastAsia" w:hint="eastAsia"/>
          <w:sz w:val="24"/>
          <w:szCs w:val="24"/>
          <w:lang w:eastAsia="zh-CN"/>
        </w:rPr>
        <w:t>响</w:t>
      </w:r>
      <w:r>
        <w:rPr>
          <w:rFonts w:asciiTheme="minorEastAsia" w:eastAsiaTheme="minorEastAsia" w:hAnsiTheme="minorEastAsia" w:hint="eastAsia"/>
          <w:sz w:val="24"/>
          <w:szCs w:val="24"/>
          <w:lang w:eastAsia="zh-CN"/>
        </w:rPr>
        <w:t>应文件</w:t>
      </w:r>
      <w:r>
        <w:rPr>
          <w:rFonts w:asciiTheme="minorEastAsia" w:eastAsiaTheme="minorEastAsia" w:hAnsiTheme="minorEastAsia"/>
          <w:sz w:val="24"/>
          <w:szCs w:val="24"/>
          <w:lang w:eastAsia="zh-CN"/>
        </w:rPr>
        <w:t>，以及宣布程序无效或拒绝所有</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的权力，对受影响的投标人不承担任何责任。</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34</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通知书</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34.1</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投标人确定后，</w:t>
      </w:r>
      <w:r>
        <w:rPr>
          <w:rFonts w:asciiTheme="minorEastAsia" w:eastAsiaTheme="minorEastAsia" w:hAnsiTheme="minorEastAsia" w:hint="eastAsia"/>
          <w:sz w:val="24"/>
          <w:szCs w:val="24"/>
          <w:lang w:eastAsia="zh-CN"/>
        </w:rPr>
        <w:t>采购人</w:t>
      </w:r>
      <w:r>
        <w:rPr>
          <w:rFonts w:asciiTheme="minorEastAsia" w:eastAsiaTheme="minorEastAsia" w:hAnsiTheme="minorEastAsia"/>
          <w:sz w:val="24"/>
          <w:szCs w:val="24"/>
          <w:lang w:eastAsia="zh-CN"/>
        </w:rPr>
        <w:t>将向</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投标人发出</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通知书。</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34.2 </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通知书是合同的组成部分。</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34.3 </w:t>
      </w:r>
      <w:r>
        <w:rPr>
          <w:rFonts w:asciiTheme="minorEastAsia" w:eastAsiaTheme="minorEastAsia" w:hAnsiTheme="minorEastAsia"/>
          <w:sz w:val="24"/>
          <w:szCs w:val="24"/>
          <w:lang w:eastAsia="zh-CN"/>
        </w:rPr>
        <w:t>在合同未履行前，出现影响</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结果的情况，对于</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投标人经济损失，</w:t>
      </w:r>
      <w:r>
        <w:rPr>
          <w:rFonts w:asciiTheme="minorEastAsia" w:eastAsiaTheme="minorEastAsia" w:hAnsiTheme="minorEastAsia" w:hint="eastAsia"/>
          <w:sz w:val="24"/>
          <w:szCs w:val="24"/>
          <w:lang w:eastAsia="zh-CN"/>
        </w:rPr>
        <w:t>采购人</w:t>
      </w:r>
      <w:r>
        <w:rPr>
          <w:rFonts w:asciiTheme="minorEastAsia" w:eastAsiaTheme="minorEastAsia" w:hAnsiTheme="minorEastAsia"/>
          <w:sz w:val="24"/>
          <w:szCs w:val="24"/>
          <w:lang w:eastAsia="zh-CN"/>
        </w:rPr>
        <w:t>和</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人均无需承担赔偿责任。</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34.4</w:t>
      </w:r>
      <w:r>
        <w:rPr>
          <w:rFonts w:asciiTheme="minorEastAsia" w:eastAsiaTheme="minorEastAsia" w:hAnsiTheme="minorEastAsia" w:hint="eastAsia"/>
          <w:sz w:val="24"/>
          <w:szCs w:val="24"/>
          <w:lang w:eastAsia="zh-CN"/>
        </w:rPr>
        <w:t>采购人</w:t>
      </w:r>
      <w:r>
        <w:rPr>
          <w:rFonts w:asciiTheme="minorEastAsia" w:eastAsiaTheme="minorEastAsia" w:hAnsiTheme="minorEastAsia"/>
          <w:sz w:val="24"/>
          <w:szCs w:val="24"/>
          <w:lang w:eastAsia="zh-CN"/>
        </w:rPr>
        <w:t>无义务向未</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投标人解释未</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原因和退回</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35</w:t>
      </w:r>
      <w:r>
        <w:rPr>
          <w:rFonts w:asciiTheme="minorEastAsia" w:eastAsiaTheme="minorEastAsia" w:hAnsiTheme="minorEastAsia"/>
          <w:sz w:val="24"/>
          <w:szCs w:val="24"/>
          <w:lang w:eastAsia="zh-CN"/>
        </w:rPr>
        <w:t>．签订合同</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35.1 </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投标人在收到</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通知书后三十日内与</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人签订合同。</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35.2 “</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文件</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投标人的</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响应文件</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及其澄清文件等，均为签订经济合同的依据。</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35.3 </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投标人如未能按</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文件要求，在规定限期内签订合同，无论何种原因代理机构将取消其</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资格、撤销其</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通知书。在此情况下，</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人和</w:t>
      </w:r>
      <w:r>
        <w:rPr>
          <w:rFonts w:asciiTheme="minorEastAsia" w:eastAsiaTheme="minorEastAsia" w:hAnsiTheme="minorEastAsia" w:hint="eastAsia"/>
          <w:sz w:val="24"/>
          <w:szCs w:val="24"/>
          <w:lang w:eastAsia="zh-CN"/>
        </w:rPr>
        <w:t>采购人</w:t>
      </w:r>
      <w:r>
        <w:rPr>
          <w:rFonts w:asciiTheme="minorEastAsia" w:eastAsiaTheme="minorEastAsia" w:hAnsiTheme="minorEastAsia"/>
          <w:sz w:val="24"/>
          <w:szCs w:val="24"/>
          <w:lang w:eastAsia="zh-CN"/>
        </w:rPr>
        <w:t>可将合同授予排名次高的投标人，或重新组织</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w:t>
      </w:r>
    </w:p>
    <w:p w:rsidR="00EA1EC2" w:rsidRDefault="00992875">
      <w:pPr>
        <w:pStyle w:val="a8"/>
        <w:spacing w:before="99" w:line="360" w:lineRule="auto"/>
        <w:ind w:right="216"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35.4 </w:t>
      </w:r>
      <w:r>
        <w:rPr>
          <w:rFonts w:asciiTheme="minorEastAsia" w:eastAsiaTheme="minorEastAsia" w:hAnsiTheme="minorEastAsia"/>
          <w:sz w:val="24"/>
          <w:szCs w:val="24"/>
          <w:lang w:eastAsia="zh-CN"/>
        </w:rPr>
        <w:t>在签订合同过程中，如发现</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投标人以他人名义</w:t>
      </w:r>
      <w:r>
        <w:rPr>
          <w:rFonts w:asciiTheme="minorEastAsia" w:eastAsiaTheme="minorEastAsia" w:hAnsiTheme="minorEastAsia" w:hint="eastAsia"/>
          <w:sz w:val="24"/>
          <w:szCs w:val="24"/>
          <w:lang w:eastAsia="zh-CN"/>
        </w:rPr>
        <w:t>磋商</w:t>
      </w:r>
      <w:r>
        <w:rPr>
          <w:rFonts w:asciiTheme="minorEastAsia" w:eastAsiaTheme="minorEastAsia" w:hAnsiTheme="minorEastAsia"/>
          <w:sz w:val="24"/>
          <w:szCs w:val="24"/>
          <w:lang w:eastAsia="zh-CN"/>
        </w:rPr>
        <w:t>报价或者以其他方式弄虚作假，骗取</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的，</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人有权取消其</w:t>
      </w:r>
      <w:r>
        <w:rPr>
          <w:rFonts w:asciiTheme="minorEastAsia" w:eastAsiaTheme="minorEastAsia" w:hAnsiTheme="minorEastAsia" w:hint="eastAsia"/>
          <w:sz w:val="24"/>
          <w:szCs w:val="24"/>
          <w:lang w:eastAsia="zh-CN"/>
        </w:rPr>
        <w:t>成交</w:t>
      </w:r>
      <w:r>
        <w:rPr>
          <w:rFonts w:asciiTheme="minorEastAsia" w:eastAsiaTheme="minorEastAsia" w:hAnsiTheme="minorEastAsia"/>
          <w:sz w:val="24"/>
          <w:szCs w:val="24"/>
          <w:lang w:eastAsia="zh-CN"/>
        </w:rPr>
        <w:t>资格。</w:t>
      </w:r>
    </w:p>
    <w:p w:rsidR="00EA1EC2" w:rsidRDefault="00EA1EC2">
      <w:pPr>
        <w:pStyle w:val="312"/>
        <w:spacing w:line="360" w:lineRule="auto"/>
        <w:ind w:left="3692" w:right="3320" w:firstLineChars="200" w:firstLine="454"/>
        <w:jc w:val="center"/>
        <w:rPr>
          <w:rFonts w:asciiTheme="minorEastAsia" w:eastAsiaTheme="minorEastAsia" w:hAnsiTheme="minorEastAsia"/>
          <w:w w:val="95"/>
          <w:lang w:eastAsia="zh-CN"/>
        </w:rPr>
      </w:pPr>
    </w:p>
    <w:p w:rsidR="00EA1EC2" w:rsidRDefault="00992875">
      <w:pPr>
        <w:pStyle w:val="a8"/>
        <w:spacing w:before="98" w:line="360" w:lineRule="auto"/>
        <w:ind w:right="147" w:firstLineChars="200" w:firstLine="478"/>
        <w:jc w:val="center"/>
        <w:rPr>
          <w:rFonts w:asciiTheme="minorEastAsia" w:eastAsiaTheme="minorEastAsia" w:hAnsiTheme="minorEastAsia"/>
          <w:b/>
          <w:bCs/>
          <w:spacing w:val="-1"/>
          <w:sz w:val="24"/>
          <w:szCs w:val="24"/>
          <w:lang w:eastAsia="zh-CN"/>
        </w:rPr>
      </w:pPr>
      <w:r>
        <w:rPr>
          <w:rFonts w:asciiTheme="minorEastAsia" w:eastAsiaTheme="minorEastAsia" w:hAnsiTheme="minorEastAsia"/>
          <w:b/>
          <w:bCs/>
          <w:spacing w:val="-1"/>
          <w:sz w:val="24"/>
          <w:szCs w:val="24"/>
          <w:lang w:eastAsia="zh-CN"/>
        </w:rPr>
        <w:t>七、其他</w:t>
      </w:r>
    </w:p>
    <w:p w:rsidR="00EA1EC2" w:rsidRDefault="00EA1EC2">
      <w:pPr>
        <w:spacing w:before="4" w:line="360" w:lineRule="auto"/>
        <w:ind w:firstLineChars="200" w:firstLine="480"/>
        <w:rPr>
          <w:rFonts w:asciiTheme="minorEastAsia" w:hAnsiTheme="minorEastAsia"/>
          <w:sz w:val="24"/>
          <w:szCs w:val="24"/>
          <w:lang w:eastAsia="zh-CN"/>
        </w:rPr>
      </w:pPr>
    </w:p>
    <w:p w:rsidR="00EA1EC2" w:rsidRDefault="00992875">
      <w:pPr>
        <w:pStyle w:val="a8"/>
        <w:spacing w:before="98" w:line="360" w:lineRule="auto"/>
        <w:ind w:right="117" w:firstLineChars="200" w:firstLine="476"/>
        <w:rPr>
          <w:rFonts w:asciiTheme="minorEastAsia" w:eastAsiaTheme="minorEastAsia" w:hAnsiTheme="minorEastAsia"/>
          <w:strike/>
          <w:spacing w:val="-1"/>
          <w:sz w:val="24"/>
          <w:szCs w:val="24"/>
          <w:lang w:eastAsia="zh-CN"/>
        </w:rPr>
      </w:pPr>
      <w:r>
        <w:rPr>
          <w:rFonts w:asciiTheme="minorEastAsia" w:eastAsiaTheme="minorEastAsia" w:hAnsiTheme="minorEastAsia"/>
          <w:strike/>
          <w:spacing w:val="-1"/>
          <w:sz w:val="24"/>
          <w:szCs w:val="24"/>
          <w:lang w:eastAsia="zh-CN"/>
        </w:rPr>
        <w:t>36</w:t>
      </w:r>
      <w:r>
        <w:rPr>
          <w:rFonts w:asciiTheme="minorEastAsia" w:eastAsiaTheme="minorEastAsia" w:hAnsiTheme="minorEastAsia"/>
          <w:strike/>
          <w:spacing w:val="-1"/>
          <w:sz w:val="24"/>
          <w:szCs w:val="24"/>
          <w:lang w:eastAsia="zh-CN"/>
        </w:rPr>
        <w:t>．</w:t>
      </w:r>
      <w:r>
        <w:rPr>
          <w:rFonts w:asciiTheme="minorEastAsia" w:eastAsiaTheme="minorEastAsia" w:hAnsiTheme="minorEastAsia" w:hint="eastAsia"/>
          <w:strike/>
          <w:spacing w:val="-1"/>
          <w:sz w:val="24"/>
          <w:szCs w:val="24"/>
          <w:lang w:eastAsia="zh-CN"/>
        </w:rPr>
        <w:t>成交</w:t>
      </w:r>
      <w:r>
        <w:rPr>
          <w:rFonts w:asciiTheme="minorEastAsia" w:eastAsiaTheme="minorEastAsia" w:hAnsiTheme="minorEastAsia"/>
          <w:strike/>
          <w:spacing w:val="-1"/>
          <w:sz w:val="24"/>
          <w:szCs w:val="24"/>
          <w:lang w:eastAsia="zh-CN"/>
        </w:rPr>
        <w:t>服务费</w:t>
      </w:r>
    </w:p>
    <w:p w:rsidR="00EA1EC2" w:rsidRDefault="00992875">
      <w:pPr>
        <w:pStyle w:val="a8"/>
        <w:spacing w:before="98" w:line="360" w:lineRule="auto"/>
        <w:ind w:right="117" w:firstLineChars="200" w:firstLine="476"/>
        <w:rPr>
          <w:rFonts w:asciiTheme="minorEastAsia" w:eastAsiaTheme="minorEastAsia" w:hAnsiTheme="minorEastAsia"/>
          <w:strike/>
          <w:spacing w:val="-1"/>
          <w:sz w:val="24"/>
          <w:szCs w:val="24"/>
          <w:lang w:eastAsia="zh-CN"/>
        </w:rPr>
      </w:pPr>
      <w:r>
        <w:rPr>
          <w:rFonts w:asciiTheme="minorEastAsia" w:eastAsiaTheme="minorEastAsia" w:hAnsiTheme="minorEastAsia"/>
          <w:strike/>
          <w:spacing w:val="-1"/>
          <w:sz w:val="24"/>
          <w:szCs w:val="24"/>
          <w:lang w:eastAsia="zh-CN"/>
        </w:rPr>
        <w:t xml:space="preserve">36.1 </w:t>
      </w:r>
      <w:r>
        <w:rPr>
          <w:rFonts w:asciiTheme="minorEastAsia" w:eastAsiaTheme="minorEastAsia" w:hAnsiTheme="minorEastAsia" w:hint="eastAsia"/>
          <w:strike/>
          <w:spacing w:val="-1"/>
          <w:sz w:val="24"/>
          <w:szCs w:val="24"/>
          <w:lang w:eastAsia="zh-CN"/>
        </w:rPr>
        <w:t>成交</w:t>
      </w:r>
      <w:r>
        <w:rPr>
          <w:rFonts w:asciiTheme="minorEastAsia" w:eastAsiaTheme="minorEastAsia" w:hAnsiTheme="minorEastAsia"/>
          <w:strike/>
          <w:spacing w:val="-1"/>
          <w:sz w:val="24"/>
          <w:szCs w:val="24"/>
          <w:lang w:eastAsia="zh-CN"/>
        </w:rPr>
        <w:t>服务费收费标准：按</w:t>
      </w:r>
      <w:r>
        <w:rPr>
          <w:rFonts w:asciiTheme="minorEastAsia" w:eastAsiaTheme="minorEastAsia" w:hAnsiTheme="minorEastAsia"/>
          <w:strike/>
          <w:spacing w:val="-1"/>
          <w:sz w:val="24"/>
          <w:szCs w:val="24"/>
          <w:lang w:eastAsia="zh-CN"/>
        </w:rPr>
        <w:t>“</w:t>
      </w:r>
      <w:r>
        <w:rPr>
          <w:rFonts w:asciiTheme="minorEastAsia" w:eastAsiaTheme="minorEastAsia" w:hAnsiTheme="minorEastAsia"/>
          <w:strike/>
          <w:spacing w:val="-1"/>
          <w:sz w:val="24"/>
          <w:szCs w:val="24"/>
          <w:lang w:eastAsia="zh-CN"/>
        </w:rPr>
        <w:t>第三章</w:t>
      </w:r>
      <w:r>
        <w:rPr>
          <w:rFonts w:asciiTheme="minorEastAsia" w:eastAsiaTheme="minorEastAsia" w:hAnsiTheme="minorEastAsia"/>
          <w:strike/>
          <w:spacing w:val="-1"/>
          <w:sz w:val="24"/>
          <w:szCs w:val="24"/>
          <w:lang w:eastAsia="zh-CN"/>
        </w:rPr>
        <w:t xml:space="preserve"> </w:t>
      </w:r>
      <w:r>
        <w:rPr>
          <w:rFonts w:asciiTheme="minorEastAsia" w:eastAsiaTheme="minorEastAsia" w:hAnsiTheme="minorEastAsia" w:hint="eastAsia"/>
          <w:strike/>
          <w:spacing w:val="-1"/>
          <w:sz w:val="24"/>
          <w:szCs w:val="24"/>
          <w:lang w:eastAsia="zh-CN"/>
        </w:rPr>
        <w:t>竞争性磋商</w:t>
      </w:r>
      <w:r>
        <w:rPr>
          <w:rFonts w:asciiTheme="minorEastAsia" w:eastAsiaTheme="minorEastAsia" w:hAnsiTheme="minorEastAsia"/>
          <w:strike/>
          <w:spacing w:val="-1"/>
          <w:sz w:val="24"/>
          <w:szCs w:val="24"/>
          <w:lang w:eastAsia="zh-CN"/>
        </w:rPr>
        <w:t>资料表</w:t>
      </w:r>
      <w:r>
        <w:rPr>
          <w:rFonts w:asciiTheme="minorEastAsia" w:eastAsiaTheme="minorEastAsia" w:hAnsiTheme="minorEastAsia"/>
          <w:strike/>
          <w:spacing w:val="-1"/>
          <w:sz w:val="24"/>
          <w:szCs w:val="24"/>
          <w:lang w:eastAsia="zh-CN"/>
        </w:rPr>
        <w:t>”</w:t>
      </w:r>
      <w:r>
        <w:rPr>
          <w:rFonts w:asciiTheme="minorEastAsia" w:eastAsiaTheme="minorEastAsia" w:hAnsiTheme="minorEastAsia"/>
          <w:strike/>
          <w:spacing w:val="-1"/>
          <w:sz w:val="24"/>
          <w:szCs w:val="24"/>
          <w:lang w:eastAsia="zh-CN"/>
        </w:rPr>
        <w:t>收费标准进行收取。</w:t>
      </w:r>
    </w:p>
    <w:p w:rsidR="00EA1EC2" w:rsidRDefault="00992875">
      <w:pPr>
        <w:pStyle w:val="a8"/>
        <w:spacing w:before="98" w:line="360" w:lineRule="auto"/>
        <w:ind w:right="117" w:firstLineChars="200" w:firstLine="476"/>
        <w:rPr>
          <w:rFonts w:asciiTheme="minorEastAsia" w:eastAsiaTheme="minorEastAsia" w:hAnsiTheme="minorEastAsia"/>
          <w:strike/>
          <w:spacing w:val="-1"/>
          <w:sz w:val="24"/>
          <w:szCs w:val="24"/>
          <w:lang w:eastAsia="zh-CN"/>
        </w:rPr>
      </w:pPr>
      <w:r>
        <w:rPr>
          <w:rFonts w:asciiTheme="minorEastAsia" w:eastAsiaTheme="minorEastAsia" w:hAnsiTheme="minorEastAsia"/>
          <w:strike/>
          <w:spacing w:val="-1"/>
          <w:sz w:val="24"/>
          <w:szCs w:val="24"/>
          <w:lang w:eastAsia="zh-CN"/>
        </w:rPr>
        <w:lastRenderedPageBreak/>
        <w:t xml:space="preserve">36.2 </w:t>
      </w:r>
      <w:r>
        <w:rPr>
          <w:rFonts w:asciiTheme="minorEastAsia" w:eastAsiaTheme="minorEastAsia" w:hAnsiTheme="minorEastAsia" w:hint="eastAsia"/>
          <w:strike/>
          <w:spacing w:val="-1"/>
          <w:sz w:val="24"/>
          <w:szCs w:val="24"/>
          <w:lang w:eastAsia="zh-CN"/>
        </w:rPr>
        <w:t>成交</w:t>
      </w:r>
      <w:r>
        <w:rPr>
          <w:rFonts w:asciiTheme="minorEastAsia" w:eastAsiaTheme="minorEastAsia" w:hAnsiTheme="minorEastAsia"/>
          <w:strike/>
          <w:spacing w:val="-1"/>
          <w:sz w:val="24"/>
          <w:szCs w:val="24"/>
          <w:lang w:eastAsia="zh-CN"/>
        </w:rPr>
        <w:t>投标人在领取</w:t>
      </w:r>
      <w:r>
        <w:rPr>
          <w:rFonts w:asciiTheme="minorEastAsia" w:eastAsiaTheme="minorEastAsia" w:hAnsiTheme="minorEastAsia" w:hint="eastAsia"/>
          <w:strike/>
          <w:spacing w:val="-1"/>
          <w:sz w:val="24"/>
          <w:szCs w:val="24"/>
          <w:lang w:eastAsia="zh-CN"/>
        </w:rPr>
        <w:t>成交</w:t>
      </w:r>
      <w:r>
        <w:rPr>
          <w:rFonts w:asciiTheme="minorEastAsia" w:eastAsiaTheme="minorEastAsia" w:hAnsiTheme="minorEastAsia"/>
          <w:strike/>
          <w:spacing w:val="-1"/>
          <w:sz w:val="24"/>
          <w:szCs w:val="24"/>
          <w:lang w:eastAsia="zh-CN"/>
        </w:rPr>
        <w:t>通知书时缴纳</w:t>
      </w:r>
      <w:r>
        <w:rPr>
          <w:rFonts w:asciiTheme="minorEastAsia" w:eastAsiaTheme="minorEastAsia" w:hAnsiTheme="minorEastAsia" w:hint="eastAsia"/>
          <w:strike/>
          <w:spacing w:val="-1"/>
          <w:sz w:val="24"/>
          <w:szCs w:val="24"/>
          <w:lang w:eastAsia="zh-CN"/>
        </w:rPr>
        <w:t>成交</w:t>
      </w:r>
      <w:r>
        <w:rPr>
          <w:rFonts w:asciiTheme="minorEastAsia" w:eastAsiaTheme="minorEastAsia" w:hAnsiTheme="minorEastAsia"/>
          <w:strike/>
          <w:spacing w:val="-1"/>
          <w:sz w:val="24"/>
          <w:szCs w:val="24"/>
          <w:lang w:eastAsia="zh-CN"/>
        </w:rPr>
        <w:t>服务费。</w:t>
      </w:r>
    </w:p>
    <w:p w:rsidR="00EA1EC2" w:rsidRDefault="00992875">
      <w:pPr>
        <w:pStyle w:val="a8"/>
        <w:spacing w:before="98" w:line="360" w:lineRule="auto"/>
        <w:ind w:right="117" w:firstLineChars="200" w:firstLine="476"/>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37</w:t>
      </w:r>
      <w:r>
        <w:rPr>
          <w:rFonts w:asciiTheme="minorEastAsia" w:eastAsiaTheme="minorEastAsia" w:hAnsiTheme="minorEastAsia"/>
          <w:spacing w:val="-1"/>
          <w:sz w:val="24"/>
          <w:szCs w:val="24"/>
          <w:lang w:eastAsia="zh-CN"/>
        </w:rPr>
        <w:t>．投标人的严重违法行为</w:t>
      </w:r>
    </w:p>
    <w:p w:rsidR="00EA1EC2" w:rsidRDefault="00992875">
      <w:pPr>
        <w:pStyle w:val="a8"/>
        <w:spacing w:before="98" w:line="360" w:lineRule="auto"/>
        <w:ind w:right="117" w:firstLineChars="200" w:firstLine="476"/>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37.1 </w:t>
      </w:r>
      <w:r>
        <w:rPr>
          <w:rFonts w:asciiTheme="minorEastAsia" w:eastAsiaTheme="minorEastAsia" w:hAnsiTheme="minorEastAsia"/>
          <w:spacing w:val="-1"/>
          <w:sz w:val="24"/>
          <w:szCs w:val="24"/>
          <w:lang w:eastAsia="zh-CN"/>
        </w:rPr>
        <w:t>投标人有下列情形之一的，以</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项目</w:t>
      </w:r>
      <w:r>
        <w:rPr>
          <w:rFonts w:asciiTheme="minorEastAsia" w:eastAsiaTheme="minorEastAsia" w:hAnsiTheme="minorEastAsia" w:hint="eastAsia"/>
          <w:spacing w:val="-1"/>
          <w:sz w:val="24"/>
          <w:szCs w:val="24"/>
          <w:lang w:eastAsia="zh-CN"/>
        </w:rPr>
        <w:t>成交</w:t>
      </w:r>
      <w:r>
        <w:rPr>
          <w:rFonts w:asciiTheme="minorEastAsia" w:eastAsiaTheme="minorEastAsia" w:hAnsiTheme="minorEastAsia"/>
          <w:spacing w:val="-1"/>
          <w:sz w:val="24"/>
          <w:szCs w:val="24"/>
          <w:lang w:eastAsia="zh-CN"/>
        </w:rPr>
        <w:t>金额千分之五以上千分之十以下的罚款，列入不良行为记录名单，在一至三年内禁止参加</w:t>
      </w:r>
      <w:r>
        <w:rPr>
          <w:rFonts w:asciiTheme="minorEastAsia" w:eastAsiaTheme="minorEastAsia" w:hAnsiTheme="minorEastAsia" w:hint="eastAsia"/>
          <w:spacing w:val="-1"/>
          <w:sz w:val="24"/>
          <w:szCs w:val="24"/>
          <w:lang w:eastAsia="zh-CN"/>
        </w:rPr>
        <w:t>本采购人采购</w:t>
      </w:r>
      <w:r>
        <w:rPr>
          <w:rFonts w:asciiTheme="minorEastAsia" w:eastAsiaTheme="minorEastAsia" w:hAnsiTheme="minorEastAsia"/>
          <w:spacing w:val="-1"/>
          <w:sz w:val="24"/>
          <w:szCs w:val="24"/>
          <w:lang w:eastAsia="zh-CN"/>
        </w:rPr>
        <w:t>活动，并予以公告，有违法所得的，并处没收违法所得，情节严重的，由工商行政管理机关吊销营业执照；构成犯罪的，依法追究刑事责任：</w:t>
      </w:r>
    </w:p>
    <w:p w:rsidR="00EA1EC2" w:rsidRDefault="00992875">
      <w:pPr>
        <w:pStyle w:val="a8"/>
        <w:spacing w:before="98" w:line="360" w:lineRule="auto"/>
        <w:ind w:right="117" w:firstLineChars="200" w:firstLine="476"/>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37.1.1 </w:t>
      </w:r>
      <w:r>
        <w:rPr>
          <w:rFonts w:asciiTheme="minorEastAsia" w:eastAsiaTheme="minorEastAsia" w:hAnsiTheme="minorEastAsia"/>
          <w:spacing w:val="-1"/>
          <w:sz w:val="24"/>
          <w:szCs w:val="24"/>
          <w:lang w:eastAsia="zh-CN"/>
        </w:rPr>
        <w:t>提供虚假材料谋取</w:t>
      </w:r>
      <w:r>
        <w:rPr>
          <w:rFonts w:asciiTheme="minorEastAsia" w:eastAsiaTheme="minorEastAsia" w:hAnsiTheme="minorEastAsia" w:hint="eastAsia"/>
          <w:spacing w:val="-1"/>
          <w:sz w:val="24"/>
          <w:szCs w:val="24"/>
          <w:lang w:eastAsia="zh-CN"/>
        </w:rPr>
        <w:t>成交</w:t>
      </w:r>
      <w:r>
        <w:rPr>
          <w:rFonts w:asciiTheme="minorEastAsia" w:eastAsiaTheme="minorEastAsia" w:hAnsiTheme="minorEastAsia"/>
          <w:spacing w:val="-1"/>
          <w:sz w:val="24"/>
          <w:szCs w:val="24"/>
          <w:lang w:eastAsia="zh-CN"/>
        </w:rPr>
        <w:t>的；</w:t>
      </w:r>
    </w:p>
    <w:p w:rsidR="00EA1EC2" w:rsidRDefault="00992875">
      <w:pPr>
        <w:pStyle w:val="a8"/>
        <w:spacing w:before="98" w:line="360" w:lineRule="auto"/>
        <w:ind w:right="117" w:firstLineChars="200" w:firstLine="476"/>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37.1.2 </w:t>
      </w:r>
      <w:r>
        <w:rPr>
          <w:rFonts w:asciiTheme="minorEastAsia" w:eastAsiaTheme="minorEastAsia" w:hAnsiTheme="minorEastAsia"/>
          <w:spacing w:val="-1"/>
          <w:sz w:val="24"/>
          <w:szCs w:val="24"/>
          <w:lang w:eastAsia="zh-CN"/>
        </w:rPr>
        <w:t>采取不正当手段诋毁、排挤其他投标人的；</w:t>
      </w:r>
    </w:p>
    <w:p w:rsidR="00EA1EC2" w:rsidRDefault="00992875">
      <w:pPr>
        <w:pStyle w:val="a8"/>
        <w:spacing w:before="98" w:line="360" w:lineRule="auto"/>
        <w:ind w:right="117" w:firstLineChars="200" w:firstLine="476"/>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37.1.3 </w:t>
      </w:r>
      <w:r>
        <w:rPr>
          <w:rFonts w:asciiTheme="minorEastAsia" w:eastAsiaTheme="minorEastAsia" w:hAnsiTheme="minorEastAsia"/>
          <w:spacing w:val="-1"/>
          <w:sz w:val="24"/>
          <w:szCs w:val="24"/>
          <w:lang w:eastAsia="zh-CN"/>
        </w:rPr>
        <w:t>与</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人、其他投标人恶意串通的；</w:t>
      </w:r>
    </w:p>
    <w:p w:rsidR="00EA1EC2" w:rsidRDefault="00992875">
      <w:pPr>
        <w:pStyle w:val="a8"/>
        <w:spacing w:before="98" w:line="360" w:lineRule="auto"/>
        <w:ind w:right="117" w:firstLineChars="200" w:firstLine="476"/>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37.1.4 </w:t>
      </w:r>
      <w:r>
        <w:rPr>
          <w:rFonts w:asciiTheme="minorEastAsia" w:eastAsiaTheme="minorEastAsia" w:hAnsiTheme="minorEastAsia"/>
          <w:spacing w:val="-1"/>
          <w:sz w:val="24"/>
          <w:szCs w:val="24"/>
          <w:lang w:eastAsia="zh-CN"/>
        </w:rPr>
        <w:t>向</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人、</w:t>
      </w:r>
      <w:r>
        <w:rPr>
          <w:rFonts w:asciiTheme="minorEastAsia" w:eastAsiaTheme="minorEastAsia" w:hAnsiTheme="minorEastAsia" w:hint="eastAsia"/>
          <w:spacing w:val="-1"/>
          <w:sz w:val="24"/>
          <w:szCs w:val="24"/>
          <w:lang w:eastAsia="zh-CN"/>
        </w:rPr>
        <w:t>采购人</w:t>
      </w:r>
      <w:r>
        <w:rPr>
          <w:rFonts w:asciiTheme="minorEastAsia" w:eastAsiaTheme="minorEastAsia" w:hAnsiTheme="minorEastAsia"/>
          <w:spacing w:val="-1"/>
          <w:sz w:val="24"/>
          <w:szCs w:val="24"/>
          <w:lang w:eastAsia="zh-CN"/>
        </w:rPr>
        <w:t>行贿或者提供其他不正当利益的；</w:t>
      </w:r>
    </w:p>
    <w:p w:rsidR="00EA1EC2" w:rsidRDefault="00992875">
      <w:pPr>
        <w:pStyle w:val="a8"/>
        <w:spacing w:before="98" w:line="360" w:lineRule="auto"/>
        <w:ind w:right="117" w:firstLineChars="200" w:firstLine="476"/>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37.1.5 </w:t>
      </w:r>
      <w:r>
        <w:rPr>
          <w:rFonts w:asciiTheme="minorEastAsia" w:eastAsiaTheme="minorEastAsia" w:hAnsiTheme="minorEastAsia"/>
          <w:spacing w:val="-1"/>
          <w:sz w:val="24"/>
          <w:szCs w:val="24"/>
          <w:lang w:eastAsia="zh-CN"/>
        </w:rPr>
        <w:t>在</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过程中与</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人进行协商</w:t>
      </w:r>
      <w:r>
        <w:rPr>
          <w:rFonts w:asciiTheme="minorEastAsia" w:eastAsiaTheme="minorEastAsia" w:hAnsiTheme="minorEastAsia" w:hint="eastAsia"/>
          <w:spacing w:val="-1"/>
          <w:sz w:val="24"/>
          <w:szCs w:val="24"/>
          <w:lang w:eastAsia="zh-CN"/>
        </w:rPr>
        <w:t>磋商</w:t>
      </w:r>
      <w:r>
        <w:rPr>
          <w:rFonts w:asciiTheme="minorEastAsia" w:eastAsiaTheme="minorEastAsia" w:hAnsiTheme="minorEastAsia"/>
          <w:spacing w:val="-1"/>
          <w:sz w:val="24"/>
          <w:szCs w:val="24"/>
          <w:lang w:eastAsia="zh-CN"/>
        </w:rPr>
        <w:t>；</w:t>
      </w:r>
    </w:p>
    <w:p w:rsidR="00EA1EC2" w:rsidRDefault="00992875">
      <w:pPr>
        <w:pStyle w:val="a8"/>
        <w:spacing w:before="98" w:line="360" w:lineRule="auto"/>
        <w:ind w:right="117" w:firstLineChars="200" w:firstLine="476"/>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37.1.6 </w:t>
      </w:r>
      <w:r>
        <w:rPr>
          <w:rFonts w:asciiTheme="minorEastAsia" w:eastAsiaTheme="minorEastAsia" w:hAnsiTheme="minorEastAsia"/>
          <w:spacing w:val="-1"/>
          <w:sz w:val="24"/>
          <w:szCs w:val="24"/>
          <w:lang w:eastAsia="zh-CN"/>
        </w:rPr>
        <w:t>拒绝有关部门监督检查或者提供虚假情况的。</w:t>
      </w:r>
      <w:r>
        <w:rPr>
          <w:rFonts w:asciiTheme="minorEastAsia" w:eastAsiaTheme="minorEastAsia" w:hAnsiTheme="minorEastAsia"/>
          <w:spacing w:val="-1"/>
          <w:sz w:val="24"/>
          <w:szCs w:val="24"/>
          <w:lang w:eastAsia="zh-CN"/>
        </w:rPr>
        <w:t xml:space="preserve"> </w:t>
      </w:r>
      <w:r>
        <w:rPr>
          <w:rFonts w:asciiTheme="minorEastAsia" w:eastAsiaTheme="minorEastAsia" w:hAnsiTheme="minorEastAsia"/>
          <w:spacing w:val="-1"/>
          <w:sz w:val="24"/>
          <w:szCs w:val="24"/>
          <w:lang w:eastAsia="zh-CN"/>
        </w:rPr>
        <w:t>投标人有前款第（</w:t>
      </w:r>
      <w:r>
        <w:rPr>
          <w:rFonts w:asciiTheme="minorEastAsia" w:eastAsiaTheme="minorEastAsia" w:hAnsiTheme="minorEastAsia"/>
          <w:spacing w:val="-1"/>
          <w:sz w:val="24"/>
          <w:szCs w:val="24"/>
          <w:lang w:eastAsia="zh-CN"/>
        </w:rPr>
        <w:t>37.1.1</w:t>
      </w:r>
      <w:r>
        <w:rPr>
          <w:rFonts w:asciiTheme="minorEastAsia" w:eastAsiaTheme="minorEastAsia" w:hAnsiTheme="minorEastAsia"/>
          <w:spacing w:val="-1"/>
          <w:sz w:val="24"/>
          <w:szCs w:val="24"/>
          <w:lang w:eastAsia="zh-CN"/>
        </w:rPr>
        <w:t>）至（</w:t>
      </w:r>
      <w:r>
        <w:rPr>
          <w:rFonts w:asciiTheme="minorEastAsia" w:eastAsiaTheme="minorEastAsia" w:hAnsiTheme="minorEastAsia"/>
          <w:spacing w:val="-1"/>
          <w:sz w:val="24"/>
          <w:szCs w:val="24"/>
          <w:lang w:eastAsia="zh-CN"/>
        </w:rPr>
        <w:t>37.1.</w:t>
      </w:r>
      <w:r>
        <w:rPr>
          <w:rFonts w:asciiTheme="minorEastAsia" w:eastAsiaTheme="minorEastAsia" w:hAnsiTheme="minorEastAsia" w:hint="eastAsia"/>
          <w:spacing w:val="-1"/>
          <w:sz w:val="24"/>
          <w:szCs w:val="24"/>
          <w:lang w:eastAsia="zh-CN"/>
        </w:rPr>
        <w:t>5</w:t>
      </w:r>
      <w:r>
        <w:rPr>
          <w:rFonts w:asciiTheme="minorEastAsia" w:eastAsiaTheme="minorEastAsia" w:hAnsiTheme="minorEastAsia"/>
          <w:spacing w:val="-1"/>
          <w:sz w:val="24"/>
          <w:szCs w:val="24"/>
          <w:lang w:eastAsia="zh-CN"/>
        </w:rPr>
        <w:t>）项情形之一的，</w:t>
      </w:r>
      <w:r>
        <w:rPr>
          <w:rFonts w:asciiTheme="minorEastAsia" w:eastAsiaTheme="minorEastAsia" w:hAnsiTheme="minorEastAsia" w:hint="eastAsia"/>
          <w:spacing w:val="-1"/>
          <w:sz w:val="24"/>
          <w:szCs w:val="24"/>
          <w:lang w:eastAsia="zh-CN"/>
        </w:rPr>
        <w:t>成交</w:t>
      </w:r>
      <w:r>
        <w:rPr>
          <w:rFonts w:asciiTheme="minorEastAsia" w:eastAsiaTheme="minorEastAsia" w:hAnsiTheme="minorEastAsia"/>
          <w:spacing w:val="-1"/>
          <w:sz w:val="24"/>
          <w:szCs w:val="24"/>
          <w:lang w:eastAsia="zh-CN"/>
        </w:rPr>
        <w:t>无效。</w:t>
      </w:r>
      <w:r>
        <w:rPr>
          <w:rFonts w:asciiTheme="minorEastAsia" w:eastAsiaTheme="minorEastAsia" w:hAnsiTheme="minorEastAsia"/>
          <w:spacing w:val="-1"/>
          <w:sz w:val="24"/>
          <w:szCs w:val="24"/>
          <w:lang w:eastAsia="zh-CN"/>
        </w:rPr>
        <w:t xml:space="preserve"> </w:t>
      </w:r>
    </w:p>
    <w:p w:rsidR="00EA1EC2" w:rsidRDefault="00992875">
      <w:pPr>
        <w:pStyle w:val="a8"/>
        <w:spacing w:before="98" w:line="360" w:lineRule="auto"/>
        <w:ind w:right="117" w:firstLineChars="200" w:firstLine="476"/>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38</w:t>
      </w:r>
      <w:r>
        <w:rPr>
          <w:rFonts w:asciiTheme="minorEastAsia" w:eastAsiaTheme="minorEastAsia" w:hAnsiTheme="minorEastAsia"/>
          <w:spacing w:val="-1"/>
          <w:sz w:val="24"/>
          <w:szCs w:val="24"/>
          <w:lang w:eastAsia="zh-CN"/>
        </w:rPr>
        <w:t>．本项目投标（</w:t>
      </w:r>
      <w:r>
        <w:rPr>
          <w:rFonts w:asciiTheme="minorEastAsia" w:eastAsiaTheme="minorEastAsia" w:hAnsiTheme="minorEastAsia" w:hint="eastAsia"/>
          <w:spacing w:val="-1"/>
          <w:sz w:val="24"/>
          <w:szCs w:val="24"/>
          <w:lang w:eastAsia="zh-CN"/>
        </w:rPr>
        <w:t>成交</w:t>
      </w:r>
      <w:r>
        <w:rPr>
          <w:rFonts w:asciiTheme="minorEastAsia" w:eastAsiaTheme="minorEastAsia" w:hAnsiTheme="minorEastAsia"/>
          <w:spacing w:val="-1"/>
          <w:sz w:val="24"/>
          <w:szCs w:val="24"/>
          <w:lang w:eastAsia="zh-CN"/>
        </w:rPr>
        <w:t>）产品如果存在资质、专利、授权、经营、经济等各类纠纷、仲裁或诉讼问题的，</w:t>
      </w:r>
      <w:r>
        <w:rPr>
          <w:rFonts w:asciiTheme="minorEastAsia" w:eastAsiaTheme="minorEastAsia" w:hAnsiTheme="minorEastAsia" w:hint="eastAsia"/>
          <w:spacing w:val="-1"/>
          <w:sz w:val="24"/>
          <w:szCs w:val="24"/>
          <w:lang w:eastAsia="zh-CN"/>
        </w:rPr>
        <w:t>采购</w:t>
      </w:r>
      <w:r>
        <w:rPr>
          <w:rFonts w:asciiTheme="minorEastAsia" w:eastAsiaTheme="minorEastAsia" w:hAnsiTheme="minorEastAsia"/>
          <w:spacing w:val="-1"/>
          <w:sz w:val="24"/>
          <w:szCs w:val="24"/>
          <w:lang w:eastAsia="zh-CN"/>
        </w:rPr>
        <w:t>人、</w:t>
      </w:r>
      <w:r>
        <w:rPr>
          <w:rFonts w:asciiTheme="minorEastAsia" w:eastAsiaTheme="minorEastAsia" w:hAnsiTheme="minorEastAsia" w:hint="eastAsia"/>
          <w:spacing w:val="-1"/>
          <w:sz w:val="24"/>
          <w:szCs w:val="24"/>
          <w:lang w:eastAsia="zh-CN"/>
        </w:rPr>
        <w:t>磋商</w:t>
      </w:r>
      <w:r>
        <w:rPr>
          <w:rFonts w:asciiTheme="minorEastAsia" w:eastAsiaTheme="minorEastAsia" w:hAnsiTheme="minorEastAsia"/>
          <w:spacing w:val="-1"/>
          <w:sz w:val="24"/>
          <w:szCs w:val="24"/>
          <w:lang w:eastAsia="zh-CN"/>
        </w:rPr>
        <w:t>和</w:t>
      </w:r>
      <w:r>
        <w:rPr>
          <w:rFonts w:asciiTheme="minorEastAsia" w:eastAsiaTheme="minorEastAsia" w:hAnsiTheme="minorEastAsia" w:hint="eastAsia"/>
          <w:spacing w:val="-1"/>
          <w:sz w:val="24"/>
          <w:szCs w:val="24"/>
          <w:lang w:eastAsia="zh-CN"/>
        </w:rPr>
        <w:t>采购人</w:t>
      </w:r>
      <w:r>
        <w:rPr>
          <w:rFonts w:asciiTheme="minorEastAsia" w:eastAsiaTheme="minorEastAsia" w:hAnsiTheme="minorEastAsia"/>
          <w:spacing w:val="-1"/>
          <w:sz w:val="24"/>
          <w:szCs w:val="24"/>
          <w:lang w:eastAsia="zh-CN"/>
        </w:rPr>
        <w:t>均不承担任何责任。</w:t>
      </w:r>
      <w:r>
        <w:rPr>
          <w:rFonts w:asciiTheme="minorEastAsia" w:eastAsiaTheme="minorEastAsia" w:hAnsiTheme="minorEastAsia" w:hint="eastAsia"/>
          <w:spacing w:val="-1"/>
          <w:sz w:val="24"/>
          <w:szCs w:val="24"/>
          <w:lang w:eastAsia="zh-CN"/>
        </w:rPr>
        <w:t>磋商</w:t>
      </w:r>
      <w:r>
        <w:rPr>
          <w:rFonts w:asciiTheme="minorEastAsia" w:eastAsiaTheme="minorEastAsia" w:hAnsiTheme="minorEastAsia"/>
          <w:spacing w:val="-1"/>
          <w:sz w:val="24"/>
          <w:szCs w:val="24"/>
          <w:lang w:eastAsia="zh-CN"/>
        </w:rPr>
        <w:t>决定投标的响应性仅根据</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本身的内容，而不寻求外部的证据。</w:t>
      </w:r>
    </w:p>
    <w:p w:rsidR="00EA1EC2" w:rsidRDefault="00992875">
      <w:pPr>
        <w:pStyle w:val="a8"/>
        <w:spacing w:before="98" w:line="360" w:lineRule="auto"/>
        <w:ind w:right="117" w:firstLineChars="200" w:firstLine="476"/>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39</w:t>
      </w:r>
      <w:r>
        <w:rPr>
          <w:rFonts w:asciiTheme="minorEastAsia" w:eastAsiaTheme="minorEastAsia" w:hAnsiTheme="minorEastAsia"/>
          <w:spacing w:val="-1"/>
          <w:sz w:val="24"/>
          <w:szCs w:val="24"/>
          <w:lang w:eastAsia="zh-CN"/>
        </w:rPr>
        <w:t>．解释权</w:t>
      </w:r>
    </w:p>
    <w:p w:rsidR="00EA1EC2" w:rsidRDefault="00992875">
      <w:pPr>
        <w:pStyle w:val="a8"/>
        <w:spacing w:before="98" w:line="360" w:lineRule="auto"/>
        <w:ind w:left="6" w:right="117" w:firstLineChars="192" w:firstLine="457"/>
        <w:rPr>
          <w:rFonts w:asciiTheme="minorEastAsia" w:eastAsiaTheme="minorEastAsia" w:hAnsiTheme="minorEastAsia"/>
          <w:spacing w:val="-1"/>
          <w:sz w:val="24"/>
          <w:szCs w:val="24"/>
          <w:lang w:eastAsia="zh-CN"/>
        </w:rPr>
      </w:pPr>
      <w:r>
        <w:rPr>
          <w:rFonts w:asciiTheme="minorEastAsia" w:eastAsiaTheme="minorEastAsia" w:hAnsiTheme="minorEastAsia"/>
          <w:spacing w:val="-1"/>
          <w:sz w:val="24"/>
          <w:szCs w:val="24"/>
          <w:lang w:eastAsia="zh-CN"/>
        </w:rPr>
        <w:t xml:space="preserve">39.1 </w:t>
      </w:r>
      <w:r>
        <w:rPr>
          <w:rFonts w:asciiTheme="minorEastAsia" w:eastAsiaTheme="minorEastAsia" w:hAnsiTheme="minorEastAsia"/>
          <w:spacing w:val="-1"/>
          <w:sz w:val="24"/>
          <w:szCs w:val="24"/>
          <w:lang w:eastAsia="zh-CN"/>
        </w:rPr>
        <w:t>本</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1"/>
          <w:sz w:val="24"/>
          <w:szCs w:val="24"/>
          <w:lang w:eastAsia="zh-CN"/>
        </w:rPr>
        <w:t>文件的解释权归</w:t>
      </w:r>
      <w:r>
        <w:rPr>
          <w:rFonts w:asciiTheme="minorEastAsia" w:eastAsiaTheme="minorEastAsia" w:hAnsiTheme="minorEastAsia" w:hint="eastAsia"/>
          <w:spacing w:val="-1"/>
          <w:sz w:val="24"/>
          <w:szCs w:val="24"/>
          <w:lang w:eastAsia="zh-CN"/>
        </w:rPr>
        <w:t>采购人</w:t>
      </w:r>
      <w:r>
        <w:rPr>
          <w:rFonts w:asciiTheme="minorEastAsia" w:eastAsiaTheme="minorEastAsia" w:hAnsiTheme="minorEastAsia"/>
          <w:spacing w:val="-1"/>
          <w:sz w:val="24"/>
          <w:szCs w:val="24"/>
          <w:lang w:eastAsia="zh-CN"/>
        </w:rPr>
        <w:t>。</w:t>
      </w:r>
    </w:p>
    <w:p w:rsidR="00EA1EC2" w:rsidRDefault="00EA1EC2">
      <w:pPr>
        <w:pStyle w:val="a8"/>
        <w:spacing w:before="98" w:line="360" w:lineRule="auto"/>
        <w:ind w:left="6" w:right="117" w:firstLineChars="192" w:firstLine="457"/>
        <w:rPr>
          <w:rFonts w:asciiTheme="minorEastAsia" w:eastAsiaTheme="minorEastAsia" w:hAnsiTheme="minorEastAsia"/>
          <w:spacing w:val="-1"/>
          <w:sz w:val="24"/>
          <w:szCs w:val="24"/>
          <w:lang w:eastAsia="zh-CN"/>
        </w:rPr>
        <w:sectPr w:rsidR="00EA1EC2">
          <w:footerReference w:type="default" r:id="rId11"/>
          <w:pgSz w:w="11905" w:h="16840"/>
          <w:pgMar w:top="1037" w:right="1219" w:bottom="1162" w:left="1259" w:header="856" w:footer="975" w:gutter="0"/>
          <w:pgNumType w:fmt="numberInDash" w:start="1"/>
          <w:cols w:space="0"/>
        </w:sectPr>
      </w:pPr>
    </w:p>
    <w:p w:rsidR="00EA1EC2" w:rsidRDefault="00992875">
      <w:pPr>
        <w:pStyle w:val="2"/>
        <w:jc w:val="center"/>
      </w:pPr>
      <w:bookmarkStart w:id="40" w:name="_Toc14579"/>
      <w:r>
        <w:lastRenderedPageBreak/>
        <w:t>第三章</w:t>
      </w:r>
      <w:r>
        <w:t xml:space="preserve">  </w:t>
      </w:r>
      <w:r>
        <w:rPr>
          <w:rFonts w:hint="eastAsia"/>
        </w:rPr>
        <w:t>竞争性磋商</w:t>
      </w:r>
      <w:r>
        <w:t>资料表</w:t>
      </w:r>
      <w:bookmarkEnd w:id="40"/>
    </w:p>
    <w:p w:rsidR="00EA1EC2" w:rsidRDefault="00992875">
      <w:pPr>
        <w:pStyle w:val="a8"/>
        <w:spacing w:line="310" w:lineRule="auto"/>
        <w:ind w:firstLine="42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本表关于所要</w:t>
      </w:r>
      <w:r>
        <w:rPr>
          <w:rFonts w:asciiTheme="minorEastAsia" w:eastAsiaTheme="minorEastAsia" w:hAnsiTheme="minorEastAsia" w:hint="eastAsia"/>
          <w:sz w:val="24"/>
          <w:szCs w:val="24"/>
          <w:lang w:eastAsia="zh-CN"/>
        </w:rPr>
        <w:t>采购</w:t>
      </w:r>
      <w:r>
        <w:rPr>
          <w:rFonts w:asciiTheme="minorEastAsia" w:eastAsiaTheme="minorEastAsia" w:hAnsiTheme="minorEastAsia"/>
          <w:sz w:val="24"/>
          <w:szCs w:val="24"/>
          <w:lang w:eastAsia="zh-CN"/>
        </w:rPr>
        <w:t>服务的具体资料是</w:t>
      </w:r>
      <w:r>
        <w:rPr>
          <w:rFonts w:asciiTheme="minorEastAsia" w:eastAsiaTheme="minorEastAsia" w:hAnsiTheme="minorEastAsia"/>
          <w:spacing w:val="-18"/>
          <w:sz w:val="24"/>
          <w:szCs w:val="24"/>
          <w:lang w:eastAsia="zh-CN"/>
        </w:rPr>
        <w:t>对</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竞争性磋商</w:t>
      </w:r>
      <w:r>
        <w:rPr>
          <w:rFonts w:asciiTheme="minorEastAsia" w:eastAsiaTheme="minorEastAsia" w:hAnsiTheme="minorEastAsia"/>
          <w:sz w:val="24"/>
          <w:szCs w:val="24"/>
          <w:lang w:eastAsia="zh-CN"/>
        </w:rPr>
        <w:t>须知</w:t>
      </w:r>
      <w:r>
        <w:rPr>
          <w:rFonts w:asciiTheme="minorEastAsia" w:eastAsiaTheme="minorEastAsia" w:hAnsiTheme="minorEastAsia"/>
          <w:spacing w:val="-18"/>
          <w:sz w:val="24"/>
          <w:szCs w:val="24"/>
          <w:lang w:eastAsia="zh-CN"/>
        </w:rPr>
        <w:t>”</w:t>
      </w:r>
      <w:r>
        <w:rPr>
          <w:rFonts w:asciiTheme="minorEastAsia" w:eastAsiaTheme="minorEastAsia" w:hAnsiTheme="minorEastAsia"/>
          <w:sz w:val="24"/>
          <w:szCs w:val="24"/>
          <w:lang w:eastAsia="zh-CN"/>
        </w:rPr>
        <w:t>的补充或修改</w:t>
      </w:r>
      <w:r>
        <w:rPr>
          <w:rFonts w:asciiTheme="minorEastAsia" w:eastAsiaTheme="minorEastAsia" w:hAnsiTheme="minorEastAsia"/>
          <w:spacing w:val="-18"/>
          <w:sz w:val="24"/>
          <w:szCs w:val="24"/>
          <w:lang w:eastAsia="zh-CN"/>
        </w:rPr>
        <w:t>，</w:t>
      </w:r>
      <w:r>
        <w:rPr>
          <w:rFonts w:asciiTheme="minorEastAsia" w:eastAsiaTheme="minorEastAsia" w:hAnsiTheme="minorEastAsia"/>
          <w:sz w:val="24"/>
          <w:szCs w:val="24"/>
          <w:lang w:eastAsia="zh-CN"/>
        </w:rPr>
        <w:t>两者如有矛</w:t>
      </w:r>
      <w:r>
        <w:rPr>
          <w:rFonts w:asciiTheme="minorEastAsia" w:eastAsiaTheme="minorEastAsia" w:hAnsiTheme="minorEastAsia"/>
          <w:spacing w:val="1"/>
          <w:sz w:val="24"/>
          <w:szCs w:val="24"/>
          <w:lang w:eastAsia="zh-CN"/>
        </w:rPr>
        <w:t>盾</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 xml:space="preserve"> </w:t>
      </w:r>
      <w:r>
        <w:rPr>
          <w:rFonts w:asciiTheme="minorEastAsia" w:eastAsiaTheme="minorEastAsia" w:hAnsiTheme="minorEastAsia"/>
          <w:sz w:val="24"/>
          <w:szCs w:val="24"/>
          <w:lang w:eastAsia="zh-CN"/>
        </w:rPr>
        <w:t>应以本资料表为准。</w:t>
      </w:r>
    </w:p>
    <w:tbl>
      <w:tblPr>
        <w:tblW w:w="9360" w:type="dxa"/>
        <w:tblInd w:w="97" w:type="dxa"/>
        <w:tblLayout w:type="fixed"/>
        <w:tblLook w:val="04A0" w:firstRow="1" w:lastRow="0" w:firstColumn="1" w:lastColumn="0" w:noHBand="0" w:noVBand="1"/>
      </w:tblPr>
      <w:tblGrid>
        <w:gridCol w:w="1103"/>
        <w:gridCol w:w="8257"/>
      </w:tblGrid>
      <w:tr w:rsidR="00EA1EC2">
        <w:trPr>
          <w:trHeight w:hRule="exact" w:val="425"/>
        </w:trPr>
        <w:tc>
          <w:tcPr>
            <w:tcW w:w="1103" w:type="dxa"/>
            <w:tcBorders>
              <w:top w:val="single" w:sz="4" w:space="0" w:color="000000"/>
              <w:left w:val="single" w:sz="4" w:space="0" w:color="000000"/>
              <w:bottom w:val="single" w:sz="4" w:space="0" w:color="000000"/>
              <w:right w:val="single" w:sz="4" w:space="0" w:color="000000"/>
            </w:tcBorders>
          </w:tcPr>
          <w:p w:rsidR="00EA1EC2" w:rsidRDefault="00992875">
            <w:pPr>
              <w:pStyle w:val="TableParagraph"/>
              <w:spacing w:before="28"/>
              <w:jc w:val="center"/>
              <w:rPr>
                <w:rFonts w:asciiTheme="minorEastAsia" w:hAnsiTheme="minorEastAsia" w:cs="宋体"/>
                <w:sz w:val="24"/>
                <w:szCs w:val="24"/>
              </w:rPr>
            </w:pPr>
            <w:r>
              <w:rPr>
                <w:rFonts w:asciiTheme="minorEastAsia" w:hAnsiTheme="minorEastAsia" w:cs="宋体"/>
                <w:spacing w:val="1"/>
                <w:sz w:val="24"/>
                <w:szCs w:val="24"/>
              </w:rPr>
              <w:t>条</w:t>
            </w:r>
            <w:r>
              <w:rPr>
                <w:rFonts w:asciiTheme="minorEastAsia" w:hAnsiTheme="minorEastAsia" w:cs="宋体"/>
                <w:sz w:val="24"/>
                <w:szCs w:val="24"/>
              </w:rPr>
              <w:t>款号</w:t>
            </w:r>
          </w:p>
        </w:tc>
        <w:tc>
          <w:tcPr>
            <w:tcW w:w="8257" w:type="dxa"/>
            <w:tcBorders>
              <w:top w:val="single" w:sz="4" w:space="0" w:color="000000"/>
              <w:left w:val="single" w:sz="4" w:space="0" w:color="000000"/>
              <w:bottom w:val="single" w:sz="4" w:space="0" w:color="000000"/>
              <w:right w:val="single" w:sz="4" w:space="0" w:color="000000"/>
            </w:tcBorders>
          </w:tcPr>
          <w:p w:rsidR="00EA1EC2" w:rsidRDefault="00992875">
            <w:pPr>
              <w:pStyle w:val="TableParagraph"/>
              <w:tabs>
                <w:tab w:val="left" w:pos="859"/>
              </w:tabs>
              <w:spacing w:before="28"/>
              <w:ind w:left="16"/>
              <w:jc w:val="center"/>
              <w:rPr>
                <w:rFonts w:asciiTheme="minorEastAsia" w:hAnsiTheme="minorEastAsia" w:cs="宋体"/>
                <w:sz w:val="24"/>
                <w:szCs w:val="24"/>
              </w:rPr>
            </w:pPr>
            <w:r>
              <w:rPr>
                <w:rFonts w:asciiTheme="minorEastAsia" w:hAnsiTheme="minorEastAsia" w:cs="宋体"/>
                <w:sz w:val="24"/>
                <w:szCs w:val="24"/>
              </w:rPr>
              <w:t>内</w:t>
            </w:r>
            <w:r>
              <w:rPr>
                <w:rFonts w:asciiTheme="minorEastAsia" w:hAnsiTheme="minorEastAsia" w:cs="宋体"/>
                <w:sz w:val="24"/>
                <w:szCs w:val="24"/>
              </w:rPr>
              <w:tab/>
            </w:r>
            <w:r>
              <w:rPr>
                <w:rFonts w:asciiTheme="minorEastAsia" w:hAnsiTheme="minorEastAsia" w:cs="宋体"/>
                <w:sz w:val="24"/>
                <w:szCs w:val="24"/>
              </w:rPr>
              <w:t>容</w:t>
            </w:r>
          </w:p>
        </w:tc>
      </w:tr>
      <w:tr w:rsidR="00EA1EC2">
        <w:tc>
          <w:tcPr>
            <w:tcW w:w="9360" w:type="dxa"/>
            <w:gridSpan w:val="2"/>
            <w:tcBorders>
              <w:top w:val="single" w:sz="4" w:space="0" w:color="000000"/>
              <w:left w:val="single" w:sz="4" w:space="0" w:color="000000"/>
              <w:bottom w:val="single" w:sz="4" w:space="0" w:color="000000"/>
              <w:right w:val="single" w:sz="4" w:space="0" w:color="000000"/>
            </w:tcBorders>
          </w:tcPr>
          <w:p w:rsidR="00EA1EC2" w:rsidRDefault="00992875">
            <w:pPr>
              <w:pStyle w:val="TableParagraph"/>
              <w:tabs>
                <w:tab w:val="left" w:pos="436"/>
              </w:tabs>
              <w:spacing w:before="28" w:line="360" w:lineRule="auto"/>
              <w:ind w:left="15"/>
              <w:jc w:val="center"/>
              <w:rPr>
                <w:rFonts w:asciiTheme="minorEastAsia" w:hAnsiTheme="minorEastAsia" w:cs="宋体"/>
                <w:sz w:val="24"/>
                <w:szCs w:val="24"/>
              </w:rPr>
            </w:pPr>
            <w:r>
              <w:rPr>
                <w:rFonts w:asciiTheme="minorEastAsia" w:hAnsiTheme="minorEastAsia" w:cs="宋体"/>
                <w:sz w:val="24"/>
                <w:szCs w:val="24"/>
              </w:rPr>
              <w:t>说</w:t>
            </w:r>
            <w:r>
              <w:rPr>
                <w:rFonts w:asciiTheme="minorEastAsia" w:hAnsiTheme="minorEastAsia" w:cs="宋体"/>
                <w:sz w:val="24"/>
                <w:szCs w:val="24"/>
              </w:rPr>
              <w:tab/>
            </w:r>
            <w:r>
              <w:rPr>
                <w:rFonts w:asciiTheme="minorEastAsia" w:hAnsiTheme="minorEastAsia" w:cs="宋体"/>
                <w:sz w:val="24"/>
                <w:szCs w:val="24"/>
              </w:rPr>
              <w:t>明</w:t>
            </w:r>
          </w:p>
        </w:tc>
      </w:tr>
      <w:tr w:rsidR="00EA1EC2">
        <w:trPr>
          <w:trHeight w:hRule="exact" w:val="840"/>
        </w:trPr>
        <w:tc>
          <w:tcPr>
            <w:tcW w:w="1103" w:type="dxa"/>
            <w:tcBorders>
              <w:top w:val="single" w:sz="4" w:space="0" w:color="000000"/>
              <w:left w:val="single" w:sz="4" w:space="0" w:color="000000"/>
              <w:bottom w:val="single" w:sz="4" w:space="0" w:color="000000"/>
              <w:right w:val="single" w:sz="4" w:space="0" w:color="000000"/>
            </w:tcBorders>
            <w:vAlign w:val="center"/>
          </w:tcPr>
          <w:p w:rsidR="00EA1EC2" w:rsidRDefault="00992875">
            <w:pPr>
              <w:pStyle w:val="TableParagraph"/>
              <w:spacing w:line="360" w:lineRule="auto"/>
              <w:ind w:left="448" w:right="449"/>
              <w:jc w:val="center"/>
              <w:rPr>
                <w:rFonts w:asciiTheme="minorEastAsia" w:hAnsiTheme="minorEastAsia" w:cs="宋体"/>
                <w:sz w:val="24"/>
                <w:szCs w:val="24"/>
                <w:lang w:eastAsia="zh-CN"/>
              </w:rPr>
            </w:pPr>
            <w:r>
              <w:rPr>
                <w:rFonts w:asciiTheme="minorEastAsia" w:hAnsiTheme="minorEastAsia" w:cs="宋体" w:hint="eastAsia"/>
                <w:spacing w:val="-1"/>
                <w:sz w:val="24"/>
                <w:szCs w:val="24"/>
                <w:lang w:eastAsia="zh-CN"/>
              </w:rPr>
              <w:t>1</w:t>
            </w:r>
          </w:p>
        </w:tc>
        <w:tc>
          <w:tcPr>
            <w:tcW w:w="8257" w:type="dxa"/>
            <w:tcBorders>
              <w:top w:val="single" w:sz="4" w:space="0" w:color="000000"/>
              <w:left w:val="single" w:sz="4" w:space="0" w:color="000000"/>
              <w:bottom w:val="single" w:sz="4" w:space="0" w:color="000000"/>
              <w:right w:val="single" w:sz="4" w:space="0" w:color="000000"/>
            </w:tcBorders>
          </w:tcPr>
          <w:p w:rsidR="00EA1EC2" w:rsidRDefault="00992875">
            <w:pPr>
              <w:pStyle w:val="TableParagraph"/>
              <w:spacing w:before="27"/>
              <w:ind w:left="102"/>
              <w:rPr>
                <w:rFonts w:asciiTheme="minorEastAsia" w:hAnsiTheme="minorEastAsia" w:cs="宋体"/>
                <w:sz w:val="24"/>
                <w:szCs w:val="24"/>
                <w:lang w:eastAsia="zh-CN"/>
              </w:rPr>
            </w:pPr>
            <w:r>
              <w:rPr>
                <w:rFonts w:asciiTheme="minorEastAsia" w:hAnsiTheme="minorEastAsia" w:cs="宋体" w:hint="eastAsia"/>
                <w:sz w:val="24"/>
                <w:szCs w:val="24"/>
                <w:lang w:eastAsia="zh-CN"/>
              </w:rPr>
              <w:t>采购</w:t>
            </w:r>
            <w:r>
              <w:rPr>
                <w:rFonts w:asciiTheme="minorEastAsia" w:hAnsiTheme="minorEastAsia" w:cs="宋体"/>
                <w:sz w:val="24"/>
                <w:szCs w:val="24"/>
                <w:lang w:eastAsia="zh-CN"/>
              </w:rPr>
              <w:t>人：</w:t>
            </w:r>
            <w:r>
              <w:rPr>
                <w:rFonts w:asciiTheme="minorEastAsia" w:hAnsiTheme="minorEastAsia" w:cs="宋体" w:hint="eastAsia"/>
                <w:sz w:val="24"/>
                <w:szCs w:val="24"/>
                <w:lang w:eastAsia="zh-CN"/>
              </w:rPr>
              <w:t>遵义市中医院</w:t>
            </w:r>
          </w:p>
          <w:p w:rsidR="00EA1EC2" w:rsidRDefault="00992875">
            <w:pPr>
              <w:pStyle w:val="TableParagraph"/>
              <w:tabs>
                <w:tab w:val="left" w:pos="521"/>
              </w:tabs>
              <w:spacing w:before="91"/>
              <w:ind w:left="102"/>
              <w:rPr>
                <w:rFonts w:asciiTheme="minorEastAsia" w:hAnsiTheme="minorEastAsia" w:cs="宋体"/>
                <w:sz w:val="24"/>
                <w:szCs w:val="24"/>
                <w:lang w:eastAsia="zh-CN"/>
              </w:rPr>
            </w:pPr>
            <w:r>
              <w:rPr>
                <w:rFonts w:asciiTheme="minorEastAsia" w:hAnsiTheme="minorEastAsia" w:cs="宋体"/>
                <w:sz w:val="24"/>
                <w:szCs w:val="24"/>
                <w:lang w:eastAsia="zh-CN"/>
              </w:rPr>
              <w:t>地</w:t>
            </w:r>
            <w:r>
              <w:rPr>
                <w:rFonts w:asciiTheme="minorEastAsia" w:hAnsiTheme="minorEastAsia" w:cs="宋体"/>
                <w:sz w:val="24"/>
                <w:szCs w:val="24"/>
                <w:lang w:eastAsia="zh-CN"/>
              </w:rPr>
              <w:tab/>
            </w:r>
            <w:r>
              <w:rPr>
                <w:rFonts w:asciiTheme="minorEastAsia" w:hAnsiTheme="minorEastAsia" w:cs="宋体"/>
                <w:sz w:val="24"/>
                <w:szCs w:val="24"/>
                <w:lang w:eastAsia="zh-CN"/>
              </w:rPr>
              <w:t>址：</w:t>
            </w:r>
            <w:r>
              <w:rPr>
                <w:rFonts w:asciiTheme="minorEastAsia" w:hAnsiTheme="minorEastAsia" w:cs="宋体" w:hint="eastAsia"/>
                <w:sz w:val="24"/>
                <w:szCs w:val="24"/>
                <w:lang w:eastAsia="zh-CN"/>
              </w:rPr>
              <w:t>贵州省遵义市新蒲新区</w:t>
            </w:r>
          </w:p>
        </w:tc>
      </w:tr>
      <w:tr w:rsidR="00EA1EC2">
        <w:trPr>
          <w:trHeight w:hRule="exact" w:val="424"/>
        </w:trPr>
        <w:tc>
          <w:tcPr>
            <w:tcW w:w="9360" w:type="dxa"/>
            <w:gridSpan w:val="2"/>
            <w:tcBorders>
              <w:top w:val="single" w:sz="4" w:space="0" w:color="000000"/>
              <w:left w:val="single" w:sz="4" w:space="0" w:color="000000"/>
              <w:bottom w:val="single" w:sz="4" w:space="0" w:color="000000"/>
              <w:right w:val="single" w:sz="4" w:space="0" w:color="000000"/>
            </w:tcBorders>
          </w:tcPr>
          <w:p w:rsidR="00EA1EC2" w:rsidRDefault="00992875">
            <w:pPr>
              <w:pStyle w:val="TableParagraph"/>
              <w:spacing w:before="28"/>
              <w:ind w:left="20"/>
              <w:jc w:val="center"/>
              <w:rPr>
                <w:rFonts w:asciiTheme="minorEastAsia" w:hAnsiTheme="minorEastAsia" w:cs="宋体"/>
                <w:sz w:val="24"/>
                <w:szCs w:val="24"/>
                <w:lang w:eastAsia="zh-CN"/>
              </w:rPr>
            </w:pPr>
            <w:r>
              <w:rPr>
                <w:rFonts w:asciiTheme="minorEastAsia" w:hAnsiTheme="minorEastAsia" w:cs="宋体" w:hint="eastAsia"/>
                <w:spacing w:val="1"/>
                <w:sz w:val="24"/>
                <w:szCs w:val="24"/>
                <w:lang w:eastAsia="zh-CN"/>
              </w:rPr>
              <w:t>响应文件</w:t>
            </w:r>
            <w:r>
              <w:rPr>
                <w:rFonts w:asciiTheme="minorEastAsia" w:hAnsiTheme="minorEastAsia" w:cs="宋体"/>
                <w:sz w:val="24"/>
                <w:szCs w:val="24"/>
                <w:lang w:eastAsia="zh-CN"/>
              </w:rPr>
              <w:t>的编</w:t>
            </w:r>
            <w:r>
              <w:rPr>
                <w:rFonts w:asciiTheme="minorEastAsia" w:hAnsiTheme="minorEastAsia" w:cs="宋体"/>
                <w:spacing w:val="4"/>
                <w:sz w:val="24"/>
                <w:szCs w:val="24"/>
                <w:lang w:eastAsia="zh-CN"/>
              </w:rPr>
              <w:t>制</w:t>
            </w:r>
            <w:r>
              <w:rPr>
                <w:rFonts w:asciiTheme="minorEastAsia" w:hAnsiTheme="minorEastAsia" w:cs="宋体"/>
                <w:spacing w:val="1"/>
                <w:sz w:val="24"/>
                <w:szCs w:val="24"/>
                <w:lang w:eastAsia="zh-CN"/>
              </w:rPr>
              <w:t>和</w:t>
            </w:r>
            <w:r>
              <w:rPr>
                <w:rFonts w:asciiTheme="minorEastAsia" w:hAnsiTheme="minorEastAsia" w:cs="宋体"/>
                <w:sz w:val="24"/>
                <w:szCs w:val="24"/>
                <w:lang w:eastAsia="zh-CN"/>
              </w:rPr>
              <w:t>递交</w:t>
            </w:r>
          </w:p>
        </w:tc>
      </w:tr>
      <w:tr w:rsidR="00EA1EC2">
        <w:trPr>
          <w:trHeight w:hRule="exact" w:val="90"/>
        </w:trPr>
        <w:tc>
          <w:tcPr>
            <w:tcW w:w="1103" w:type="dxa"/>
            <w:vMerge w:val="restart"/>
            <w:tcBorders>
              <w:top w:val="single" w:sz="4" w:space="0" w:color="000000"/>
              <w:left w:val="single" w:sz="4" w:space="0" w:color="000000"/>
              <w:right w:val="single" w:sz="4" w:space="0" w:color="000000"/>
            </w:tcBorders>
            <w:vAlign w:val="center"/>
          </w:tcPr>
          <w:p w:rsidR="00EA1EC2" w:rsidRDefault="00992875">
            <w:pPr>
              <w:pStyle w:val="TableParagraph"/>
              <w:spacing w:line="360" w:lineRule="auto"/>
              <w:ind w:left="448" w:right="449"/>
              <w:jc w:val="center"/>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2</w:t>
            </w:r>
          </w:p>
        </w:tc>
        <w:tc>
          <w:tcPr>
            <w:tcW w:w="8257" w:type="dxa"/>
            <w:tcBorders>
              <w:top w:val="single" w:sz="4" w:space="0" w:color="000000"/>
              <w:left w:val="single" w:sz="4" w:space="0" w:color="000000"/>
              <w:bottom w:val="nil"/>
              <w:right w:val="single" w:sz="4" w:space="0" w:color="000000"/>
            </w:tcBorders>
          </w:tcPr>
          <w:p w:rsidR="00EA1EC2" w:rsidRDefault="00EA1EC2">
            <w:pPr>
              <w:pStyle w:val="TableParagraph"/>
              <w:spacing w:before="28"/>
              <w:ind w:left="103"/>
              <w:rPr>
                <w:rFonts w:asciiTheme="minorEastAsia" w:hAnsiTheme="minorEastAsia" w:cs="宋体"/>
                <w:sz w:val="24"/>
                <w:szCs w:val="24"/>
                <w:lang w:eastAsia="zh-CN"/>
              </w:rPr>
            </w:pPr>
          </w:p>
        </w:tc>
      </w:tr>
      <w:tr w:rsidR="00EA1EC2">
        <w:tc>
          <w:tcPr>
            <w:tcW w:w="1103" w:type="dxa"/>
            <w:vMerge/>
            <w:tcBorders>
              <w:left w:val="single" w:sz="4" w:space="0" w:color="000000"/>
              <w:right w:val="single" w:sz="4" w:space="0" w:color="000000"/>
            </w:tcBorders>
            <w:vAlign w:val="center"/>
          </w:tcPr>
          <w:p w:rsidR="00EA1EC2" w:rsidRDefault="00EA1EC2">
            <w:pPr>
              <w:spacing w:line="360" w:lineRule="auto"/>
              <w:jc w:val="both"/>
              <w:rPr>
                <w:rFonts w:asciiTheme="minorEastAsia" w:hAnsiTheme="minorEastAsia" w:cs="宋体"/>
                <w:spacing w:val="-1"/>
                <w:sz w:val="24"/>
                <w:szCs w:val="24"/>
                <w:lang w:eastAsia="zh-CN"/>
              </w:rPr>
            </w:pPr>
          </w:p>
        </w:tc>
        <w:tc>
          <w:tcPr>
            <w:tcW w:w="8257" w:type="dxa"/>
            <w:tcBorders>
              <w:top w:val="nil"/>
              <w:left w:val="single" w:sz="4" w:space="0" w:color="000000"/>
              <w:bottom w:val="nil"/>
              <w:right w:val="single" w:sz="4" w:space="0" w:color="000000"/>
            </w:tcBorders>
          </w:tcPr>
          <w:p w:rsidR="00EA1EC2" w:rsidRDefault="00992875">
            <w:pPr>
              <w:pStyle w:val="a8"/>
              <w:spacing w:before="31" w:line="360" w:lineRule="auto"/>
              <w:ind w:left="102" w:right="119"/>
              <w:rPr>
                <w:b/>
                <w:bCs/>
                <w:sz w:val="24"/>
                <w:szCs w:val="24"/>
                <w:lang w:eastAsia="zh-CN"/>
              </w:rPr>
            </w:pPr>
            <w:r>
              <w:rPr>
                <w:rFonts w:hint="eastAsia"/>
                <w:b/>
                <w:bCs/>
                <w:sz w:val="24"/>
                <w:szCs w:val="24"/>
                <w:lang w:eastAsia="zh-CN"/>
              </w:rPr>
              <w:t>2</w:t>
            </w:r>
            <w:r>
              <w:rPr>
                <w:rFonts w:hint="eastAsia"/>
                <w:b/>
                <w:bCs/>
                <w:sz w:val="24"/>
                <w:szCs w:val="24"/>
                <w:lang w:eastAsia="zh-CN"/>
              </w:rPr>
              <w:t>.1</w:t>
            </w:r>
            <w:r>
              <w:rPr>
                <w:rFonts w:hint="eastAsia"/>
                <w:b/>
                <w:bCs/>
                <w:sz w:val="24"/>
                <w:szCs w:val="24"/>
                <w:lang w:eastAsia="zh-CN"/>
              </w:rPr>
              <w:t>本次招标拦标价</w:t>
            </w:r>
            <w:r>
              <w:rPr>
                <w:rFonts w:hint="eastAsia"/>
                <w:b/>
                <w:bCs/>
                <w:sz w:val="24"/>
                <w:szCs w:val="24"/>
                <w:lang w:eastAsia="zh-CN"/>
              </w:rPr>
              <w:t>8</w:t>
            </w:r>
            <w:r>
              <w:rPr>
                <w:rFonts w:hint="eastAsia"/>
                <w:b/>
                <w:bCs/>
                <w:sz w:val="24"/>
                <w:szCs w:val="24"/>
                <w:lang w:eastAsia="zh-CN"/>
              </w:rPr>
              <w:t>万元</w:t>
            </w:r>
            <w:r>
              <w:rPr>
                <w:rFonts w:hint="eastAsia"/>
                <w:b/>
                <w:bCs/>
                <w:sz w:val="24"/>
                <w:szCs w:val="24"/>
                <w:lang w:eastAsia="zh-CN"/>
              </w:rPr>
              <w:t>，投标报价不能超过采购人设定的最高限价，否则视为未响应竞争性磋商文件实质性要求。</w:t>
            </w:r>
          </w:p>
          <w:p w:rsidR="00EA1EC2" w:rsidRDefault="00992875">
            <w:pPr>
              <w:pStyle w:val="a8"/>
              <w:spacing w:before="31" w:line="360" w:lineRule="auto"/>
              <w:ind w:left="102" w:right="119"/>
              <w:rPr>
                <w:sz w:val="24"/>
                <w:szCs w:val="24"/>
                <w:lang w:eastAsia="zh-CN"/>
              </w:rPr>
            </w:pPr>
            <w:r>
              <w:rPr>
                <w:rFonts w:hint="eastAsia"/>
                <w:sz w:val="24"/>
                <w:szCs w:val="24"/>
                <w:lang w:eastAsia="zh-CN"/>
              </w:rPr>
              <w:t>2</w:t>
            </w:r>
            <w:r>
              <w:rPr>
                <w:rFonts w:hint="eastAsia"/>
                <w:sz w:val="24"/>
                <w:szCs w:val="24"/>
                <w:lang w:eastAsia="zh-CN"/>
              </w:rPr>
              <w:t>.2</w:t>
            </w:r>
            <w:r>
              <w:rPr>
                <w:rFonts w:hint="eastAsia"/>
                <w:sz w:val="24"/>
                <w:szCs w:val="24"/>
                <w:lang w:eastAsia="zh-CN"/>
              </w:rPr>
              <w:t>经评标委员会认为投标人的报价明显低于其他通过符合性审查投标人的报价</w:t>
            </w:r>
            <w:r>
              <w:rPr>
                <w:rFonts w:hint="eastAsia"/>
                <w:sz w:val="24"/>
                <w:szCs w:val="24"/>
                <w:lang w:eastAsia="zh-CN"/>
              </w:rPr>
              <w:t>，且不能合理说明的，视为未响应竞争性磋商文件实质性要求。</w:t>
            </w:r>
          </w:p>
        </w:tc>
      </w:tr>
      <w:tr w:rsidR="00EA1EC2">
        <w:trPr>
          <w:trHeight w:val="90"/>
        </w:trPr>
        <w:tc>
          <w:tcPr>
            <w:tcW w:w="1103" w:type="dxa"/>
            <w:tcBorders>
              <w:top w:val="single" w:sz="4" w:space="0" w:color="000000"/>
              <w:left w:val="single" w:sz="4" w:space="0" w:color="000000"/>
              <w:right w:val="single" w:sz="4" w:space="0" w:color="000000"/>
            </w:tcBorders>
            <w:vAlign w:val="center"/>
          </w:tcPr>
          <w:p w:rsidR="00EA1EC2" w:rsidRDefault="00992875">
            <w:pPr>
              <w:pStyle w:val="TableParagraph"/>
              <w:spacing w:line="360" w:lineRule="auto"/>
              <w:ind w:left="448" w:right="449"/>
              <w:jc w:val="center"/>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3</w:t>
            </w:r>
          </w:p>
        </w:tc>
        <w:tc>
          <w:tcPr>
            <w:tcW w:w="8257" w:type="dxa"/>
            <w:tcBorders>
              <w:top w:val="single" w:sz="4" w:space="0" w:color="000000"/>
              <w:left w:val="single" w:sz="4" w:space="0" w:color="000000"/>
              <w:bottom w:val="single" w:sz="4" w:space="0" w:color="000000"/>
              <w:right w:val="single" w:sz="4" w:space="0" w:color="000000"/>
            </w:tcBorders>
          </w:tcPr>
          <w:p w:rsidR="00EA1EC2" w:rsidRDefault="00992875">
            <w:pPr>
              <w:pStyle w:val="TableParagraph"/>
              <w:spacing w:before="91" w:line="360" w:lineRule="auto"/>
              <w:ind w:left="101"/>
              <w:rPr>
                <w:rFonts w:asciiTheme="minorEastAsia" w:hAnsiTheme="minorEastAsia" w:cs="宋体"/>
                <w:sz w:val="24"/>
                <w:szCs w:val="24"/>
                <w:lang w:eastAsia="zh-CN"/>
              </w:rPr>
            </w:pPr>
            <w:r>
              <w:rPr>
                <w:rFonts w:asciiTheme="minorEastAsia" w:hAnsiTheme="minorEastAsia" w:cs="宋体" w:hint="eastAsia"/>
                <w:sz w:val="24"/>
                <w:szCs w:val="24"/>
                <w:lang w:eastAsia="zh-CN"/>
              </w:rPr>
              <w:t>不收取投标保证金</w:t>
            </w:r>
          </w:p>
        </w:tc>
      </w:tr>
      <w:tr w:rsidR="00EA1EC2">
        <w:trPr>
          <w:trHeight w:hRule="exact" w:val="424"/>
        </w:trPr>
        <w:tc>
          <w:tcPr>
            <w:tcW w:w="1103" w:type="dxa"/>
            <w:tcBorders>
              <w:top w:val="single" w:sz="4" w:space="0" w:color="000000"/>
              <w:left w:val="single" w:sz="4" w:space="0" w:color="000000"/>
              <w:bottom w:val="single" w:sz="4" w:space="0" w:color="000000"/>
              <w:right w:val="single" w:sz="4" w:space="0" w:color="000000"/>
            </w:tcBorders>
            <w:vAlign w:val="center"/>
          </w:tcPr>
          <w:p w:rsidR="00EA1EC2" w:rsidRDefault="00992875">
            <w:pPr>
              <w:pStyle w:val="TableParagraph"/>
              <w:spacing w:line="360" w:lineRule="auto"/>
              <w:ind w:left="448" w:right="449"/>
              <w:jc w:val="center"/>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4</w:t>
            </w:r>
          </w:p>
        </w:tc>
        <w:tc>
          <w:tcPr>
            <w:tcW w:w="8257" w:type="dxa"/>
            <w:tcBorders>
              <w:top w:val="single" w:sz="4" w:space="0" w:color="000000"/>
              <w:left w:val="single" w:sz="4" w:space="0" w:color="000000"/>
              <w:bottom w:val="single" w:sz="4" w:space="0" w:color="000000"/>
              <w:right w:val="single" w:sz="4" w:space="0" w:color="000000"/>
            </w:tcBorders>
          </w:tcPr>
          <w:p w:rsidR="00EA1EC2" w:rsidRDefault="00992875">
            <w:pPr>
              <w:pStyle w:val="TableParagraph"/>
              <w:spacing w:before="91" w:line="360" w:lineRule="auto"/>
              <w:ind w:left="101"/>
              <w:rPr>
                <w:rFonts w:asciiTheme="minorEastAsia" w:hAnsiTheme="minorEastAsia" w:cs="宋体"/>
                <w:sz w:val="24"/>
                <w:szCs w:val="24"/>
                <w:lang w:eastAsia="zh-CN"/>
              </w:rPr>
            </w:pPr>
            <w:r>
              <w:rPr>
                <w:rFonts w:asciiTheme="minorEastAsia" w:hAnsiTheme="minorEastAsia" w:cs="宋体" w:hint="eastAsia"/>
                <w:sz w:val="24"/>
                <w:szCs w:val="24"/>
                <w:lang w:eastAsia="zh-CN"/>
              </w:rPr>
              <w:t>有效期：提交响应文件截止时间起</w:t>
            </w:r>
            <w:r>
              <w:rPr>
                <w:rFonts w:asciiTheme="minorEastAsia" w:hAnsiTheme="minorEastAsia" w:cs="宋体" w:hint="eastAsia"/>
                <w:sz w:val="24"/>
                <w:szCs w:val="24"/>
                <w:lang w:eastAsia="zh-CN"/>
              </w:rPr>
              <w:t>90</w:t>
            </w:r>
            <w:r>
              <w:rPr>
                <w:rFonts w:asciiTheme="minorEastAsia" w:hAnsiTheme="minorEastAsia" w:cs="宋体" w:hint="eastAsia"/>
                <w:sz w:val="24"/>
                <w:szCs w:val="24"/>
                <w:lang w:eastAsia="zh-CN"/>
              </w:rPr>
              <w:t>天</w:t>
            </w:r>
          </w:p>
        </w:tc>
      </w:tr>
      <w:tr w:rsidR="00EA1EC2">
        <w:trPr>
          <w:trHeight w:hRule="exact" w:val="425"/>
        </w:trPr>
        <w:tc>
          <w:tcPr>
            <w:tcW w:w="1103" w:type="dxa"/>
            <w:tcBorders>
              <w:top w:val="single" w:sz="4" w:space="0" w:color="000000"/>
              <w:left w:val="single" w:sz="4" w:space="0" w:color="000000"/>
              <w:bottom w:val="single" w:sz="4" w:space="0" w:color="000000"/>
              <w:right w:val="single" w:sz="4" w:space="0" w:color="000000"/>
            </w:tcBorders>
            <w:vAlign w:val="center"/>
          </w:tcPr>
          <w:p w:rsidR="00EA1EC2" w:rsidRDefault="00992875">
            <w:pPr>
              <w:pStyle w:val="TableParagraph"/>
              <w:spacing w:line="360" w:lineRule="auto"/>
              <w:ind w:left="448" w:right="449"/>
              <w:jc w:val="center"/>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5</w:t>
            </w:r>
          </w:p>
        </w:tc>
        <w:tc>
          <w:tcPr>
            <w:tcW w:w="8257" w:type="dxa"/>
            <w:tcBorders>
              <w:top w:val="single" w:sz="4" w:space="0" w:color="000000"/>
              <w:left w:val="single" w:sz="4" w:space="0" w:color="000000"/>
              <w:bottom w:val="single" w:sz="4" w:space="0" w:color="000000"/>
              <w:right w:val="single" w:sz="4" w:space="0" w:color="000000"/>
            </w:tcBorders>
          </w:tcPr>
          <w:p w:rsidR="00EA1EC2" w:rsidRDefault="00992875">
            <w:pPr>
              <w:pStyle w:val="TableParagraph"/>
              <w:spacing w:before="28" w:line="360" w:lineRule="auto"/>
              <w:ind w:left="102"/>
              <w:rPr>
                <w:rFonts w:asciiTheme="minorEastAsia" w:hAnsiTheme="minorEastAsia" w:cs="宋体"/>
                <w:sz w:val="24"/>
                <w:szCs w:val="24"/>
                <w:lang w:eastAsia="zh-CN"/>
              </w:rPr>
            </w:pPr>
            <w:r>
              <w:rPr>
                <w:rFonts w:asciiTheme="minorEastAsia" w:hAnsiTheme="minorEastAsia" w:cs="宋体" w:hint="eastAsia"/>
                <w:b/>
                <w:bCs/>
                <w:sz w:val="24"/>
                <w:szCs w:val="24"/>
                <w:lang w:eastAsia="zh-CN"/>
              </w:rPr>
              <w:t>响应文件</w:t>
            </w:r>
            <w:r>
              <w:rPr>
                <w:rFonts w:asciiTheme="minorEastAsia" w:hAnsiTheme="minorEastAsia" w:cs="宋体"/>
                <w:b/>
                <w:bCs/>
                <w:sz w:val="24"/>
                <w:szCs w:val="24"/>
                <w:lang w:eastAsia="zh-CN"/>
              </w:rPr>
              <w:t>正</w:t>
            </w:r>
            <w:r>
              <w:rPr>
                <w:rFonts w:asciiTheme="minorEastAsia" w:hAnsiTheme="minorEastAsia" w:cs="宋体"/>
                <w:b/>
                <w:bCs/>
                <w:spacing w:val="-2"/>
                <w:sz w:val="24"/>
                <w:szCs w:val="24"/>
                <w:lang w:eastAsia="zh-CN"/>
              </w:rPr>
              <w:t>本</w:t>
            </w:r>
            <w:r>
              <w:rPr>
                <w:rFonts w:asciiTheme="minorEastAsia" w:hAnsiTheme="minorEastAsia" w:cs="宋体"/>
                <w:b/>
                <w:bCs/>
                <w:sz w:val="24"/>
                <w:szCs w:val="24"/>
                <w:lang w:eastAsia="zh-CN"/>
              </w:rPr>
              <w:t>壹份，副</w:t>
            </w:r>
            <w:r>
              <w:rPr>
                <w:rFonts w:asciiTheme="minorEastAsia" w:hAnsiTheme="minorEastAsia" w:cs="宋体"/>
                <w:b/>
                <w:bCs/>
                <w:spacing w:val="1"/>
                <w:sz w:val="24"/>
                <w:szCs w:val="24"/>
                <w:lang w:eastAsia="zh-CN"/>
              </w:rPr>
              <w:t>本</w:t>
            </w:r>
            <w:r>
              <w:rPr>
                <w:rFonts w:asciiTheme="minorEastAsia" w:hAnsiTheme="minorEastAsia" w:cs="宋体" w:hint="eastAsia"/>
                <w:b/>
                <w:bCs/>
                <w:sz w:val="24"/>
                <w:szCs w:val="24"/>
                <w:lang w:eastAsia="zh-CN"/>
              </w:rPr>
              <w:t>贰</w:t>
            </w:r>
            <w:r>
              <w:rPr>
                <w:rFonts w:asciiTheme="minorEastAsia" w:hAnsiTheme="minorEastAsia" w:cs="宋体"/>
                <w:b/>
                <w:bCs/>
                <w:sz w:val="24"/>
                <w:szCs w:val="24"/>
                <w:lang w:eastAsia="zh-CN"/>
              </w:rPr>
              <w:t>份</w:t>
            </w:r>
            <w:r>
              <w:rPr>
                <w:rFonts w:asciiTheme="minorEastAsia" w:hAnsiTheme="minorEastAsia" w:cs="宋体" w:hint="eastAsia"/>
                <w:b/>
                <w:bCs/>
                <w:sz w:val="24"/>
                <w:szCs w:val="24"/>
                <w:lang w:eastAsia="zh-CN"/>
              </w:rPr>
              <w:t>，响应文件电子版一份（必须完善签章）</w:t>
            </w:r>
          </w:p>
        </w:tc>
      </w:tr>
      <w:tr w:rsidR="00EA1EC2">
        <w:tc>
          <w:tcPr>
            <w:tcW w:w="1103" w:type="dxa"/>
            <w:tcBorders>
              <w:top w:val="single" w:sz="4" w:space="0" w:color="000000"/>
              <w:left w:val="single" w:sz="4" w:space="0" w:color="000000"/>
              <w:bottom w:val="single" w:sz="4" w:space="0" w:color="000000"/>
              <w:right w:val="single" w:sz="4" w:space="0" w:color="000000"/>
            </w:tcBorders>
            <w:vAlign w:val="center"/>
          </w:tcPr>
          <w:p w:rsidR="00EA1EC2" w:rsidRDefault="00992875">
            <w:pPr>
              <w:pStyle w:val="TableParagraph"/>
              <w:spacing w:line="360" w:lineRule="auto"/>
              <w:ind w:left="448" w:right="449"/>
              <w:jc w:val="center"/>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6</w:t>
            </w:r>
          </w:p>
        </w:tc>
        <w:tc>
          <w:tcPr>
            <w:tcW w:w="8257" w:type="dxa"/>
            <w:tcBorders>
              <w:top w:val="single" w:sz="4" w:space="0" w:color="000000"/>
              <w:left w:val="single" w:sz="4" w:space="0" w:color="000000"/>
              <w:bottom w:val="single" w:sz="4" w:space="0" w:color="000000"/>
              <w:right w:val="single" w:sz="4" w:space="0" w:color="000000"/>
            </w:tcBorders>
          </w:tcPr>
          <w:p w:rsidR="00EA1EC2" w:rsidRDefault="00992875">
            <w:pPr>
              <w:spacing w:line="360" w:lineRule="auto"/>
              <w:jc w:val="both"/>
              <w:rPr>
                <w:rFonts w:asciiTheme="minorEastAsia" w:hAnsiTheme="minorEastAsia" w:cs="宋体"/>
                <w:sz w:val="24"/>
                <w:szCs w:val="24"/>
                <w:lang w:eastAsia="zh-CN"/>
              </w:rPr>
            </w:pPr>
            <w:r>
              <w:rPr>
                <w:rFonts w:asciiTheme="minorEastAsia" w:hAnsiTheme="minorEastAsia" w:cs="宋体"/>
                <w:sz w:val="24"/>
                <w:szCs w:val="24"/>
                <w:lang w:eastAsia="zh-CN"/>
              </w:rPr>
              <w:t>项目名称</w:t>
            </w:r>
            <w:r>
              <w:rPr>
                <w:rFonts w:asciiTheme="minorEastAsia" w:hAnsiTheme="minorEastAsia" w:cs="宋体"/>
                <w:spacing w:val="-2"/>
                <w:sz w:val="24"/>
                <w:szCs w:val="24"/>
                <w:lang w:eastAsia="zh-CN"/>
              </w:rPr>
              <w:t>：</w:t>
            </w:r>
            <w:r>
              <w:rPr>
                <w:rFonts w:ascii="宋体" w:eastAsia="宋体" w:hAnsi="宋体" w:cs="宋体" w:hint="eastAsia"/>
                <w:sz w:val="24"/>
                <w:szCs w:val="24"/>
                <w:u w:val="single"/>
                <w:lang w:eastAsia="zh-CN"/>
              </w:rPr>
              <w:t>遵义市中医院门诊楼、科教楼外墙体发光字制作安装项目</w:t>
            </w:r>
          </w:p>
          <w:p w:rsidR="00EA1EC2" w:rsidRDefault="00992875">
            <w:pPr>
              <w:pStyle w:val="TableParagraph"/>
              <w:spacing w:before="90"/>
              <w:rPr>
                <w:rFonts w:asciiTheme="minorEastAsia" w:hAnsiTheme="minorEastAsia" w:cs="宋体"/>
                <w:sz w:val="24"/>
                <w:szCs w:val="24"/>
                <w:lang w:eastAsia="zh-CN"/>
              </w:rPr>
            </w:pPr>
            <w:r>
              <w:rPr>
                <w:rFonts w:asciiTheme="minorEastAsia" w:hAnsiTheme="minorEastAsia" w:cs="宋体"/>
                <w:sz w:val="24"/>
                <w:szCs w:val="24"/>
                <w:lang w:eastAsia="zh-CN"/>
              </w:rPr>
              <w:t>项目编号</w:t>
            </w:r>
            <w:r>
              <w:rPr>
                <w:rFonts w:asciiTheme="minorEastAsia" w:hAnsiTheme="minorEastAsia" w:cs="宋体"/>
                <w:spacing w:val="-2"/>
                <w:sz w:val="24"/>
                <w:szCs w:val="24"/>
                <w:lang w:eastAsia="zh-CN"/>
              </w:rPr>
              <w:t>：</w:t>
            </w:r>
            <w:r>
              <w:rPr>
                <w:rFonts w:asciiTheme="minorEastAsia" w:hAnsiTheme="minorEastAsia" w:cs="宋体" w:hint="eastAsia"/>
                <w:sz w:val="24"/>
                <w:szCs w:val="24"/>
                <w:lang w:eastAsia="zh-CN"/>
              </w:rPr>
              <w:t>Z</w:t>
            </w:r>
            <w:r>
              <w:rPr>
                <w:rFonts w:asciiTheme="minorEastAsia" w:hAnsiTheme="minorEastAsia" w:cs="宋体" w:hint="eastAsia"/>
                <w:sz w:val="24"/>
                <w:szCs w:val="24"/>
                <w:lang w:eastAsia="zh-CN"/>
              </w:rPr>
              <w:t>Y</w:t>
            </w:r>
            <w:r>
              <w:rPr>
                <w:rFonts w:asciiTheme="minorEastAsia" w:hAnsiTheme="minorEastAsia" w:cs="宋体" w:hint="eastAsia"/>
                <w:sz w:val="24"/>
                <w:szCs w:val="24"/>
                <w:lang w:eastAsia="zh-CN"/>
              </w:rPr>
              <w:t>Y</w:t>
            </w:r>
            <w:r>
              <w:rPr>
                <w:rFonts w:asciiTheme="minorEastAsia" w:hAnsiTheme="minorEastAsia" w:cs="宋体" w:hint="eastAsia"/>
                <w:sz w:val="24"/>
                <w:szCs w:val="24"/>
                <w:lang w:eastAsia="zh-CN"/>
              </w:rPr>
              <w:t>CG</w:t>
            </w:r>
            <w:r>
              <w:rPr>
                <w:rFonts w:asciiTheme="minorEastAsia" w:hAnsiTheme="minorEastAsia" w:cs="宋体" w:hint="eastAsia"/>
                <w:sz w:val="24"/>
                <w:szCs w:val="24"/>
                <w:lang w:eastAsia="zh-CN"/>
              </w:rPr>
              <w:t>-</w:t>
            </w:r>
            <w:r>
              <w:rPr>
                <w:rFonts w:asciiTheme="minorEastAsia" w:hAnsiTheme="minorEastAsia" w:cs="宋体" w:hint="eastAsia"/>
                <w:sz w:val="24"/>
                <w:szCs w:val="24"/>
                <w:lang w:eastAsia="zh-CN"/>
              </w:rPr>
              <w:t>2023001</w:t>
            </w:r>
          </w:p>
        </w:tc>
      </w:tr>
      <w:tr w:rsidR="00EA1EC2">
        <w:tc>
          <w:tcPr>
            <w:tcW w:w="1103" w:type="dxa"/>
            <w:tcBorders>
              <w:top w:val="single" w:sz="4" w:space="0" w:color="000000"/>
              <w:left w:val="single" w:sz="4" w:space="0" w:color="000000"/>
              <w:bottom w:val="single" w:sz="4" w:space="0" w:color="000000"/>
              <w:right w:val="single" w:sz="4" w:space="0" w:color="000000"/>
            </w:tcBorders>
          </w:tcPr>
          <w:p w:rsidR="00EA1EC2" w:rsidRDefault="00992875">
            <w:pPr>
              <w:pStyle w:val="TableParagraph"/>
              <w:spacing w:line="360" w:lineRule="auto"/>
              <w:ind w:left="448" w:right="449"/>
              <w:jc w:val="center"/>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7</w:t>
            </w:r>
          </w:p>
        </w:tc>
        <w:tc>
          <w:tcPr>
            <w:tcW w:w="8257" w:type="dxa"/>
            <w:tcBorders>
              <w:top w:val="single" w:sz="4" w:space="0" w:color="000000"/>
              <w:left w:val="single" w:sz="4" w:space="0" w:color="000000"/>
              <w:bottom w:val="single" w:sz="4" w:space="0" w:color="000000"/>
              <w:right w:val="single" w:sz="4" w:space="0" w:color="000000"/>
            </w:tcBorders>
          </w:tcPr>
          <w:p w:rsidR="00EA1EC2" w:rsidRDefault="00992875">
            <w:pPr>
              <w:pStyle w:val="TableParagraph"/>
              <w:spacing w:before="39"/>
              <w:ind w:left="103"/>
              <w:rPr>
                <w:rFonts w:asciiTheme="minorEastAsia" w:hAnsiTheme="minorEastAsia" w:cs="宋体"/>
                <w:sz w:val="24"/>
                <w:szCs w:val="24"/>
                <w:lang w:eastAsia="zh-CN"/>
              </w:rPr>
            </w:pPr>
            <w:r>
              <w:rPr>
                <w:rFonts w:asciiTheme="minorEastAsia" w:hAnsiTheme="minorEastAsia" w:cs="宋体" w:hint="eastAsia"/>
                <w:sz w:val="24"/>
                <w:szCs w:val="24"/>
                <w:lang w:eastAsia="zh-CN"/>
              </w:rPr>
              <w:t>响应文件</w:t>
            </w:r>
            <w:r>
              <w:rPr>
                <w:rFonts w:asciiTheme="minorEastAsia" w:hAnsiTheme="minorEastAsia" w:cs="宋体"/>
                <w:sz w:val="24"/>
                <w:szCs w:val="24"/>
                <w:lang w:eastAsia="zh-CN"/>
              </w:rPr>
              <w:t>递交至</w:t>
            </w:r>
            <w:r>
              <w:rPr>
                <w:rFonts w:asciiTheme="minorEastAsia" w:hAnsiTheme="minorEastAsia" w:cs="宋体"/>
                <w:spacing w:val="-2"/>
                <w:sz w:val="24"/>
                <w:szCs w:val="24"/>
                <w:lang w:eastAsia="zh-CN"/>
              </w:rPr>
              <w:t>：</w:t>
            </w:r>
            <w:r>
              <w:rPr>
                <w:rFonts w:asciiTheme="minorEastAsia" w:hAnsiTheme="minorEastAsia" w:cs="宋体" w:hint="eastAsia"/>
                <w:spacing w:val="-2"/>
                <w:sz w:val="24"/>
                <w:szCs w:val="24"/>
                <w:lang w:eastAsia="zh-CN"/>
              </w:rPr>
              <w:t>贵州省遵义市</w:t>
            </w:r>
            <w:r>
              <w:rPr>
                <w:rFonts w:asciiTheme="minorEastAsia" w:hAnsiTheme="minorEastAsia" w:cs="宋体" w:hint="eastAsia"/>
                <w:spacing w:val="-2"/>
                <w:sz w:val="24"/>
                <w:szCs w:val="24"/>
                <w:lang w:eastAsia="zh-CN"/>
              </w:rPr>
              <w:t>新蒲院区后勤部办公室</w:t>
            </w:r>
          </w:p>
        </w:tc>
      </w:tr>
      <w:tr w:rsidR="00EA1EC2">
        <w:tc>
          <w:tcPr>
            <w:tcW w:w="1103" w:type="dxa"/>
            <w:tcBorders>
              <w:top w:val="single" w:sz="4" w:space="0" w:color="000000"/>
              <w:left w:val="single" w:sz="4" w:space="0" w:color="000000"/>
              <w:bottom w:val="single" w:sz="4" w:space="0" w:color="000000"/>
              <w:right w:val="single" w:sz="4" w:space="0" w:color="000000"/>
            </w:tcBorders>
          </w:tcPr>
          <w:p w:rsidR="00EA1EC2" w:rsidRDefault="00992875">
            <w:pPr>
              <w:pStyle w:val="TableParagraph"/>
              <w:spacing w:line="360" w:lineRule="auto"/>
              <w:ind w:left="448" w:right="449"/>
              <w:jc w:val="center"/>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8</w:t>
            </w:r>
          </w:p>
        </w:tc>
        <w:tc>
          <w:tcPr>
            <w:tcW w:w="8257" w:type="dxa"/>
            <w:tcBorders>
              <w:top w:val="single" w:sz="4" w:space="0" w:color="000000"/>
              <w:left w:val="single" w:sz="4" w:space="0" w:color="000000"/>
              <w:bottom w:val="single" w:sz="4" w:space="0" w:color="000000"/>
              <w:right w:val="single" w:sz="4" w:space="0" w:color="000000"/>
            </w:tcBorders>
          </w:tcPr>
          <w:p w:rsidR="00EA1EC2" w:rsidRDefault="00992875">
            <w:pPr>
              <w:pStyle w:val="TableParagraph"/>
              <w:spacing w:before="39"/>
              <w:ind w:left="102"/>
              <w:rPr>
                <w:rFonts w:asciiTheme="minorEastAsia" w:hAnsiTheme="minorEastAsia" w:cs="宋体"/>
                <w:sz w:val="24"/>
                <w:szCs w:val="24"/>
                <w:lang w:eastAsia="zh-CN"/>
              </w:rPr>
            </w:pPr>
            <w:r>
              <w:rPr>
                <w:rFonts w:asciiTheme="minorEastAsia" w:hAnsiTheme="minorEastAsia" w:cs="宋体"/>
                <w:spacing w:val="-1"/>
                <w:sz w:val="24"/>
                <w:szCs w:val="24"/>
                <w:lang w:eastAsia="zh-CN"/>
              </w:rPr>
              <w:t>提交</w:t>
            </w:r>
            <w:r>
              <w:rPr>
                <w:rFonts w:asciiTheme="minorEastAsia" w:hAnsiTheme="minorEastAsia" w:cs="宋体" w:hint="eastAsia"/>
                <w:spacing w:val="-1"/>
                <w:sz w:val="24"/>
                <w:szCs w:val="24"/>
                <w:lang w:eastAsia="zh-CN"/>
              </w:rPr>
              <w:t>响应文件</w:t>
            </w:r>
            <w:r>
              <w:rPr>
                <w:rFonts w:asciiTheme="minorEastAsia" w:hAnsiTheme="minorEastAsia" w:cs="宋体"/>
                <w:spacing w:val="-1"/>
                <w:sz w:val="24"/>
                <w:szCs w:val="24"/>
                <w:lang w:eastAsia="zh-CN"/>
              </w:rPr>
              <w:t>截止时间</w:t>
            </w:r>
            <w:r>
              <w:rPr>
                <w:rFonts w:asciiTheme="minorEastAsia" w:hAnsiTheme="minorEastAsia" w:cs="宋体"/>
                <w:spacing w:val="1"/>
                <w:sz w:val="24"/>
                <w:szCs w:val="24"/>
                <w:lang w:eastAsia="zh-CN"/>
              </w:rPr>
              <w:t>：</w:t>
            </w:r>
            <w:r>
              <w:rPr>
                <w:rFonts w:ascii="宋体" w:eastAsia="宋体" w:hAnsi="宋体" w:cs="宋体" w:hint="eastAsia"/>
                <w:sz w:val="24"/>
                <w:szCs w:val="24"/>
                <w:u w:val="single"/>
                <w:lang w:eastAsia="zh-CN"/>
              </w:rPr>
              <w:t>2023</w:t>
            </w:r>
            <w:r>
              <w:rPr>
                <w:rFonts w:ascii="宋体" w:eastAsia="宋体" w:hAnsi="宋体" w:cs="宋体" w:hint="eastAsia"/>
                <w:bCs/>
                <w:sz w:val="24"/>
                <w:szCs w:val="24"/>
                <w:u w:val="single"/>
                <w:lang w:eastAsia="zh-CN"/>
              </w:rPr>
              <w:t>年</w:t>
            </w:r>
            <w:r>
              <w:rPr>
                <w:rFonts w:ascii="宋体" w:hAnsi="宋体" w:cs="宋体" w:hint="eastAsia"/>
                <w:bCs/>
                <w:sz w:val="24"/>
                <w:szCs w:val="24"/>
                <w:u w:val="single"/>
                <w:lang w:eastAsia="zh-CN"/>
              </w:rPr>
              <w:t>3</w:t>
            </w:r>
            <w:r>
              <w:rPr>
                <w:rFonts w:ascii="宋体" w:eastAsia="宋体" w:hAnsi="宋体" w:cs="宋体" w:hint="eastAsia"/>
                <w:bCs/>
                <w:sz w:val="24"/>
                <w:szCs w:val="24"/>
                <w:u w:val="single"/>
                <w:lang w:eastAsia="zh-CN"/>
              </w:rPr>
              <w:t>月</w:t>
            </w:r>
            <w:r>
              <w:rPr>
                <w:rFonts w:ascii="宋体" w:hAnsi="宋体" w:cs="宋体" w:hint="eastAsia"/>
                <w:bCs/>
                <w:sz w:val="24"/>
                <w:szCs w:val="24"/>
                <w:u w:val="single"/>
                <w:lang w:eastAsia="zh-CN"/>
              </w:rPr>
              <w:t>19</w:t>
            </w:r>
            <w:r>
              <w:rPr>
                <w:rFonts w:ascii="宋体" w:eastAsia="宋体" w:hAnsi="宋体" w:cs="宋体" w:hint="eastAsia"/>
                <w:bCs/>
                <w:sz w:val="24"/>
                <w:szCs w:val="24"/>
                <w:u w:val="single"/>
                <w:lang w:eastAsia="zh-CN"/>
              </w:rPr>
              <w:t>日</w:t>
            </w:r>
            <w:r>
              <w:rPr>
                <w:rFonts w:ascii="宋体" w:hAnsi="宋体" w:cs="宋体" w:hint="eastAsia"/>
                <w:bCs/>
                <w:sz w:val="24"/>
                <w:szCs w:val="24"/>
                <w:u w:val="single"/>
                <w:lang w:eastAsia="zh-CN"/>
              </w:rPr>
              <w:t>17</w:t>
            </w:r>
            <w:r>
              <w:rPr>
                <w:rFonts w:ascii="宋体" w:eastAsia="宋体" w:hAnsi="宋体" w:cs="宋体" w:hint="eastAsia"/>
                <w:bCs/>
                <w:sz w:val="24"/>
                <w:szCs w:val="24"/>
                <w:u w:val="single"/>
                <w:lang w:eastAsia="zh-CN"/>
              </w:rPr>
              <w:t>点</w:t>
            </w:r>
            <w:r>
              <w:rPr>
                <w:rFonts w:ascii="宋体" w:hAnsi="宋体" w:cs="宋体" w:hint="eastAsia"/>
                <w:bCs/>
                <w:sz w:val="24"/>
                <w:szCs w:val="24"/>
                <w:u w:val="single"/>
                <w:lang w:eastAsia="zh-CN"/>
              </w:rPr>
              <w:t xml:space="preserve"> 30 </w:t>
            </w:r>
            <w:r>
              <w:rPr>
                <w:rFonts w:ascii="宋体" w:eastAsia="宋体" w:hAnsi="宋体" w:cs="宋体" w:hint="eastAsia"/>
                <w:bCs/>
                <w:sz w:val="24"/>
                <w:szCs w:val="24"/>
                <w:u w:val="single"/>
                <w:lang w:eastAsia="zh-CN"/>
              </w:rPr>
              <w:t>分</w:t>
            </w:r>
            <w:r>
              <w:rPr>
                <w:rFonts w:asciiTheme="minorEastAsia" w:hAnsiTheme="minorEastAsia" w:cs="宋体"/>
                <w:spacing w:val="-1"/>
                <w:sz w:val="24"/>
                <w:szCs w:val="24"/>
                <w:lang w:eastAsia="zh-CN"/>
              </w:rPr>
              <w:t>（北京时间）</w:t>
            </w:r>
          </w:p>
        </w:tc>
      </w:tr>
      <w:tr w:rsidR="00EA1EC2">
        <w:trPr>
          <w:trHeight w:val="452"/>
        </w:trPr>
        <w:tc>
          <w:tcPr>
            <w:tcW w:w="9360" w:type="dxa"/>
            <w:gridSpan w:val="2"/>
            <w:tcBorders>
              <w:top w:val="single" w:sz="4" w:space="0" w:color="000000"/>
              <w:left w:val="single" w:sz="4" w:space="0" w:color="000000"/>
              <w:bottom w:val="single" w:sz="4" w:space="0" w:color="000000"/>
              <w:right w:val="single" w:sz="4" w:space="0" w:color="000000"/>
            </w:tcBorders>
          </w:tcPr>
          <w:p w:rsidR="00EA1EC2" w:rsidRDefault="00992875">
            <w:pPr>
              <w:pStyle w:val="TableParagraph"/>
              <w:spacing w:before="39" w:line="360" w:lineRule="auto"/>
              <w:ind w:left="102"/>
              <w:jc w:val="center"/>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磋商</w:t>
            </w:r>
            <w:r>
              <w:rPr>
                <w:rFonts w:asciiTheme="minorEastAsia" w:hAnsiTheme="minorEastAsia" w:cs="宋体"/>
                <w:spacing w:val="1"/>
                <w:sz w:val="24"/>
                <w:szCs w:val="24"/>
                <w:lang w:eastAsia="zh-CN"/>
              </w:rPr>
              <w:t>与评</w:t>
            </w:r>
            <w:r>
              <w:rPr>
                <w:rFonts w:asciiTheme="minorEastAsia" w:hAnsiTheme="minorEastAsia" w:cs="宋体"/>
                <w:sz w:val="24"/>
                <w:szCs w:val="24"/>
                <w:lang w:eastAsia="zh-CN"/>
              </w:rPr>
              <w:t>定程序、方法及标准</w:t>
            </w:r>
          </w:p>
        </w:tc>
      </w:tr>
      <w:tr w:rsidR="00EA1EC2">
        <w:tc>
          <w:tcPr>
            <w:tcW w:w="1103" w:type="dxa"/>
            <w:tcBorders>
              <w:top w:val="single" w:sz="4" w:space="0" w:color="000000"/>
              <w:left w:val="single" w:sz="4" w:space="0" w:color="000000"/>
              <w:bottom w:val="single" w:sz="4" w:space="0" w:color="000000"/>
              <w:right w:val="single" w:sz="4" w:space="0" w:color="000000"/>
            </w:tcBorders>
          </w:tcPr>
          <w:p w:rsidR="00EA1EC2" w:rsidRDefault="00992875">
            <w:pPr>
              <w:pStyle w:val="TableParagraph"/>
              <w:spacing w:line="360" w:lineRule="auto"/>
              <w:ind w:left="414"/>
              <w:rPr>
                <w:rFonts w:asciiTheme="minorEastAsia" w:hAnsiTheme="minorEastAsia" w:cs="宋体"/>
                <w:sz w:val="24"/>
                <w:szCs w:val="24"/>
                <w:lang w:eastAsia="zh-CN"/>
              </w:rPr>
            </w:pPr>
            <w:r>
              <w:rPr>
                <w:rFonts w:asciiTheme="minorEastAsia" w:hAnsiTheme="minorEastAsia" w:cs="宋体" w:hint="eastAsia"/>
                <w:sz w:val="24"/>
                <w:szCs w:val="24"/>
                <w:lang w:eastAsia="zh-CN"/>
              </w:rPr>
              <w:t>9</w:t>
            </w:r>
          </w:p>
        </w:tc>
        <w:tc>
          <w:tcPr>
            <w:tcW w:w="8257" w:type="dxa"/>
            <w:tcBorders>
              <w:top w:val="single" w:sz="4" w:space="0" w:color="000000"/>
              <w:left w:val="single" w:sz="4" w:space="0" w:color="000000"/>
              <w:bottom w:val="single" w:sz="4" w:space="0" w:color="000000"/>
              <w:right w:val="single" w:sz="4" w:space="0" w:color="000000"/>
            </w:tcBorders>
          </w:tcPr>
          <w:p w:rsidR="00EA1EC2" w:rsidRDefault="00992875">
            <w:pPr>
              <w:pStyle w:val="TableParagraph"/>
              <w:spacing w:before="38" w:line="360" w:lineRule="auto"/>
              <w:ind w:left="102"/>
              <w:rPr>
                <w:rFonts w:asciiTheme="minorEastAsia" w:hAnsiTheme="minorEastAsia" w:cs="宋体"/>
                <w:sz w:val="24"/>
                <w:szCs w:val="24"/>
                <w:lang w:eastAsia="zh-CN"/>
              </w:rPr>
            </w:pPr>
            <w:r>
              <w:rPr>
                <w:rFonts w:asciiTheme="minorEastAsia" w:hAnsiTheme="minorEastAsia" w:cs="宋体" w:hint="eastAsia"/>
                <w:sz w:val="24"/>
                <w:szCs w:val="24"/>
                <w:lang w:eastAsia="zh-CN"/>
              </w:rPr>
              <w:t>响应文件</w:t>
            </w:r>
            <w:r>
              <w:rPr>
                <w:rFonts w:asciiTheme="minorEastAsia" w:hAnsiTheme="minorEastAsia" w:cs="宋体"/>
                <w:sz w:val="24"/>
                <w:szCs w:val="24"/>
                <w:lang w:eastAsia="zh-CN"/>
              </w:rPr>
              <w:t>开启时间（</w:t>
            </w:r>
            <w:r>
              <w:rPr>
                <w:rFonts w:asciiTheme="minorEastAsia" w:hAnsiTheme="minorEastAsia" w:cs="宋体" w:hint="eastAsia"/>
                <w:sz w:val="24"/>
                <w:szCs w:val="24"/>
                <w:lang w:eastAsia="zh-CN"/>
              </w:rPr>
              <w:t>磋商</w:t>
            </w:r>
            <w:r>
              <w:rPr>
                <w:rFonts w:asciiTheme="minorEastAsia" w:hAnsiTheme="minorEastAsia" w:cs="宋体"/>
                <w:sz w:val="24"/>
                <w:szCs w:val="24"/>
                <w:lang w:eastAsia="zh-CN"/>
              </w:rPr>
              <w:t>时间）：</w:t>
            </w:r>
            <w:r>
              <w:rPr>
                <w:rFonts w:asciiTheme="minorEastAsia" w:hAnsiTheme="minorEastAsia" w:cs="宋体" w:hint="eastAsia"/>
                <w:sz w:val="24"/>
                <w:szCs w:val="24"/>
                <w:lang w:eastAsia="zh-CN"/>
              </w:rPr>
              <w:t>同</w:t>
            </w:r>
            <w:r>
              <w:rPr>
                <w:rFonts w:asciiTheme="minorEastAsia" w:hAnsiTheme="minorEastAsia" w:cs="宋体" w:hint="eastAsia"/>
                <w:spacing w:val="-1"/>
                <w:sz w:val="24"/>
                <w:szCs w:val="24"/>
                <w:lang w:eastAsia="zh-CN"/>
              </w:rPr>
              <w:t>响应文件</w:t>
            </w:r>
            <w:r>
              <w:rPr>
                <w:rFonts w:asciiTheme="minorEastAsia" w:hAnsiTheme="minorEastAsia" w:cs="宋体"/>
                <w:spacing w:val="-1"/>
                <w:sz w:val="24"/>
                <w:szCs w:val="24"/>
                <w:lang w:eastAsia="zh-CN"/>
              </w:rPr>
              <w:t>截止时间</w:t>
            </w:r>
          </w:p>
          <w:p w:rsidR="00EA1EC2" w:rsidRDefault="00992875">
            <w:pPr>
              <w:pStyle w:val="TableParagraph"/>
              <w:spacing w:before="38" w:line="360" w:lineRule="auto"/>
              <w:ind w:left="102"/>
              <w:rPr>
                <w:rFonts w:asciiTheme="minorEastAsia" w:hAnsiTheme="minorEastAsia" w:cs="宋体"/>
                <w:sz w:val="24"/>
                <w:szCs w:val="24"/>
                <w:lang w:eastAsia="zh-CN"/>
              </w:rPr>
            </w:pPr>
            <w:r>
              <w:rPr>
                <w:rFonts w:asciiTheme="minorEastAsia" w:hAnsiTheme="minorEastAsia" w:cs="宋体" w:hint="eastAsia"/>
                <w:sz w:val="24"/>
                <w:szCs w:val="24"/>
                <w:lang w:eastAsia="zh-CN"/>
              </w:rPr>
              <w:t>磋商</w:t>
            </w:r>
            <w:r>
              <w:rPr>
                <w:rFonts w:asciiTheme="minorEastAsia" w:hAnsiTheme="minorEastAsia" w:cs="宋体"/>
                <w:sz w:val="24"/>
                <w:szCs w:val="24"/>
                <w:lang w:eastAsia="zh-CN"/>
              </w:rPr>
              <w:t>地点：</w:t>
            </w:r>
            <w:r>
              <w:rPr>
                <w:rFonts w:asciiTheme="minorEastAsia" w:hAnsiTheme="minorEastAsia" w:cs="宋体" w:hint="eastAsia"/>
                <w:spacing w:val="-2"/>
                <w:sz w:val="24"/>
                <w:szCs w:val="24"/>
                <w:lang w:eastAsia="zh-CN"/>
              </w:rPr>
              <w:t>贵州省遵义市</w:t>
            </w:r>
            <w:r>
              <w:rPr>
                <w:rFonts w:asciiTheme="minorEastAsia" w:hAnsiTheme="minorEastAsia" w:cs="宋体" w:hint="eastAsia"/>
                <w:spacing w:val="-2"/>
                <w:sz w:val="24"/>
                <w:szCs w:val="24"/>
                <w:lang w:eastAsia="zh-CN"/>
              </w:rPr>
              <w:t>新蒲院区行政四楼</w:t>
            </w:r>
            <w:r>
              <w:rPr>
                <w:rFonts w:asciiTheme="minorEastAsia" w:hAnsiTheme="minorEastAsia" w:cs="宋体" w:hint="eastAsia"/>
                <w:spacing w:val="-2"/>
                <w:sz w:val="24"/>
                <w:szCs w:val="24"/>
                <w:lang w:eastAsia="zh-CN"/>
              </w:rPr>
              <w:t>3</w:t>
            </w:r>
            <w:r>
              <w:rPr>
                <w:rFonts w:asciiTheme="minorEastAsia" w:hAnsiTheme="minorEastAsia" w:cs="宋体" w:hint="eastAsia"/>
                <w:spacing w:val="-2"/>
                <w:sz w:val="24"/>
                <w:szCs w:val="24"/>
                <w:lang w:eastAsia="zh-CN"/>
              </w:rPr>
              <w:t>号会议室</w:t>
            </w:r>
          </w:p>
        </w:tc>
      </w:tr>
      <w:tr w:rsidR="00EA1EC2">
        <w:tc>
          <w:tcPr>
            <w:tcW w:w="1103" w:type="dxa"/>
            <w:tcBorders>
              <w:top w:val="single" w:sz="4" w:space="0" w:color="000000"/>
              <w:left w:val="single" w:sz="4" w:space="0" w:color="000000"/>
              <w:bottom w:val="single" w:sz="4" w:space="0" w:color="000000"/>
              <w:right w:val="single" w:sz="4" w:space="0" w:color="000000"/>
            </w:tcBorders>
          </w:tcPr>
          <w:p w:rsidR="00EA1EC2" w:rsidRDefault="00992875">
            <w:pPr>
              <w:pStyle w:val="TableParagraph"/>
              <w:spacing w:before="39" w:line="360" w:lineRule="auto"/>
              <w:ind w:left="414"/>
              <w:rPr>
                <w:rFonts w:asciiTheme="minorEastAsia" w:hAnsiTheme="minorEastAsia" w:cs="宋体"/>
                <w:sz w:val="24"/>
                <w:szCs w:val="24"/>
                <w:lang w:eastAsia="zh-CN"/>
              </w:rPr>
            </w:pPr>
            <w:r>
              <w:rPr>
                <w:rFonts w:asciiTheme="minorEastAsia" w:hAnsiTheme="minorEastAsia" w:cs="宋体" w:hint="eastAsia"/>
                <w:sz w:val="24"/>
                <w:szCs w:val="24"/>
                <w:lang w:eastAsia="zh-CN"/>
              </w:rPr>
              <w:t>10</w:t>
            </w:r>
          </w:p>
        </w:tc>
        <w:tc>
          <w:tcPr>
            <w:tcW w:w="8257" w:type="dxa"/>
            <w:tcBorders>
              <w:top w:val="single" w:sz="4" w:space="0" w:color="000000"/>
              <w:left w:val="single" w:sz="4" w:space="0" w:color="000000"/>
              <w:bottom w:val="single" w:sz="4" w:space="0" w:color="000000"/>
              <w:right w:val="single" w:sz="4" w:space="0" w:color="000000"/>
            </w:tcBorders>
          </w:tcPr>
          <w:p w:rsidR="00EA1EC2" w:rsidRDefault="00992875">
            <w:pPr>
              <w:pStyle w:val="TableParagraph"/>
              <w:spacing w:before="39" w:line="360" w:lineRule="auto"/>
              <w:ind w:left="101"/>
              <w:rPr>
                <w:rFonts w:asciiTheme="minorEastAsia" w:hAnsiTheme="minorEastAsia" w:cs="宋体"/>
                <w:sz w:val="24"/>
                <w:szCs w:val="24"/>
                <w:lang w:eastAsia="zh-CN"/>
              </w:rPr>
            </w:pPr>
            <w:r>
              <w:rPr>
                <w:rFonts w:asciiTheme="minorEastAsia" w:hAnsiTheme="minorEastAsia" w:cs="宋体"/>
                <w:sz w:val="24"/>
                <w:szCs w:val="24"/>
                <w:lang w:eastAsia="zh-CN"/>
              </w:rPr>
              <w:t>评定程序、方法及标准：详见第四章。</w:t>
            </w:r>
          </w:p>
        </w:tc>
      </w:tr>
      <w:tr w:rsidR="00EA1EC2">
        <w:tc>
          <w:tcPr>
            <w:tcW w:w="9360" w:type="dxa"/>
            <w:gridSpan w:val="2"/>
            <w:tcBorders>
              <w:top w:val="single" w:sz="4" w:space="0" w:color="000000"/>
              <w:left w:val="single" w:sz="4" w:space="0" w:color="000000"/>
              <w:bottom w:val="single" w:sz="4" w:space="0" w:color="000000"/>
              <w:right w:val="single" w:sz="4" w:space="0" w:color="000000"/>
            </w:tcBorders>
          </w:tcPr>
          <w:p w:rsidR="00EA1EC2" w:rsidRDefault="00992875">
            <w:pPr>
              <w:pStyle w:val="TableParagraph"/>
              <w:spacing w:before="39" w:line="360" w:lineRule="auto"/>
              <w:ind w:left="101"/>
              <w:jc w:val="center"/>
              <w:rPr>
                <w:rFonts w:asciiTheme="minorEastAsia" w:hAnsiTheme="minorEastAsia" w:cs="宋体"/>
                <w:sz w:val="24"/>
                <w:szCs w:val="24"/>
                <w:lang w:eastAsia="zh-CN"/>
              </w:rPr>
            </w:pPr>
            <w:r>
              <w:rPr>
                <w:rFonts w:asciiTheme="minorEastAsia" w:hAnsiTheme="minorEastAsia" w:cs="宋体"/>
                <w:spacing w:val="1"/>
                <w:sz w:val="24"/>
                <w:szCs w:val="24"/>
              </w:rPr>
              <w:t>授</w:t>
            </w:r>
            <w:r>
              <w:rPr>
                <w:rFonts w:asciiTheme="minorEastAsia" w:hAnsiTheme="minorEastAsia" w:cs="宋体"/>
                <w:sz w:val="24"/>
                <w:szCs w:val="24"/>
              </w:rPr>
              <w:t>予合同</w:t>
            </w:r>
          </w:p>
        </w:tc>
      </w:tr>
      <w:tr w:rsidR="00EA1EC2">
        <w:trPr>
          <w:trHeight w:val="1299"/>
        </w:trPr>
        <w:tc>
          <w:tcPr>
            <w:tcW w:w="1103" w:type="dxa"/>
            <w:tcBorders>
              <w:top w:val="single" w:sz="4" w:space="0" w:color="000000"/>
              <w:left w:val="single" w:sz="4" w:space="0" w:color="000000"/>
              <w:right w:val="single" w:sz="4" w:space="0" w:color="000000"/>
            </w:tcBorders>
          </w:tcPr>
          <w:p w:rsidR="00EA1EC2" w:rsidRDefault="00992875">
            <w:pPr>
              <w:pStyle w:val="TableParagraph"/>
              <w:spacing w:line="360" w:lineRule="auto"/>
              <w:ind w:right="508"/>
              <w:jc w:val="both"/>
              <w:rPr>
                <w:rFonts w:asciiTheme="minorEastAsia" w:hAnsiTheme="minorEastAsia" w:cs="宋体"/>
                <w:sz w:val="24"/>
                <w:szCs w:val="24"/>
                <w:lang w:eastAsia="zh-CN"/>
              </w:rPr>
            </w:pPr>
            <w:r>
              <w:rPr>
                <w:rFonts w:asciiTheme="minorEastAsia" w:hAnsiTheme="minorEastAsia" w:cs="宋体" w:hint="eastAsia"/>
                <w:sz w:val="24"/>
                <w:szCs w:val="24"/>
                <w:lang w:eastAsia="zh-CN"/>
              </w:rPr>
              <w:t>11</w:t>
            </w:r>
          </w:p>
        </w:tc>
        <w:tc>
          <w:tcPr>
            <w:tcW w:w="8257" w:type="dxa"/>
            <w:tcBorders>
              <w:top w:val="single" w:sz="4" w:space="0" w:color="000000"/>
              <w:left w:val="single" w:sz="4" w:space="0" w:color="000000"/>
              <w:bottom w:val="single" w:sz="4" w:space="0" w:color="auto"/>
              <w:right w:val="single" w:sz="4" w:space="0" w:color="000000"/>
            </w:tcBorders>
          </w:tcPr>
          <w:p w:rsidR="00EA1EC2" w:rsidRDefault="00992875">
            <w:pPr>
              <w:pStyle w:val="TableParagraph"/>
              <w:spacing w:before="39" w:line="360" w:lineRule="auto"/>
              <w:ind w:left="101"/>
              <w:rPr>
                <w:rFonts w:asciiTheme="minorEastAsia" w:hAnsiTheme="minorEastAsia" w:cs="宋体"/>
                <w:sz w:val="24"/>
                <w:szCs w:val="24"/>
                <w:lang w:eastAsia="zh-CN"/>
              </w:rPr>
            </w:pPr>
            <w:r>
              <w:rPr>
                <w:rFonts w:asciiTheme="minorEastAsia" w:hAnsiTheme="minorEastAsia" w:cs="宋体" w:hint="eastAsia"/>
                <w:sz w:val="24"/>
                <w:szCs w:val="24"/>
                <w:lang w:eastAsia="zh-CN"/>
              </w:rPr>
              <w:t>1.</w:t>
            </w:r>
            <w:r>
              <w:rPr>
                <w:rFonts w:asciiTheme="minorEastAsia" w:hAnsiTheme="minorEastAsia" w:cs="宋体"/>
                <w:sz w:val="24"/>
                <w:szCs w:val="24"/>
                <w:lang w:eastAsia="zh-CN"/>
              </w:rPr>
              <w:t>合同授予标准</w:t>
            </w:r>
            <w:r>
              <w:rPr>
                <w:rFonts w:asciiTheme="minorEastAsia" w:hAnsiTheme="minorEastAsia" w:cs="宋体"/>
                <w:spacing w:val="-34"/>
                <w:sz w:val="24"/>
                <w:szCs w:val="24"/>
                <w:lang w:eastAsia="zh-CN"/>
              </w:rPr>
              <w:t>：</w:t>
            </w:r>
            <w:r>
              <w:rPr>
                <w:rFonts w:asciiTheme="minorEastAsia" w:hAnsiTheme="minorEastAsia" w:cs="宋体"/>
                <w:sz w:val="24"/>
                <w:szCs w:val="24"/>
                <w:lang w:eastAsia="zh-CN"/>
              </w:rPr>
              <w:t>根据</w:t>
            </w:r>
            <w:r>
              <w:rPr>
                <w:rFonts w:asciiTheme="minorEastAsia" w:hAnsiTheme="minorEastAsia" w:cs="宋体" w:hint="eastAsia"/>
                <w:sz w:val="24"/>
                <w:szCs w:val="24"/>
                <w:lang w:eastAsia="zh-CN"/>
              </w:rPr>
              <w:t>磋商</w:t>
            </w:r>
            <w:r>
              <w:rPr>
                <w:rFonts w:asciiTheme="minorEastAsia" w:hAnsiTheme="minorEastAsia" w:cs="宋体"/>
                <w:sz w:val="24"/>
                <w:szCs w:val="24"/>
                <w:lang w:eastAsia="zh-CN"/>
              </w:rPr>
              <w:t>推荐的</w:t>
            </w:r>
            <w:r>
              <w:rPr>
                <w:rFonts w:asciiTheme="minorEastAsia" w:hAnsiTheme="minorEastAsia" w:cs="宋体" w:hint="eastAsia"/>
                <w:sz w:val="24"/>
                <w:szCs w:val="24"/>
                <w:lang w:eastAsia="zh-CN"/>
              </w:rPr>
              <w:t>成交</w:t>
            </w:r>
            <w:r>
              <w:rPr>
                <w:rFonts w:asciiTheme="minorEastAsia" w:hAnsiTheme="minorEastAsia" w:cs="宋体"/>
                <w:sz w:val="24"/>
                <w:szCs w:val="24"/>
                <w:lang w:eastAsia="zh-CN"/>
              </w:rPr>
              <w:t>候选投标人和</w:t>
            </w:r>
            <w:r>
              <w:rPr>
                <w:rFonts w:asciiTheme="minorEastAsia" w:hAnsiTheme="minorEastAsia" w:cs="宋体" w:hint="eastAsia"/>
                <w:sz w:val="24"/>
                <w:szCs w:val="24"/>
                <w:lang w:eastAsia="zh-CN"/>
              </w:rPr>
              <w:t>采购</w:t>
            </w:r>
            <w:r>
              <w:rPr>
                <w:rFonts w:asciiTheme="minorEastAsia" w:hAnsiTheme="minorEastAsia" w:cs="宋体"/>
                <w:sz w:val="24"/>
                <w:szCs w:val="24"/>
                <w:lang w:eastAsia="zh-CN"/>
              </w:rPr>
              <w:t>人的选择决定</w:t>
            </w:r>
            <w:r>
              <w:rPr>
                <w:rFonts w:asciiTheme="minorEastAsia" w:hAnsiTheme="minorEastAsia" w:cs="宋体"/>
                <w:spacing w:val="-35"/>
                <w:sz w:val="24"/>
                <w:szCs w:val="24"/>
                <w:lang w:eastAsia="zh-CN"/>
              </w:rPr>
              <w:t>，</w:t>
            </w:r>
            <w:r>
              <w:rPr>
                <w:rFonts w:asciiTheme="minorEastAsia" w:hAnsiTheme="minorEastAsia" w:cs="宋体"/>
                <w:sz w:val="24"/>
                <w:szCs w:val="24"/>
                <w:lang w:eastAsia="zh-CN"/>
              </w:rPr>
              <w:t>合同将授予符合</w:t>
            </w:r>
            <w:r>
              <w:rPr>
                <w:rFonts w:asciiTheme="minorEastAsia" w:hAnsiTheme="minorEastAsia" w:cs="宋体" w:hint="eastAsia"/>
                <w:sz w:val="24"/>
                <w:szCs w:val="24"/>
                <w:lang w:eastAsia="zh-CN"/>
              </w:rPr>
              <w:t>磋商</w:t>
            </w:r>
            <w:r>
              <w:rPr>
                <w:rFonts w:asciiTheme="minorEastAsia" w:hAnsiTheme="minorEastAsia" w:cs="宋体"/>
                <w:sz w:val="24"/>
                <w:szCs w:val="24"/>
                <w:lang w:eastAsia="zh-CN"/>
              </w:rPr>
              <w:t>文件要求，并能圆满地履行合同、信誉好、对</w:t>
            </w:r>
            <w:r>
              <w:rPr>
                <w:rFonts w:asciiTheme="minorEastAsia" w:hAnsiTheme="minorEastAsia" w:cs="宋体" w:hint="eastAsia"/>
                <w:sz w:val="24"/>
                <w:szCs w:val="24"/>
                <w:lang w:eastAsia="zh-CN"/>
              </w:rPr>
              <w:t>采购</w:t>
            </w:r>
            <w:r>
              <w:rPr>
                <w:rFonts w:asciiTheme="minorEastAsia" w:hAnsiTheme="minorEastAsia" w:cs="宋体"/>
                <w:sz w:val="24"/>
                <w:szCs w:val="24"/>
                <w:lang w:eastAsia="zh-CN"/>
              </w:rPr>
              <w:t>人最为有利的投标人。</w:t>
            </w:r>
          </w:p>
        </w:tc>
      </w:tr>
      <w:tr w:rsidR="00EA1EC2">
        <w:tc>
          <w:tcPr>
            <w:tcW w:w="9360" w:type="dxa"/>
            <w:gridSpan w:val="2"/>
            <w:tcBorders>
              <w:top w:val="single" w:sz="4" w:space="0" w:color="auto"/>
              <w:left w:val="single" w:sz="4" w:space="0" w:color="000000"/>
              <w:bottom w:val="single" w:sz="4" w:space="0" w:color="auto"/>
              <w:right w:val="single" w:sz="4" w:space="0" w:color="000000"/>
            </w:tcBorders>
          </w:tcPr>
          <w:p w:rsidR="00EA1EC2" w:rsidRDefault="00992875">
            <w:pPr>
              <w:pStyle w:val="TableParagraph"/>
              <w:spacing w:before="91" w:line="360" w:lineRule="auto"/>
              <w:ind w:left="101"/>
              <w:jc w:val="center"/>
              <w:rPr>
                <w:rFonts w:asciiTheme="minorEastAsia" w:hAnsiTheme="minorEastAsia" w:cs="宋体"/>
                <w:sz w:val="24"/>
                <w:szCs w:val="24"/>
                <w:lang w:eastAsia="zh-CN"/>
              </w:rPr>
            </w:pPr>
            <w:r>
              <w:rPr>
                <w:rFonts w:asciiTheme="minorEastAsia" w:hAnsiTheme="minorEastAsia" w:cs="宋体" w:hint="eastAsia"/>
                <w:sz w:val="24"/>
                <w:szCs w:val="24"/>
                <w:lang w:eastAsia="zh-CN"/>
              </w:rPr>
              <w:t>其他</w:t>
            </w:r>
          </w:p>
        </w:tc>
      </w:tr>
      <w:tr w:rsidR="00EA1EC2">
        <w:tc>
          <w:tcPr>
            <w:tcW w:w="1103" w:type="dxa"/>
            <w:tcBorders>
              <w:top w:val="single" w:sz="4" w:space="0" w:color="auto"/>
              <w:left w:val="single" w:sz="4" w:space="0" w:color="000000"/>
              <w:bottom w:val="single" w:sz="4" w:space="0" w:color="000000"/>
              <w:right w:val="single" w:sz="4" w:space="0" w:color="000000"/>
            </w:tcBorders>
          </w:tcPr>
          <w:p w:rsidR="00EA1EC2" w:rsidRDefault="00992875">
            <w:pPr>
              <w:pStyle w:val="TableParagraph"/>
              <w:spacing w:line="360" w:lineRule="auto"/>
              <w:ind w:right="-29"/>
              <w:jc w:val="center"/>
              <w:rPr>
                <w:rFonts w:asciiTheme="minorEastAsia" w:hAnsiTheme="minorEastAsia" w:cs="宋体"/>
                <w:sz w:val="24"/>
                <w:szCs w:val="24"/>
                <w:lang w:eastAsia="zh-CN"/>
              </w:rPr>
            </w:pPr>
            <w:r>
              <w:rPr>
                <w:rFonts w:asciiTheme="minorEastAsia" w:hAnsiTheme="minorEastAsia" w:cs="宋体" w:hint="eastAsia"/>
                <w:sz w:val="24"/>
                <w:szCs w:val="24"/>
                <w:lang w:eastAsia="zh-CN"/>
              </w:rPr>
              <w:lastRenderedPageBreak/>
              <w:t>12</w:t>
            </w:r>
          </w:p>
        </w:tc>
        <w:tc>
          <w:tcPr>
            <w:tcW w:w="8257" w:type="dxa"/>
            <w:tcBorders>
              <w:top w:val="single" w:sz="4" w:space="0" w:color="auto"/>
              <w:left w:val="single" w:sz="4" w:space="0" w:color="000000"/>
              <w:bottom w:val="single" w:sz="4" w:space="0" w:color="000000"/>
              <w:right w:val="single" w:sz="4" w:space="0" w:color="000000"/>
            </w:tcBorders>
          </w:tcPr>
          <w:p w:rsidR="00EA1EC2" w:rsidRDefault="00992875">
            <w:pPr>
              <w:pStyle w:val="TableParagraph"/>
              <w:spacing w:before="91" w:line="360" w:lineRule="auto"/>
              <w:ind w:left="101"/>
              <w:rPr>
                <w:rFonts w:asciiTheme="minorEastAsia" w:hAnsiTheme="minorEastAsia" w:cs="宋体"/>
                <w:sz w:val="24"/>
                <w:szCs w:val="24"/>
                <w:lang w:eastAsia="zh-CN"/>
              </w:rPr>
            </w:pPr>
            <w:r>
              <w:rPr>
                <w:rFonts w:asciiTheme="minorEastAsia" w:hAnsiTheme="minorEastAsia" w:cs="宋体" w:hint="eastAsia"/>
                <w:sz w:val="24"/>
                <w:szCs w:val="24"/>
                <w:lang w:eastAsia="zh-CN"/>
              </w:rPr>
              <w:t>一、不论投标供应商是否成交，不得有串通投标、以他人名义投标、出让或者出租资格和资质证书供他人投标的行为；投标供应商对响应文件内容的合法性、真实性、完整性负有无条件证明的义务。不得有提供虚假的许可证件、财务状况、人员简历、劳动关系证明、保险、信用状况、获奖项目、公司地点等一切证明材料骗取成交的行为。</w:t>
            </w:r>
          </w:p>
          <w:p w:rsidR="00EA1EC2" w:rsidRDefault="00992875">
            <w:pPr>
              <w:pStyle w:val="TableParagraph"/>
              <w:spacing w:before="91" w:line="360" w:lineRule="auto"/>
              <w:ind w:left="101"/>
              <w:rPr>
                <w:rFonts w:asciiTheme="minorEastAsia" w:hAnsiTheme="minorEastAsia" w:cs="宋体"/>
                <w:sz w:val="24"/>
                <w:szCs w:val="24"/>
                <w:lang w:eastAsia="zh-CN"/>
              </w:rPr>
            </w:pPr>
            <w:r>
              <w:rPr>
                <w:rFonts w:asciiTheme="minorEastAsia" w:hAnsiTheme="minorEastAsia" w:cs="宋体" w:hint="eastAsia"/>
                <w:sz w:val="24"/>
                <w:szCs w:val="24"/>
                <w:lang w:eastAsia="zh-CN"/>
              </w:rPr>
              <w:t>二、在成交结果公示后，采购人有权对成交</w:t>
            </w:r>
            <w:r>
              <w:rPr>
                <w:rFonts w:asciiTheme="minorEastAsia" w:hAnsiTheme="minorEastAsia" w:cs="宋体" w:hint="eastAsia"/>
                <w:sz w:val="24"/>
                <w:szCs w:val="24"/>
                <w:lang w:eastAsia="zh-CN"/>
              </w:rPr>
              <w:t>供应商的响应文件资料的真实性，进行现场或原件验证，一旦发现投标供应商提供虚假投标资料等弄虚作假的行为，采购人可拒绝与其签订合同，并扣除其投标保证金，通知行业主管部门，将其纳入</w:t>
            </w:r>
            <w:r>
              <w:rPr>
                <w:rFonts w:asciiTheme="minorEastAsia" w:hAnsiTheme="minorEastAsia" w:cs="宋体" w:hint="eastAsia"/>
                <w:sz w:val="24"/>
                <w:szCs w:val="24"/>
                <w:lang w:eastAsia="zh-CN"/>
              </w:rPr>
              <w:t>行业黑名单，并保留追究其虚假应标的权利。</w:t>
            </w:r>
          </w:p>
          <w:p w:rsidR="00EA1EC2" w:rsidRDefault="00992875">
            <w:pPr>
              <w:pStyle w:val="TableParagraph"/>
              <w:spacing w:before="91" w:line="360" w:lineRule="auto"/>
              <w:ind w:left="101"/>
              <w:rPr>
                <w:rFonts w:asciiTheme="minorEastAsia" w:hAnsiTheme="minorEastAsia" w:cs="宋体"/>
                <w:sz w:val="24"/>
                <w:szCs w:val="24"/>
                <w:lang w:eastAsia="zh-CN"/>
              </w:rPr>
            </w:pPr>
            <w:r>
              <w:rPr>
                <w:rFonts w:asciiTheme="minorEastAsia" w:hAnsiTheme="minorEastAsia" w:cs="宋体" w:hint="eastAsia"/>
                <w:sz w:val="24"/>
                <w:szCs w:val="24"/>
                <w:lang w:eastAsia="zh-CN"/>
              </w:rPr>
              <w:t>三、成交供应商进行结算时必须提供增值税专用发票，采购人根据成交供应商提供的增值税专用发票进行结算</w:t>
            </w:r>
          </w:p>
          <w:p w:rsidR="00EA1EC2" w:rsidRDefault="00EA1EC2">
            <w:pPr>
              <w:pStyle w:val="TableParagraph"/>
              <w:spacing w:before="91" w:line="360" w:lineRule="auto"/>
              <w:ind w:left="101"/>
              <w:rPr>
                <w:rFonts w:asciiTheme="minorEastAsia" w:hAnsiTheme="minorEastAsia" w:cs="宋体"/>
                <w:sz w:val="24"/>
                <w:szCs w:val="24"/>
                <w:lang w:eastAsia="zh-CN"/>
              </w:rPr>
            </w:pPr>
          </w:p>
        </w:tc>
      </w:tr>
    </w:tbl>
    <w:p w:rsidR="00EA1EC2" w:rsidRDefault="00EA1EC2">
      <w:pPr>
        <w:rPr>
          <w:rFonts w:asciiTheme="minorEastAsia" w:hAnsiTheme="minorEastAsia" w:cs="宋体"/>
          <w:sz w:val="21"/>
          <w:szCs w:val="21"/>
          <w:lang w:eastAsia="zh-CN"/>
        </w:rPr>
        <w:sectPr w:rsidR="00EA1EC2">
          <w:footerReference w:type="default" r:id="rId12"/>
          <w:pgSz w:w="11905" w:h="16840"/>
          <w:pgMar w:top="1037" w:right="1219" w:bottom="1162" w:left="1259" w:header="856" w:footer="975" w:gutter="0"/>
          <w:pgNumType w:fmt="numberInDash"/>
          <w:cols w:space="0"/>
        </w:sectPr>
      </w:pPr>
    </w:p>
    <w:p w:rsidR="00EA1EC2" w:rsidRDefault="00992875">
      <w:pPr>
        <w:pStyle w:val="2"/>
        <w:jc w:val="center"/>
        <w:rPr>
          <w:rFonts w:asciiTheme="minorEastAsia" w:eastAsiaTheme="minorEastAsia" w:hAnsiTheme="minorEastAsia"/>
          <w:spacing w:val="1"/>
          <w:w w:val="95"/>
        </w:rPr>
      </w:pPr>
      <w:bookmarkStart w:id="41" w:name="_Toc24732"/>
      <w:r>
        <w:lastRenderedPageBreak/>
        <w:t>第四章</w:t>
      </w:r>
      <w:r>
        <w:rPr>
          <w:rFonts w:hint="eastAsia"/>
        </w:rPr>
        <w:t xml:space="preserve">  </w:t>
      </w:r>
      <w:r>
        <w:rPr>
          <w:rFonts w:hint="eastAsia"/>
        </w:rPr>
        <w:t>评审原则办法</w:t>
      </w:r>
      <w:bookmarkEnd w:id="41"/>
    </w:p>
    <w:p w:rsidR="00EA1EC2" w:rsidRDefault="00992875">
      <w:pPr>
        <w:spacing w:line="360" w:lineRule="auto"/>
        <w:ind w:firstLine="630"/>
        <w:rPr>
          <w:rFonts w:asciiTheme="minorEastAsia" w:hAnsiTheme="minorEastAsia"/>
          <w:spacing w:val="8"/>
          <w:sz w:val="24"/>
          <w:szCs w:val="24"/>
          <w:lang w:eastAsia="zh-CN"/>
        </w:rPr>
      </w:pPr>
      <w:r>
        <w:rPr>
          <w:rFonts w:asciiTheme="minorEastAsia" w:hAnsiTheme="minorEastAsia"/>
          <w:spacing w:val="8"/>
          <w:sz w:val="24"/>
          <w:szCs w:val="24"/>
          <w:lang w:eastAsia="zh-CN"/>
        </w:rPr>
        <w:t>评审原则、标准及办法</w:t>
      </w:r>
      <w:r>
        <w:rPr>
          <w:rFonts w:asciiTheme="minorEastAsia" w:hAnsiTheme="minorEastAsia" w:hint="eastAsia"/>
          <w:spacing w:val="8"/>
          <w:sz w:val="24"/>
          <w:szCs w:val="24"/>
          <w:lang w:eastAsia="zh-CN"/>
        </w:rPr>
        <w:t>参照</w:t>
      </w:r>
      <w:r>
        <w:rPr>
          <w:rFonts w:asciiTheme="minorEastAsia" w:hAnsiTheme="minorEastAsia" w:hint="eastAsia"/>
          <w:sz w:val="24"/>
          <w:szCs w:val="24"/>
          <w:lang w:eastAsia="zh-CN"/>
        </w:rPr>
        <w:t>《中华人民共和国政府采购法》及相关法律法规</w:t>
      </w:r>
      <w:r>
        <w:rPr>
          <w:rFonts w:asciiTheme="minorEastAsia" w:hAnsiTheme="minorEastAsia"/>
          <w:spacing w:val="8"/>
          <w:sz w:val="24"/>
          <w:szCs w:val="24"/>
          <w:lang w:eastAsia="zh-CN"/>
        </w:rPr>
        <w:t>并结合</w:t>
      </w:r>
      <w:r>
        <w:rPr>
          <w:rFonts w:asciiTheme="minorEastAsia" w:hAnsiTheme="minorEastAsia" w:hint="eastAsia"/>
          <w:spacing w:val="8"/>
          <w:sz w:val="24"/>
          <w:szCs w:val="24"/>
          <w:lang w:eastAsia="zh-CN"/>
        </w:rPr>
        <w:t>项目</w:t>
      </w:r>
      <w:r>
        <w:rPr>
          <w:rFonts w:asciiTheme="minorEastAsia" w:hAnsiTheme="minorEastAsia"/>
          <w:spacing w:val="8"/>
          <w:sz w:val="24"/>
          <w:szCs w:val="24"/>
          <w:lang w:eastAsia="zh-CN"/>
        </w:rPr>
        <w:t>实际情况制定。</w:t>
      </w:r>
    </w:p>
    <w:p w:rsidR="00EA1EC2" w:rsidRDefault="00992875">
      <w:pPr>
        <w:spacing w:line="360" w:lineRule="auto"/>
        <w:ind w:left="630"/>
        <w:rPr>
          <w:rFonts w:asciiTheme="minorEastAsia" w:hAnsiTheme="minorEastAsia"/>
          <w:bCs/>
          <w:spacing w:val="8"/>
          <w:sz w:val="24"/>
          <w:szCs w:val="24"/>
          <w:lang w:eastAsia="zh-CN"/>
        </w:rPr>
      </w:pPr>
      <w:r>
        <w:rPr>
          <w:rFonts w:asciiTheme="minorEastAsia" w:hAnsiTheme="minorEastAsia" w:hint="eastAsia"/>
          <w:bCs/>
          <w:spacing w:val="8"/>
          <w:sz w:val="24"/>
          <w:szCs w:val="24"/>
          <w:lang w:eastAsia="zh-CN"/>
        </w:rPr>
        <w:t>一、</w:t>
      </w:r>
      <w:r>
        <w:rPr>
          <w:rFonts w:asciiTheme="minorEastAsia" w:hAnsiTheme="minorEastAsia"/>
          <w:bCs/>
          <w:spacing w:val="8"/>
          <w:sz w:val="24"/>
          <w:szCs w:val="24"/>
          <w:lang w:eastAsia="zh-CN"/>
        </w:rPr>
        <w:t>评审依据</w:t>
      </w:r>
    </w:p>
    <w:p w:rsidR="00EA1EC2" w:rsidRDefault="00992875">
      <w:pPr>
        <w:spacing w:line="360" w:lineRule="auto"/>
        <w:ind w:firstLine="555"/>
        <w:rPr>
          <w:rFonts w:asciiTheme="minorEastAsia" w:hAnsiTheme="minorEastAsia"/>
          <w:bCs/>
          <w:spacing w:val="8"/>
          <w:sz w:val="24"/>
          <w:szCs w:val="24"/>
          <w:lang w:eastAsia="zh-CN"/>
        </w:rPr>
      </w:pPr>
      <w:r>
        <w:rPr>
          <w:rFonts w:asciiTheme="minorEastAsia" w:hAnsiTheme="minorEastAsia"/>
          <w:bCs/>
          <w:spacing w:val="8"/>
          <w:sz w:val="24"/>
          <w:szCs w:val="24"/>
          <w:lang w:eastAsia="zh-CN"/>
        </w:rPr>
        <w:t>1</w:t>
      </w:r>
      <w:r>
        <w:rPr>
          <w:rFonts w:asciiTheme="minorEastAsia" w:hAnsiTheme="minorEastAsia"/>
          <w:bCs/>
          <w:spacing w:val="8"/>
          <w:sz w:val="24"/>
          <w:szCs w:val="24"/>
          <w:lang w:eastAsia="zh-CN"/>
        </w:rPr>
        <w:t>、国家和省的有关法律、法规、规章及政策；</w:t>
      </w:r>
    </w:p>
    <w:p w:rsidR="00EA1EC2" w:rsidRDefault="00992875">
      <w:pPr>
        <w:spacing w:line="360" w:lineRule="auto"/>
        <w:ind w:firstLine="555"/>
        <w:rPr>
          <w:rFonts w:asciiTheme="minorEastAsia" w:hAnsiTheme="minorEastAsia"/>
          <w:bCs/>
          <w:spacing w:val="8"/>
          <w:sz w:val="24"/>
          <w:szCs w:val="24"/>
          <w:lang w:eastAsia="zh-CN"/>
        </w:rPr>
      </w:pPr>
      <w:r>
        <w:rPr>
          <w:rFonts w:asciiTheme="minorEastAsia" w:hAnsiTheme="minorEastAsia"/>
          <w:bCs/>
          <w:spacing w:val="8"/>
          <w:sz w:val="24"/>
          <w:szCs w:val="24"/>
          <w:lang w:eastAsia="zh-CN"/>
        </w:rPr>
        <w:t>2</w:t>
      </w:r>
      <w:r>
        <w:rPr>
          <w:rFonts w:asciiTheme="minorEastAsia" w:hAnsiTheme="minorEastAsia"/>
          <w:bCs/>
          <w:spacing w:val="8"/>
          <w:sz w:val="24"/>
          <w:szCs w:val="24"/>
          <w:lang w:eastAsia="zh-CN"/>
        </w:rPr>
        <w:t>、</w:t>
      </w:r>
      <w:r>
        <w:rPr>
          <w:rFonts w:asciiTheme="minorEastAsia" w:hAnsiTheme="minorEastAsia" w:hint="eastAsia"/>
          <w:sz w:val="24"/>
          <w:szCs w:val="24"/>
          <w:lang w:eastAsia="zh-CN"/>
        </w:rPr>
        <w:t>竞争性磋商文件</w:t>
      </w:r>
      <w:r>
        <w:rPr>
          <w:rFonts w:asciiTheme="minorEastAsia" w:hAnsiTheme="minorEastAsia"/>
          <w:bCs/>
          <w:spacing w:val="8"/>
          <w:sz w:val="24"/>
          <w:szCs w:val="24"/>
          <w:lang w:eastAsia="zh-CN"/>
        </w:rPr>
        <w:t>及答疑文件；</w:t>
      </w:r>
    </w:p>
    <w:p w:rsidR="00EA1EC2" w:rsidRDefault="00992875">
      <w:pPr>
        <w:spacing w:line="360" w:lineRule="auto"/>
        <w:ind w:firstLine="555"/>
        <w:rPr>
          <w:rFonts w:asciiTheme="minorEastAsia" w:hAnsiTheme="minorEastAsia"/>
          <w:bCs/>
          <w:spacing w:val="8"/>
          <w:sz w:val="24"/>
          <w:szCs w:val="24"/>
          <w:lang w:eastAsia="zh-CN"/>
        </w:rPr>
      </w:pPr>
      <w:r>
        <w:rPr>
          <w:rFonts w:asciiTheme="minorEastAsia" w:hAnsiTheme="minorEastAsia"/>
          <w:bCs/>
          <w:spacing w:val="8"/>
          <w:sz w:val="24"/>
          <w:szCs w:val="24"/>
          <w:lang w:eastAsia="zh-CN"/>
        </w:rPr>
        <w:t>3</w:t>
      </w:r>
      <w:r>
        <w:rPr>
          <w:rFonts w:asciiTheme="minorEastAsia" w:hAnsiTheme="minorEastAsia"/>
          <w:bCs/>
          <w:spacing w:val="8"/>
          <w:sz w:val="24"/>
          <w:szCs w:val="24"/>
          <w:lang w:eastAsia="zh-CN"/>
        </w:rPr>
        <w:t>、国家颁发的质量等级标准及有关规定；</w:t>
      </w:r>
    </w:p>
    <w:p w:rsidR="00EA1EC2" w:rsidRDefault="00992875">
      <w:pPr>
        <w:spacing w:line="360" w:lineRule="auto"/>
        <w:ind w:firstLine="555"/>
        <w:rPr>
          <w:rFonts w:asciiTheme="minorEastAsia" w:hAnsiTheme="minorEastAsia"/>
          <w:bCs/>
          <w:spacing w:val="8"/>
          <w:sz w:val="24"/>
          <w:szCs w:val="24"/>
          <w:lang w:eastAsia="zh-CN"/>
        </w:rPr>
      </w:pPr>
      <w:r>
        <w:rPr>
          <w:rFonts w:asciiTheme="minorEastAsia" w:hAnsiTheme="minorEastAsia"/>
          <w:bCs/>
          <w:spacing w:val="8"/>
          <w:sz w:val="24"/>
          <w:szCs w:val="24"/>
          <w:lang w:eastAsia="zh-CN"/>
        </w:rPr>
        <w:t>4</w:t>
      </w:r>
      <w:r>
        <w:rPr>
          <w:rFonts w:asciiTheme="minorEastAsia" w:hAnsiTheme="minorEastAsia"/>
          <w:bCs/>
          <w:spacing w:val="8"/>
          <w:sz w:val="24"/>
          <w:szCs w:val="24"/>
          <w:lang w:eastAsia="zh-CN"/>
        </w:rPr>
        <w:t>、</w:t>
      </w:r>
      <w:r>
        <w:rPr>
          <w:rFonts w:asciiTheme="minorEastAsia" w:hAnsiTheme="minorEastAsia" w:hint="eastAsia"/>
          <w:bCs/>
          <w:spacing w:val="8"/>
          <w:sz w:val="24"/>
          <w:szCs w:val="24"/>
          <w:lang w:eastAsia="zh-CN"/>
        </w:rPr>
        <w:t>响应文件</w:t>
      </w:r>
      <w:r>
        <w:rPr>
          <w:rFonts w:asciiTheme="minorEastAsia" w:hAnsiTheme="minorEastAsia"/>
          <w:bCs/>
          <w:spacing w:val="8"/>
          <w:sz w:val="24"/>
          <w:szCs w:val="24"/>
          <w:lang w:eastAsia="zh-CN"/>
        </w:rPr>
        <w:t>的所有内容。</w:t>
      </w:r>
    </w:p>
    <w:p w:rsidR="00EA1EC2" w:rsidRDefault="00992875">
      <w:pPr>
        <w:spacing w:line="360" w:lineRule="auto"/>
        <w:ind w:firstLine="555"/>
        <w:rPr>
          <w:rFonts w:asciiTheme="minorEastAsia" w:hAnsiTheme="minorEastAsia"/>
          <w:bCs/>
          <w:spacing w:val="8"/>
          <w:sz w:val="24"/>
          <w:szCs w:val="24"/>
          <w:lang w:eastAsia="zh-CN"/>
        </w:rPr>
      </w:pPr>
      <w:r>
        <w:rPr>
          <w:rFonts w:asciiTheme="minorEastAsia" w:hAnsiTheme="minorEastAsia"/>
          <w:bCs/>
          <w:spacing w:val="8"/>
          <w:sz w:val="24"/>
          <w:szCs w:val="24"/>
          <w:lang w:eastAsia="zh-CN"/>
        </w:rPr>
        <w:t>二、评审原则</w:t>
      </w:r>
    </w:p>
    <w:p w:rsidR="00EA1EC2" w:rsidRDefault="00992875">
      <w:pPr>
        <w:spacing w:line="360" w:lineRule="auto"/>
        <w:ind w:firstLine="540"/>
        <w:rPr>
          <w:rFonts w:asciiTheme="minorEastAsia" w:hAnsiTheme="minorEastAsia"/>
          <w:spacing w:val="8"/>
          <w:sz w:val="24"/>
          <w:szCs w:val="24"/>
          <w:lang w:eastAsia="zh-CN"/>
        </w:rPr>
      </w:pPr>
      <w:r>
        <w:rPr>
          <w:rFonts w:asciiTheme="minorEastAsia" w:hAnsiTheme="minorEastAsia" w:hint="eastAsia"/>
          <w:spacing w:val="8"/>
          <w:sz w:val="24"/>
          <w:szCs w:val="24"/>
          <w:lang w:eastAsia="zh-CN"/>
        </w:rPr>
        <w:t>1</w:t>
      </w:r>
      <w:r>
        <w:rPr>
          <w:rFonts w:asciiTheme="minorEastAsia" w:hAnsiTheme="minorEastAsia" w:hint="eastAsia"/>
          <w:spacing w:val="8"/>
          <w:sz w:val="24"/>
          <w:szCs w:val="24"/>
          <w:lang w:eastAsia="zh-CN"/>
        </w:rPr>
        <w:t>、</w:t>
      </w:r>
      <w:r>
        <w:rPr>
          <w:rFonts w:asciiTheme="minorEastAsia" w:hAnsiTheme="minorEastAsia" w:hint="eastAsia"/>
          <w:sz w:val="24"/>
          <w:szCs w:val="24"/>
          <w:lang w:eastAsia="zh-CN"/>
        </w:rPr>
        <w:t>竞争性磋商小组由</w:t>
      </w:r>
      <w:r>
        <w:rPr>
          <w:rFonts w:asciiTheme="minorEastAsia" w:hAnsiTheme="minorEastAsia" w:cs="宋体" w:hint="eastAsia"/>
          <w:sz w:val="24"/>
          <w:szCs w:val="24"/>
          <w:lang w:eastAsia="zh-CN"/>
        </w:rPr>
        <w:t>有关专家共三人或三人以上的单数依法组成，</w:t>
      </w:r>
      <w:r>
        <w:rPr>
          <w:rFonts w:asciiTheme="minorEastAsia" w:hAnsiTheme="minorEastAsia" w:hint="eastAsia"/>
          <w:sz w:val="24"/>
          <w:szCs w:val="24"/>
          <w:lang w:eastAsia="zh-CN"/>
        </w:rPr>
        <w:t>负责评审活动。</w:t>
      </w:r>
    </w:p>
    <w:p w:rsidR="00EA1EC2" w:rsidRDefault="00992875">
      <w:pPr>
        <w:spacing w:line="360" w:lineRule="auto"/>
        <w:ind w:firstLine="540"/>
        <w:rPr>
          <w:rFonts w:asciiTheme="minorEastAsia" w:hAnsiTheme="minorEastAsia"/>
          <w:spacing w:val="8"/>
          <w:sz w:val="24"/>
          <w:szCs w:val="24"/>
          <w:lang w:eastAsia="zh-CN"/>
        </w:rPr>
      </w:pPr>
      <w:r>
        <w:rPr>
          <w:rFonts w:asciiTheme="minorEastAsia" w:hAnsiTheme="minorEastAsia" w:hint="eastAsia"/>
          <w:spacing w:val="8"/>
          <w:sz w:val="24"/>
          <w:szCs w:val="24"/>
          <w:lang w:eastAsia="zh-CN"/>
        </w:rPr>
        <w:t>2</w:t>
      </w:r>
      <w:r>
        <w:rPr>
          <w:rFonts w:asciiTheme="minorEastAsia" w:hAnsiTheme="minorEastAsia" w:hint="eastAsia"/>
          <w:spacing w:val="8"/>
          <w:sz w:val="24"/>
          <w:szCs w:val="24"/>
          <w:lang w:eastAsia="zh-CN"/>
        </w:rPr>
        <w:t>、</w:t>
      </w:r>
      <w:r>
        <w:rPr>
          <w:rFonts w:asciiTheme="minorEastAsia" w:hAnsiTheme="minorEastAsia"/>
          <w:spacing w:val="8"/>
          <w:sz w:val="24"/>
          <w:szCs w:val="24"/>
          <w:lang w:eastAsia="zh-CN"/>
        </w:rPr>
        <w:t>按照</w:t>
      </w:r>
      <w:r>
        <w:rPr>
          <w:rFonts w:asciiTheme="minorEastAsia" w:hAnsiTheme="minorEastAsia"/>
          <w:spacing w:val="8"/>
          <w:sz w:val="24"/>
          <w:szCs w:val="24"/>
          <w:lang w:eastAsia="zh-CN"/>
        </w:rPr>
        <w:t>“</w:t>
      </w:r>
      <w:r>
        <w:rPr>
          <w:rFonts w:asciiTheme="minorEastAsia" w:hAnsiTheme="minorEastAsia"/>
          <w:spacing w:val="8"/>
          <w:sz w:val="24"/>
          <w:szCs w:val="24"/>
          <w:lang w:eastAsia="zh-CN"/>
        </w:rPr>
        <w:t>公开、公平、公正</w:t>
      </w:r>
      <w:r>
        <w:rPr>
          <w:rFonts w:asciiTheme="minorEastAsia" w:hAnsiTheme="minorEastAsia"/>
          <w:spacing w:val="8"/>
          <w:sz w:val="24"/>
          <w:szCs w:val="24"/>
          <w:lang w:eastAsia="zh-CN"/>
        </w:rPr>
        <w:t>”</w:t>
      </w:r>
      <w:r>
        <w:rPr>
          <w:rFonts w:asciiTheme="minorEastAsia" w:hAnsiTheme="minorEastAsia"/>
          <w:spacing w:val="8"/>
          <w:sz w:val="24"/>
          <w:szCs w:val="24"/>
          <w:lang w:eastAsia="zh-CN"/>
        </w:rPr>
        <w:t>，平等竞争，</w:t>
      </w:r>
      <w:r>
        <w:rPr>
          <w:rFonts w:asciiTheme="minorEastAsia" w:hAnsiTheme="minorEastAsia" w:hint="eastAsia"/>
          <w:spacing w:val="8"/>
          <w:sz w:val="24"/>
          <w:szCs w:val="24"/>
          <w:lang w:eastAsia="zh-CN"/>
        </w:rPr>
        <w:t>对投标人响应文件进行综合评价。</w:t>
      </w:r>
    </w:p>
    <w:p w:rsidR="00EA1EC2" w:rsidRDefault="00992875">
      <w:pPr>
        <w:spacing w:line="360" w:lineRule="auto"/>
        <w:ind w:firstLine="540"/>
        <w:rPr>
          <w:rFonts w:asciiTheme="minorEastAsia" w:hAnsiTheme="minorEastAsia"/>
          <w:spacing w:val="8"/>
          <w:sz w:val="24"/>
          <w:szCs w:val="24"/>
          <w:lang w:eastAsia="zh-CN"/>
        </w:rPr>
      </w:pPr>
      <w:r>
        <w:rPr>
          <w:rFonts w:asciiTheme="minorEastAsia" w:hAnsiTheme="minorEastAsia"/>
          <w:spacing w:val="8"/>
          <w:sz w:val="24"/>
          <w:szCs w:val="24"/>
          <w:lang w:eastAsia="zh-CN"/>
        </w:rPr>
        <w:t>三、废标界定</w:t>
      </w:r>
    </w:p>
    <w:p w:rsidR="00EA1EC2" w:rsidRDefault="00992875">
      <w:pPr>
        <w:spacing w:line="360" w:lineRule="auto"/>
        <w:ind w:firstLine="540"/>
        <w:rPr>
          <w:rFonts w:asciiTheme="minorEastAsia" w:hAnsiTheme="minorEastAsia"/>
          <w:sz w:val="24"/>
          <w:szCs w:val="24"/>
          <w:lang w:eastAsia="zh-CN"/>
        </w:rPr>
      </w:pPr>
      <w:r>
        <w:rPr>
          <w:rFonts w:asciiTheme="minorEastAsia" w:hAnsiTheme="minorEastAsia"/>
          <w:sz w:val="24"/>
          <w:szCs w:val="24"/>
          <w:lang w:eastAsia="zh-CN"/>
        </w:rPr>
        <w:t>有下列情形之一者，</w:t>
      </w:r>
      <w:r>
        <w:rPr>
          <w:rFonts w:asciiTheme="minorEastAsia" w:hAnsiTheme="minorEastAsia" w:hint="eastAsia"/>
          <w:sz w:val="24"/>
          <w:szCs w:val="24"/>
          <w:lang w:eastAsia="zh-CN"/>
        </w:rPr>
        <w:t>响应文件</w:t>
      </w:r>
      <w:r>
        <w:rPr>
          <w:rFonts w:asciiTheme="minorEastAsia" w:hAnsiTheme="minorEastAsia"/>
          <w:sz w:val="24"/>
          <w:szCs w:val="24"/>
          <w:lang w:eastAsia="zh-CN"/>
        </w:rPr>
        <w:t>无效，按废标处理</w:t>
      </w:r>
    </w:p>
    <w:p w:rsidR="00EA1EC2" w:rsidRDefault="00992875">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w:t>
      </w:r>
      <w:r>
        <w:rPr>
          <w:rFonts w:asciiTheme="minorEastAsia" w:hAnsiTheme="minorEastAsia" w:hint="eastAsia"/>
          <w:sz w:val="24"/>
          <w:szCs w:val="24"/>
          <w:lang w:eastAsia="zh-CN"/>
        </w:rPr>
        <w:t>、投标人代表未出席开标会议的和未按竞争性磋商文件投标人须知第</w:t>
      </w:r>
      <w:r>
        <w:rPr>
          <w:rFonts w:asciiTheme="minorEastAsia" w:hAnsiTheme="minorEastAsia" w:hint="eastAsia"/>
          <w:sz w:val="24"/>
          <w:szCs w:val="24"/>
          <w:lang w:eastAsia="zh-CN"/>
        </w:rPr>
        <w:t>18.1</w:t>
      </w:r>
      <w:r>
        <w:rPr>
          <w:rFonts w:asciiTheme="minorEastAsia" w:hAnsiTheme="minorEastAsia" w:hint="eastAsia"/>
          <w:sz w:val="24"/>
          <w:szCs w:val="24"/>
          <w:lang w:eastAsia="zh-CN"/>
        </w:rPr>
        <w:t>条款的要求提供合法、有效证件的；</w:t>
      </w:r>
    </w:p>
    <w:p w:rsidR="00EA1EC2" w:rsidRDefault="00992875">
      <w:pPr>
        <w:spacing w:line="360" w:lineRule="auto"/>
        <w:ind w:firstLine="540"/>
        <w:rPr>
          <w:rFonts w:asciiTheme="minorEastAsia" w:hAnsiTheme="minorEastAsia"/>
          <w:sz w:val="24"/>
          <w:szCs w:val="24"/>
          <w:lang w:eastAsia="zh-CN"/>
        </w:rPr>
      </w:pPr>
      <w:r>
        <w:rPr>
          <w:rFonts w:asciiTheme="minorEastAsia" w:hAnsiTheme="minorEastAsia" w:hint="eastAsia"/>
          <w:sz w:val="24"/>
          <w:szCs w:val="24"/>
          <w:lang w:eastAsia="zh-CN"/>
        </w:rPr>
        <w:t>2</w:t>
      </w:r>
      <w:r>
        <w:rPr>
          <w:rFonts w:asciiTheme="minorEastAsia" w:hAnsiTheme="minorEastAsia" w:hint="eastAsia"/>
          <w:sz w:val="24"/>
          <w:szCs w:val="24"/>
          <w:lang w:eastAsia="zh-CN"/>
        </w:rPr>
        <w:t>、响应文件投标函和投标资料未加盖投标人公章和法定代表人或委托代理人</w:t>
      </w:r>
      <w:r>
        <w:rPr>
          <w:rFonts w:asciiTheme="minorEastAsia" w:hAnsiTheme="minorEastAsia"/>
          <w:sz w:val="24"/>
          <w:szCs w:val="24"/>
          <w:lang w:eastAsia="zh-CN"/>
        </w:rPr>
        <w:t>签字</w:t>
      </w:r>
      <w:r>
        <w:rPr>
          <w:rFonts w:asciiTheme="minorEastAsia" w:hAnsiTheme="minorEastAsia" w:hint="eastAsia"/>
          <w:sz w:val="24"/>
          <w:szCs w:val="24"/>
          <w:lang w:eastAsia="zh-CN"/>
        </w:rPr>
        <w:t>或签章的。</w:t>
      </w:r>
    </w:p>
    <w:p w:rsidR="00EA1EC2" w:rsidRDefault="00992875">
      <w:pPr>
        <w:spacing w:line="360" w:lineRule="auto"/>
        <w:ind w:firstLine="540"/>
        <w:rPr>
          <w:rFonts w:asciiTheme="minorEastAsia" w:hAnsiTheme="minorEastAsia"/>
          <w:sz w:val="24"/>
          <w:szCs w:val="24"/>
          <w:lang w:eastAsia="zh-CN"/>
        </w:rPr>
      </w:pPr>
      <w:r>
        <w:rPr>
          <w:rFonts w:asciiTheme="minorEastAsia" w:hAnsiTheme="minorEastAsia" w:hint="eastAsia"/>
          <w:sz w:val="24"/>
          <w:szCs w:val="24"/>
          <w:lang w:eastAsia="zh-CN"/>
        </w:rPr>
        <w:t>3</w:t>
      </w:r>
      <w:r>
        <w:rPr>
          <w:rFonts w:asciiTheme="minorEastAsia" w:hAnsiTheme="minorEastAsia"/>
          <w:sz w:val="24"/>
          <w:szCs w:val="24"/>
          <w:lang w:eastAsia="zh-CN"/>
        </w:rPr>
        <w:t>、</w:t>
      </w:r>
      <w:r>
        <w:rPr>
          <w:rFonts w:asciiTheme="minorEastAsia" w:hAnsiTheme="minorEastAsia" w:hint="eastAsia"/>
          <w:sz w:val="24"/>
          <w:szCs w:val="24"/>
          <w:lang w:eastAsia="zh-CN"/>
        </w:rPr>
        <w:t>投标</w:t>
      </w:r>
      <w:r>
        <w:rPr>
          <w:rFonts w:asciiTheme="minorEastAsia" w:hAnsiTheme="minorEastAsia"/>
          <w:sz w:val="24"/>
          <w:szCs w:val="24"/>
          <w:lang w:eastAsia="zh-CN"/>
        </w:rPr>
        <w:t>截止时间以后送达的</w:t>
      </w:r>
      <w:r>
        <w:rPr>
          <w:rFonts w:asciiTheme="minorEastAsia" w:hAnsiTheme="minorEastAsia" w:hint="eastAsia"/>
          <w:sz w:val="24"/>
          <w:szCs w:val="24"/>
          <w:lang w:eastAsia="zh-CN"/>
        </w:rPr>
        <w:t>响应文件。</w:t>
      </w:r>
    </w:p>
    <w:p w:rsidR="00EA1EC2" w:rsidRDefault="00992875">
      <w:pPr>
        <w:spacing w:line="360" w:lineRule="auto"/>
        <w:ind w:firstLine="540"/>
        <w:rPr>
          <w:rFonts w:asciiTheme="minorEastAsia" w:hAnsiTheme="minorEastAsia"/>
          <w:sz w:val="24"/>
          <w:szCs w:val="24"/>
          <w:lang w:eastAsia="zh-CN"/>
        </w:rPr>
      </w:pPr>
      <w:r>
        <w:rPr>
          <w:rFonts w:asciiTheme="minorEastAsia" w:hAnsiTheme="minorEastAsia" w:hint="eastAsia"/>
          <w:sz w:val="24"/>
          <w:szCs w:val="24"/>
          <w:lang w:eastAsia="zh-CN"/>
        </w:rPr>
        <w:t>4</w:t>
      </w:r>
      <w:r>
        <w:rPr>
          <w:rFonts w:asciiTheme="minorEastAsia" w:hAnsiTheme="minorEastAsia" w:hint="eastAsia"/>
          <w:sz w:val="24"/>
          <w:szCs w:val="24"/>
          <w:lang w:eastAsia="zh-CN"/>
        </w:rPr>
        <w:t>、投标单位报价超过技术文件规定最高限价的和报价低于其他通过符合性审查投标人的。</w:t>
      </w:r>
    </w:p>
    <w:p w:rsidR="00EA1EC2" w:rsidRDefault="00992875">
      <w:pPr>
        <w:spacing w:line="360" w:lineRule="auto"/>
        <w:ind w:firstLine="540"/>
        <w:rPr>
          <w:rFonts w:asciiTheme="minorEastAsia" w:hAnsiTheme="minorEastAsia"/>
          <w:sz w:val="24"/>
          <w:szCs w:val="24"/>
          <w:lang w:eastAsia="zh-CN"/>
        </w:rPr>
      </w:pPr>
      <w:r>
        <w:rPr>
          <w:rFonts w:asciiTheme="minorEastAsia" w:hAnsiTheme="minorEastAsia" w:hint="eastAsia"/>
          <w:sz w:val="24"/>
          <w:szCs w:val="24"/>
          <w:lang w:eastAsia="zh-CN"/>
        </w:rPr>
        <w:t>5</w:t>
      </w:r>
      <w:r>
        <w:rPr>
          <w:rFonts w:asciiTheme="minorEastAsia" w:hAnsiTheme="minorEastAsia" w:hint="eastAsia"/>
          <w:sz w:val="24"/>
          <w:szCs w:val="24"/>
          <w:lang w:eastAsia="zh-CN"/>
        </w:rPr>
        <w:t>、承诺合同履行期限超过竞争性磋商文件规定的。</w:t>
      </w:r>
    </w:p>
    <w:p w:rsidR="00EA1EC2" w:rsidRDefault="00992875">
      <w:pPr>
        <w:spacing w:line="360" w:lineRule="auto"/>
        <w:ind w:firstLine="540"/>
        <w:rPr>
          <w:rFonts w:asciiTheme="minorEastAsia" w:hAnsiTheme="minorEastAsia"/>
          <w:sz w:val="24"/>
          <w:szCs w:val="24"/>
          <w:lang w:eastAsia="zh-CN"/>
        </w:rPr>
      </w:pPr>
      <w:r>
        <w:rPr>
          <w:rFonts w:asciiTheme="minorEastAsia" w:hAnsiTheme="minorEastAsia" w:hint="eastAsia"/>
          <w:sz w:val="24"/>
          <w:szCs w:val="24"/>
          <w:lang w:eastAsia="zh-CN"/>
        </w:rPr>
        <w:t>6</w:t>
      </w:r>
      <w:r>
        <w:rPr>
          <w:rFonts w:asciiTheme="minorEastAsia" w:hAnsiTheme="minorEastAsia" w:hint="eastAsia"/>
          <w:sz w:val="24"/>
          <w:szCs w:val="24"/>
          <w:lang w:eastAsia="zh-CN"/>
        </w:rPr>
        <w:t>、投标单位所报货物（或服务）及提交的证明文件达不到本竞争性磋商文件中技术文件规定要求的。</w:t>
      </w:r>
    </w:p>
    <w:p w:rsidR="00EA1EC2" w:rsidRDefault="00992875">
      <w:pPr>
        <w:spacing w:line="360" w:lineRule="auto"/>
        <w:ind w:firstLine="540"/>
        <w:rPr>
          <w:rFonts w:asciiTheme="minorEastAsia" w:hAnsiTheme="minorEastAsia"/>
          <w:sz w:val="24"/>
          <w:szCs w:val="24"/>
          <w:lang w:eastAsia="zh-CN"/>
        </w:rPr>
      </w:pPr>
      <w:r>
        <w:rPr>
          <w:rFonts w:asciiTheme="minorEastAsia" w:hAnsiTheme="minorEastAsia"/>
          <w:sz w:val="24"/>
          <w:szCs w:val="24"/>
          <w:lang w:eastAsia="zh-CN"/>
        </w:rPr>
        <w:t>四、评审内容</w:t>
      </w:r>
    </w:p>
    <w:p w:rsidR="00EA1EC2" w:rsidRDefault="00992875">
      <w:pPr>
        <w:pStyle w:val="a4"/>
        <w:tabs>
          <w:tab w:val="left" w:pos="600"/>
        </w:tabs>
        <w:spacing w:line="360" w:lineRule="auto"/>
        <w:ind w:left="440"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投标人资格性及符合性审查表</w:t>
      </w:r>
    </w:p>
    <w:tbl>
      <w:tblPr>
        <w:tblpPr w:leftFromText="180" w:rightFromText="180" w:vertAnchor="text" w:tblpX="320" w:tblpY="1"/>
        <w:tblOverlap w:val="neve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3889"/>
        <w:gridCol w:w="4872"/>
      </w:tblGrid>
      <w:tr w:rsidR="00EA1EC2" w:rsidTr="009A43DF">
        <w:trPr>
          <w:trHeight w:val="450"/>
        </w:trPr>
        <w:tc>
          <w:tcPr>
            <w:tcW w:w="755" w:type="dxa"/>
          </w:tcPr>
          <w:p w:rsidR="00EA1EC2" w:rsidRDefault="00992875">
            <w:pPr>
              <w:spacing w:line="440" w:lineRule="exact"/>
              <w:jc w:val="center"/>
              <w:textAlignment w:val="center"/>
              <w:rPr>
                <w:rFonts w:ascii="宋体" w:hAnsi="宋体"/>
                <w:b/>
                <w:sz w:val="24"/>
                <w:szCs w:val="24"/>
              </w:rPr>
            </w:pPr>
            <w:r>
              <w:rPr>
                <w:rFonts w:ascii="宋体" w:hAnsi="宋体" w:hint="eastAsia"/>
                <w:b/>
                <w:sz w:val="24"/>
                <w:szCs w:val="24"/>
              </w:rPr>
              <w:t>序号</w:t>
            </w:r>
          </w:p>
        </w:tc>
        <w:tc>
          <w:tcPr>
            <w:tcW w:w="3889" w:type="dxa"/>
          </w:tcPr>
          <w:p w:rsidR="00EA1EC2" w:rsidRDefault="00992875">
            <w:pPr>
              <w:spacing w:line="440" w:lineRule="exact"/>
              <w:jc w:val="center"/>
              <w:textAlignment w:val="center"/>
              <w:rPr>
                <w:rFonts w:ascii="宋体" w:hAnsi="宋体"/>
                <w:b/>
                <w:sz w:val="24"/>
                <w:szCs w:val="24"/>
                <w:lang w:eastAsia="zh-CN"/>
              </w:rPr>
            </w:pPr>
            <w:r>
              <w:rPr>
                <w:rFonts w:ascii="宋体" w:hAnsi="宋体" w:hint="eastAsia"/>
                <w:b/>
                <w:sz w:val="24"/>
                <w:szCs w:val="24"/>
                <w:lang w:eastAsia="zh-CN"/>
              </w:rPr>
              <w:t>资格及符合性审查项目</w:t>
            </w:r>
          </w:p>
        </w:tc>
        <w:tc>
          <w:tcPr>
            <w:tcW w:w="4872" w:type="dxa"/>
          </w:tcPr>
          <w:p w:rsidR="00EA1EC2" w:rsidRDefault="00992875">
            <w:pPr>
              <w:spacing w:line="440" w:lineRule="exact"/>
              <w:jc w:val="center"/>
              <w:textAlignment w:val="center"/>
              <w:rPr>
                <w:rFonts w:ascii="宋体" w:hAnsi="宋体"/>
                <w:b/>
                <w:sz w:val="24"/>
                <w:szCs w:val="24"/>
              </w:rPr>
            </w:pPr>
            <w:r>
              <w:rPr>
                <w:rFonts w:ascii="宋体" w:hAnsi="宋体" w:cs="宋体" w:hint="eastAsia"/>
                <w:sz w:val="24"/>
                <w:szCs w:val="24"/>
              </w:rPr>
              <w:t>审查标准</w:t>
            </w:r>
          </w:p>
        </w:tc>
      </w:tr>
      <w:tr w:rsidR="00EA1EC2" w:rsidTr="009A43DF">
        <w:trPr>
          <w:trHeight w:val="450"/>
        </w:trPr>
        <w:tc>
          <w:tcPr>
            <w:tcW w:w="755" w:type="dxa"/>
          </w:tcPr>
          <w:p w:rsidR="00EA1EC2" w:rsidRDefault="00992875">
            <w:pPr>
              <w:spacing w:line="440" w:lineRule="exact"/>
              <w:jc w:val="center"/>
              <w:textAlignment w:val="center"/>
              <w:rPr>
                <w:rFonts w:ascii="宋体" w:hAnsi="宋体"/>
                <w:b/>
                <w:sz w:val="24"/>
                <w:szCs w:val="24"/>
              </w:rPr>
            </w:pPr>
            <w:r>
              <w:rPr>
                <w:rFonts w:ascii="宋体" w:hAnsi="宋体" w:hint="eastAsia"/>
                <w:b/>
                <w:sz w:val="24"/>
                <w:szCs w:val="24"/>
              </w:rPr>
              <w:t>1</w:t>
            </w:r>
          </w:p>
        </w:tc>
        <w:tc>
          <w:tcPr>
            <w:tcW w:w="3889" w:type="dxa"/>
          </w:tcPr>
          <w:p w:rsidR="00EA1EC2" w:rsidRDefault="00992875">
            <w:pPr>
              <w:spacing w:line="440" w:lineRule="exact"/>
              <w:rPr>
                <w:rFonts w:ascii="Calibri" w:hAnsi="Calibri"/>
                <w:sz w:val="24"/>
                <w:szCs w:val="24"/>
                <w:lang w:eastAsia="zh-CN"/>
              </w:rPr>
            </w:pPr>
            <w:r>
              <w:rPr>
                <w:rFonts w:ascii="Calibri" w:hAnsi="Calibri" w:hint="eastAsia"/>
                <w:sz w:val="24"/>
                <w:szCs w:val="24"/>
                <w:lang w:eastAsia="zh-CN"/>
              </w:rPr>
              <w:t>响应文件</w:t>
            </w:r>
            <w:r>
              <w:rPr>
                <w:rFonts w:ascii="Calibri" w:hAnsi="Calibri" w:hint="eastAsia"/>
                <w:sz w:val="24"/>
                <w:szCs w:val="24"/>
                <w:lang w:eastAsia="zh-CN"/>
              </w:rPr>
              <w:t>构成和投标报价</w:t>
            </w:r>
            <w:r>
              <w:rPr>
                <w:rFonts w:ascii="Calibri" w:hAnsi="Calibri" w:hint="eastAsia"/>
                <w:sz w:val="24"/>
                <w:szCs w:val="24"/>
                <w:lang w:eastAsia="zh-CN"/>
              </w:rPr>
              <w:t>、最终报价</w:t>
            </w:r>
          </w:p>
        </w:tc>
        <w:tc>
          <w:tcPr>
            <w:tcW w:w="4872" w:type="dxa"/>
          </w:tcPr>
          <w:p w:rsidR="00EA1EC2" w:rsidRDefault="00992875">
            <w:pPr>
              <w:spacing w:line="440" w:lineRule="exact"/>
              <w:rPr>
                <w:rFonts w:ascii="Calibri" w:hAnsi="Calibri"/>
                <w:sz w:val="24"/>
                <w:szCs w:val="24"/>
                <w:lang w:eastAsia="zh-CN"/>
              </w:rPr>
            </w:pPr>
            <w:r>
              <w:rPr>
                <w:rFonts w:ascii="Calibri" w:hAnsi="Calibri" w:hint="eastAsia"/>
                <w:sz w:val="24"/>
                <w:szCs w:val="24"/>
                <w:lang w:eastAsia="zh-CN"/>
              </w:rPr>
              <w:t>是否符合</w:t>
            </w:r>
            <w:r>
              <w:rPr>
                <w:rFonts w:ascii="Calibri" w:hAnsi="Calibri" w:hint="eastAsia"/>
                <w:sz w:val="24"/>
                <w:szCs w:val="24"/>
                <w:lang w:eastAsia="zh-CN"/>
              </w:rPr>
              <w:t>竞争性磋商文件</w:t>
            </w:r>
            <w:r>
              <w:rPr>
                <w:rFonts w:ascii="Calibri" w:hAnsi="Calibri" w:hint="eastAsia"/>
                <w:sz w:val="24"/>
                <w:szCs w:val="24"/>
                <w:lang w:eastAsia="zh-CN"/>
              </w:rPr>
              <w:t>要求</w:t>
            </w:r>
          </w:p>
        </w:tc>
      </w:tr>
      <w:tr w:rsidR="00EA1EC2" w:rsidTr="009A43DF">
        <w:trPr>
          <w:trHeight w:val="450"/>
        </w:trPr>
        <w:tc>
          <w:tcPr>
            <w:tcW w:w="755" w:type="dxa"/>
          </w:tcPr>
          <w:p w:rsidR="00EA1EC2" w:rsidRDefault="00992875">
            <w:pPr>
              <w:spacing w:line="440" w:lineRule="exact"/>
              <w:jc w:val="center"/>
              <w:textAlignment w:val="center"/>
              <w:rPr>
                <w:rFonts w:ascii="宋体" w:hAnsi="宋体"/>
                <w:b/>
                <w:sz w:val="24"/>
                <w:szCs w:val="24"/>
              </w:rPr>
            </w:pPr>
            <w:r>
              <w:rPr>
                <w:rFonts w:ascii="宋体" w:hAnsi="宋体" w:hint="eastAsia"/>
                <w:b/>
                <w:sz w:val="24"/>
                <w:szCs w:val="24"/>
              </w:rPr>
              <w:lastRenderedPageBreak/>
              <w:t>2</w:t>
            </w:r>
          </w:p>
        </w:tc>
        <w:tc>
          <w:tcPr>
            <w:tcW w:w="3889" w:type="dxa"/>
          </w:tcPr>
          <w:p w:rsidR="00EA1EC2" w:rsidRDefault="00992875">
            <w:pPr>
              <w:spacing w:line="440" w:lineRule="exact"/>
              <w:rPr>
                <w:rFonts w:ascii="Calibri" w:hAnsi="Calibri"/>
                <w:sz w:val="24"/>
                <w:szCs w:val="24"/>
              </w:rPr>
            </w:pPr>
            <w:r>
              <w:rPr>
                <w:rFonts w:ascii="Calibri" w:hAnsi="Calibri" w:hint="eastAsia"/>
                <w:sz w:val="24"/>
                <w:szCs w:val="24"/>
                <w:lang w:eastAsia="zh-CN"/>
              </w:rPr>
              <w:t>响应文件</w:t>
            </w:r>
            <w:r>
              <w:rPr>
                <w:rFonts w:ascii="Calibri" w:hAnsi="Calibri" w:hint="eastAsia"/>
                <w:sz w:val="24"/>
                <w:szCs w:val="24"/>
              </w:rPr>
              <w:t>的格式</w:t>
            </w:r>
          </w:p>
        </w:tc>
        <w:tc>
          <w:tcPr>
            <w:tcW w:w="4872" w:type="dxa"/>
          </w:tcPr>
          <w:p w:rsidR="00EA1EC2" w:rsidRDefault="00992875">
            <w:pPr>
              <w:spacing w:line="440" w:lineRule="exact"/>
              <w:rPr>
                <w:rFonts w:ascii="Calibri" w:hAnsi="Calibri"/>
                <w:sz w:val="24"/>
                <w:szCs w:val="24"/>
                <w:lang w:eastAsia="zh-CN"/>
              </w:rPr>
            </w:pPr>
            <w:r>
              <w:rPr>
                <w:rFonts w:ascii="Calibri" w:hAnsi="Calibri" w:hint="eastAsia"/>
                <w:sz w:val="24"/>
                <w:szCs w:val="24"/>
                <w:lang w:eastAsia="zh-CN"/>
              </w:rPr>
              <w:t>是否符合</w:t>
            </w:r>
            <w:r>
              <w:rPr>
                <w:rFonts w:ascii="Calibri" w:hAnsi="Calibri" w:hint="eastAsia"/>
                <w:sz w:val="24"/>
                <w:szCs w:val="24"/>
                <w:lang w:eastAsia="zh-CN"/>
              </w:rPr>
              <w:t>竞争性磋商文件</w:t>
            </w:r>
            <w:r>
              <w:rPr>
                <w:rFonts w:ascii="Calibri" w:hAnsi="Calibri" w:hint="eastAsia"/>
                <w:sz w:val="24"/>
                <w:szCs w:val="24"/>
                <w:lang w:eastAsia="zh-CN"/>
              </w:rPr>
              <w:t>要求</w:t>
            </w:r>
          </w:p>
        </w:tc>
      </w:tr>
      <w:tr w:rsidR="00EA1EC2" w:rsidTr="009A43DF">
        <w:trPr>
          <w:trHeight w:val="450"/>
        </w:trPr>
        <w:tc>
          <w:tcPr>
            <w:tcW w:w="755" w:type="dxa"/>
          </w:tcPr>
          <w:p w:rsidR="00EA1EC2" w:rsidRDefault="00992875">
            <w:pPr>
              <w:spacing w:line="440" w:lineRule="exact"/>
              <w:jc w:val="center"/>
              <w:textAlignment w:val="center"/>
              <w:rPr>
                <w:rFonts w:ascii="宋体" w:hAnsi="宋体"/>
                <w:b/>
                <w:sz w:val="24"/>
                <w:szCs w:val="24"/>
              </w:rPr>
            </w:pPr>
            <w:r>
              <w:rPr>
                <w:rFonts w:ascii="宋体" w:hAnsi="宋体" w:hint="eastAsia"/>
                <w:b/>
                <w:sz w:val="24"/>
                <w:szCs w:val="24"/>
              </w:rPr>
              <w:t>3</w:t>
            </w:r>
          </w:p>
        </w:tc>
        <w:tc>
          <w:tcPr>
            <w:tcW w:w="3889" w:type="dxa"/>
          </w:tcPr>
          <w:p w:rsidR="00EA1EC2" w:rsidRDefault="00992875">
            <w:pPr>
              <w:spacing w:line="440" w:lineRule="exact"/>
              <w:rPr>
                <w:rFonts w:ascii="Calibri" w:hAnsi="Calibri"/>
                <w:sz w:val="24"/>
                <w:szCs w:val="24"/>
                <w:lang w:eastAsia="zh-CN"/>
              </w:rPr>
            </w:pPr>
            <w:r>
              <w:rPr>
                <w:rFonts w:ascii="Calibri" w:hAnsi="Calibri" w:hint="eastAsia"/>
                <w:sz w:val="24"/>
                <w:szCs w:val="24"/>
                <w:lang w:eastAsia="zh-CN"/>
              </w:rPr>
              <w:t>响应文件</w:t>
            </w:r>
            <w:r>
              <w:rPr>
                <w:rFonts w:ascii="Calibri" w:hAnsi="Calibri" w:hint="eastAsia"/>
                <w:sz w:val="24"/>
                <w:szCs w:val="24"/>
                <w:lang w:eastAsia="zh-CN"/>
              </w:rPr>
              <w:t>的签署、加盖印章</w:t>
            </w:r>
          </w:p>
        </w:tc>
        <w:tc>
          <w:tcPr>
            <w:tcW w:w="4872" w:type="dxa"/>
          </w:tcPr>
          <w:p w:rsidR="00EA1EC2" w:rsidRDefault="00992875">
            <w:pPr>
              <w:spacing w:line="440" w:lineRule="exact"/>
              <w:rPr>
                <w:rFonts w:ascii="Calibri" w:hAnsi="Calibri"/>
                <w:sz w:val="24"/>
                <w:szCs w:val="24"/>
                <w:lang w:eastAsia="zh-CN"/>
              </w:rPr>
            </w:pPr>
            <w:r>
              <w:rPr>
                <w:rFonts w:ascii="Calibri" w:hAnsi="Calibri" w:hint="eastAsia"/>
                <w:sz w:val="24"/>
                <w:szCs w:val="24"/>
                <w:lang w:eastAsia="zh-CN"/>
              </w:rPr>
              <w:t>是否符合</w:t>
            </w:r>
            <w:r>
              <w:rPr>
                <w:rFonts w:ascii="Calibri" w:hAnsi="Calibri" w:hint="eastAsia"/>
                <w:sz w:val="24"/>
                <w:szCs w:val="24"/>
                <w:lang w:eastAsia="zh-CN"/>
              </w:rPr>
              <w:t>竞争性磋商文件</w:t>
            </w:r>
            <w:r>
              <w:rPr>
                <w:rFonts w:ascii="Calibri" w:hAnsi="Calibri" w:hint="eastAsia"/>
                <w:sz w:val="24"/>
                <w:szCs w:val="24"/>
                <w:lang w:eastAsia="zh-CN"/>
              </w:rPr>
              <w:t>要求</w:t>
            </w:r>
          </w:p>
        </w:tc>
      </w:tr>
      <w:tr w:rsidR="00EA1EC2" w:rsidTr="009A43DF">
        <w:trPr>
          <w:trHeight w:val="450"/>
        </w:trPr>
        <w:tc>
          <w:tcPr>
            <w:tcW w:w="755" w:type="dxa"/>
          </w:tcPr>
          <w:p w:rsidR="00EA1EC2" w:rsidRDefault="00992875">
            <w:pPr>
              <w:spacing w:line="440" w:lineRule="exact"/>
              <w:jc w:val="center"/>
              <w:textAlignment w:val="center"/>
              <w:rPr>
                <w:rFonts w:ascii="宋体" w:hAnsi="宋体"/>
                <w:b/>
                <w:sz w:val="24"/>
                <w:szCs w:val="24"/>
              </w:rPr>
            </w:pPr>
            <w:r>
              <w:rPr>
                <w:rFonts w:ascii="宋体" w:hAnsi="宋体" w:hint="eastAsia"/>
                <w:b/>
                <w:sz w:val="24"/>
                <w:szCs w:val="24"/>
              </w:rPr>
              <w:t>4</w:t>
            </w:r>
          </w:p>
        </w:tc>
        <w:tc>
          <w:tcPr>
            <w:tcW w:w="3889" w:type="dxa"/>
          </w:tcPr>
          <w:p w:rsidR="00EA1EC2" w:rsidRDefault="00992875">
            <w:pPr>
              <w:spacing w:line="440" w:lineRule="exact"/>
              <w:rPr>
                <w:rFonts w:ascii="Calibri" w:hAnsi="Calibri"/>
                <w:sz w:val="24"/>
                <w:szCs w:val="24"/>
                <w:lang w:eastAsia="zh-CN"/>
              </w:rPr>
            </w:pPr>
            <w:r>
              <w:rPr>
                <w:rFonts w:ascii="Calibri" w:hAnsi="Calibri" w:hint="eastAsia"/>
                <w:sz w:val="24"/>
                <w:szCs w:val="24"/>
                <w:lang w:eastAsia="zh-CN"/>
              </w:rPr>
              <w:t>法定代表人身份证明原件或授权委托书、被授权人身份证原件</w:t>
            </w:r>
          </w:p>
        </w:tc>
        <w:tc>
          <w:tcPr>
            <w:tcW w:w="4872" w:type="dxa"/>
            <w:vAlign w:val="center"/>
          </w:tcPr>
          <w:p w:rsidR="00EA1EC2" w:rsidRDefault="00992875">
            <w:pPr>
              <w:spacing w:line="440" w:lineRule="exact"/>
              <w:rPr>
                <w:rFonts w:ascii="Calibri" w:hAnsi="Calibri"/>
                <w:sz w:val="24"/>
                <w:szCs w:val="24"/>
                <w:lang w:eastAsia="zh-CN"/>
              </w:rPr>
            </w:pPr>
            <w:r>
              <w:rPr>
                <w:rFonts w:ascii="Calibri" w:hAnsi="Calibri" w:hint="eastAsia"/>
                <w:sz w:val="24"/>
                <w:szCs w:val="24"/>
                <w:lang w:eastAsia="zh-CN"/>
              </w:rPr>
              <w:t>是否符合</w:t>
            </w:r>
            <w:r>
              <w:rPr>
                <w:rFonts w:ascii="Calibri" w:hAnsi="Calibri" w:hint="eastAsia"/>
                <w:sz w:val="24"/>
                <w:szCs w:val="24"/>
                <w:lang w:eastAsia="zh-CN"/>
              </w:rPr>
              <w:t>竞争性磋商文件</w:t>
            </w:r>
            <w:r>
              <w:rPr>
                <w:rFonts w:ascii="Calibri" w:hAnsi="Calibri" w:hint="eastAsia"/>
                <w:sz w:val="24"/>
                <w:szCs w:val="24"/>
                <w:lang w:eastAsia="zh-CN"/>
              </w:rPr>
              <w:t>要求</w:t>
            </w:r>
          </w:p>
        </w:tc>
      </w:tr>
      <w:tr w:rsidR="00EA1EC2" w:rsidTr="009A43DF">
        <w:trPr>
          <w:trHeight w:val="450"/>
        </w:trPr>
        <w:tc>
          <w:tcPr>
            <w:tcW w:w="755" w:type="dxa"/>
          </w:tcPr>
          <w:p w:rsidR="00EA1EC2" w:rsidRDefault="00992875">
            <w:pPr>
              <w:spacing w:line="440" w:lineRule="exact"/>
              <w:jc w:val="center"/>
              <w:textAlignment w:val="center"/>
              <w:rPr>
                <w:rFonts w:ascii="宋体" w:hAnsi="宋体"/>
                <w:b/>
                <w:sz w:val="24"/>
                <w:szCs w:val="24"/>
              </w:rPr>
            </w:pPr>
            <w:r>
              <w:rPr>
                <w:rFonts w:ascii="宋体" w:hAnsi="宋体" w:hint="eastAsia"/>
                <w:b/>
                <w:sz w:val="24"/>
                <w:szCs w:val="24"/>
              </w:rPr>
              <w:t>5</w:t>
            </w:r>
          </w:p>
        </w:tc>
        <w:tc>
          <w:tcPr>
            <w:tcW w:w="3889" w:type="dxa"/>
          </w:tcPr>
          <w:p w:rsidR="00EA1EC2" w:rsidRDefault="00992875">
            <w:pPr>
              <w:spacing w:line="440" w:lineRule="exact"/>
              <w:rPr>
                <w:rFonts w:ascii="Calibri" w:hAnsi="Calibri"/>
                <w:sz w:val="24"/>
                <w:szCs w:val="24"/>
              </w:rPr>
            </w:pPr>
            <w:r>
              <w:rPr>
                <w:rFonts w:ascii="Calibri" w:hAnsi="Calibri" w:hint="eastAsia"/>
                <w:sz w:val="24"/>
                <w:szCs w:val="24"/>
              </w:rPr>
              <w:t>有效的企业营业执照</w:t>
            </w:r>
          </w:p>
        </w:tc>
        <w:tc>
          <w:tcPr>
            <w:tcW w:w="4872" w:type="dxa"/>
            <w:vAlign w:val="center"/>
          </w:tcPr>
          <w:p w:rsidR="00EA1EC2" w:rsidRDefault="00992875">
            <w:pPr>
              <w:spacing w:line="440" w:lineRule="exact"/>
              <w:rPr>
                <w:rFonts w:ascii="Calibri" w:hAnsi="Calibri"/>
                <w:sz w:val="24"/>
                <w:szCs w:val="24"/>
                <w:lang w:eastAsia="zh-CN"/>
              </w:rPr>
            </w:pPr>
            <w:r>
              <w:rPr>
                <w:rFonts w:ascii="Calibri" w:hAnsi="Calibri" w:hint="eastAsia"/>
                <w:sz w:val="24"/>
                <w:szCs w:val="24"/>
                <w:lang w:eastAsia="zh-CN"/>
              </w:rPr>
              <w:t>提供法人或其他组织的营业执照等证明文件</w:t>
            </w:r>
          </w:p>
        </w:tc>
      </w:tr>
      <w:tr w:rsidR="00EA1EC2" w:rsidTr="009A43DF">
        <w:trPr>
          <w:trHeight w:val="450"/>
        </w:trPr>
        <w:tc>
          <w:tcPr>
            <w:tcW w:w="755" w:type="dxa"/>
          </w:tcPr>
          <w:p w:rsidR="00EA1EC2" w:rsidRDefault="00992875">
            <w:pPr>
              <w:spacing w:line="440" w:lineRule="exact"/>
              <w:jc w:val="center"/>
              <w:textAlignment w:val="center"/>
              <w:rPr>
                <w:rFonts w:ascii="宋体" w:hAnsi="宋体"/>
                <w:b/>
                <w:sz w:val="24"/>
                <w:szCs w:val="24"/>
              </w:rPr>
            </w:pPr>
            <w:r>
              <w:rPr>
                <w:rFonts w:ascii="宋体" w:hAnsi="宋体" w:hint="eastAsia"/>
                <w:b/>
                <w:sz w:val="24"/>
                <w:szCs w:val="24"/>
              </w:rPr>
              <w:t>6</w:t>
            </w:r>
          </w:p>
        </w:tc>
        <w:tc>
          <w:tcPr>
            <w:tcW w:w="3889" w:type="dxa"/>
          </w:tcPr>
          <w:p w:rsidR="00EA1EC2" w:rsidRDefault="00992875">
            <w:pPr>
              <w:spacing w:line="440" w:lineRule="exact"/>
              <w:rPr>
                <w:rFonts w:ascii="Calibri" w:hAnsi="Calibri"/>
                <w:sz w:val="24"/>
                <w:szCs w:val="24"/>
                <w:lang w:eastAsia="zh-CN"/>
              </w:rPr>
            </w:pPr>
            <w:r>
              <w:rPr>
                <w:rFonts w:ascii="宋体" w:hAnsi="宋体" w:cs="宋体" w:hint="eastAsia"/>
                <w:sz w:val="24"/>
                <w:szCs w:val="24"/>
                <w:lang w:eastAsia="zh-CN"/>
              </w:rPr>
              <w:t>具有履行合同所必须的设备和专业技术能力</w:t>
            </w:r>
          </w:p>
        </w:tc>
        <w:tc>
          <w:tcPr>
            <w:tcW w:w="4872" w:type="dxa"/>
          </w:tcPr>
          <w:p w:rsidR="00EA1EC2" w:rsidRDefault="00992875">
            <w:pPr>
              <w:spacing w:line="440" w:lineRule="exact"/>
              <w:rPr>
                <w:rFonts w:ascii="Calibri" w:hAnsi="Calibri"/>
                <w:sz w:val="24"/>
                <w:szCs w:val="24"/>
                <w:lang w:eastAsia="zh-CN"/>
              </w:rPr>
            </w:pPr>
            <w:r>
              <w:rPr>
                <w:rFonts w:ascii="宋体" w:hAnsi="宋体" w:cs="宋体" w:hint="eastAsia"/>
                <w:sz w:val="24"/>
                <w:szCs w:val="24"/>
                <w:lang w:eastAsia="zh-CN"/>
              </w:rPr>
              <w:t>提供相关资料或</w:t>
            </w:r>
            <w:r>
              <w:rPr>
                <w:rFonts w:ascii="宋体" w:eastAsia="宋体" w:hAnsi="宋体" w:cs="宋体" w:hint="eastAsia"/>
                <w:sz w:val="24"/>
                <w:szCs w:val="24"/>
                <w:lang w:eastAsia="zh-CN"/>
              </w:rPr>
              <w:t>自行承诺</w:t>
            </w:r>
          </w:p>
        </w:tc>
      </w:tr>
      <w:tr w:rsidR="00EA1EC2" w:rsidTr="009A43DF">
        <w:trPr>
          <w:trHeight w:val="565"/>
        </w:trPr>
        <w:tc>
          <w:tcPr>
            <w:tcW w:w="755" w:type="dxa"/>
          </w:tcPr>
          <w:p w:rsidR="00EA1EC2" w:rsidRDefault="00992875">
            <w:pPr>
              <w:spacing w:line="440" w:lineRule="exact"/>
              <w:jc w:val="center"/>
              <w:textAlignment w:val="center"/>
              <w:rPr>
                <w:rFonts w:ascii="宋体" w:hAnsi="宋体"/>
                <w:b/>
                <w:sz w:val="24"/>
                <w:szCs w:val="24"/>
              </w:rPr>
            </w:pPr>
            <w:r>
              <w:rPr>
                <w:rFonts w:ascii="宋体" w:hAnsi="宋体" w:hint="eastAsia"/>
                <w:b/>
                <w:sz w:val="24"/>
                <w:szCs w:val="24"/>
              </w:rPr>
              <w:t>7</w:t>
            </w:r>
          </w:p>
        </w:tc>
        <w:tc>
          <w:tcPr>
            <w:tcW w:w="3889" w:type="dxa"/>
          </w:tcPr>
          <w:p w:rsidR="00EA1EC2" w:rsidRDefault="00992875">
            <w:pPr>
              <w:spacing w:line="440" w:lineRule="exact"/>
              <w:rPr>
                <w:rFonts w:ascii="Calibri" w:eastAsia="宋体" w:hAnsi="Calibri"/>
                <w:sz w:val="24"/>
                <w:szCs w:val="24"/>
                <w:lang w:eastAsia="zh-CN"/>
              </w:rPr>
            </w:pPr>
            <w:r>
              <w:rPr>
                <w:rFonts w:ascii="Calibri" w:hAnsi="Calibri" w:hint="eastAsia"/>
                <w:sz w:val="24"/>
                <w:szCs w:val="24"/>
                <w:lang w:eastAsia="zh-CN"/>
              </w:rPr>
              <w:t>具有良好的商业信誉和健全的财务会计制度</w:t>
            </w:r>
          </w:p>
        </w:tc>
        <w:tc>
          <w:tcPr>
            <w:tcW w:w="4872" w:type="dxa"/>
          </w:tcPr>
          <w:p w:rsidR="00EA1EC2" w:rsidRDefault="00992875">
            <w:pPr>
              <w:spacing w:line="440" w:lineRule="exact"/>
              <w:rPr>
                <w:rFonts w:ascii="Calibri" w:hAnsi="Calibri"/>
                <w:sz w:val="24"/>
                <w:szCs w:val="24"/>
                <w:lang w:eastAsia="zh-CN"/>
              </w:rPr>
            </w:pPr>
            <w:r>
              <w:rPr>
                <w:rFonts w:ascii="宋体" w:hAnsi="宋体" w:cs="宋体" w:hint="eastAsia"/>
                <w:sz w:val="24"/>
                <w:szCs w:val="24"/>
                <w:lang w:eastAsia="zh-CN"/>
              </w:rPr>
              <w:t>提供相关资料或</w:t>
            </w:r>
            <w:r>
              <w:rPr>
                <w:rFonts w:ascii="宋体" w:eastAsia="宋体" w:hAnsi="宋体" w:cs="宋体" w:hint="eastAsia"/>
                <w:sz w:val="24"/>
                <w:szCs w:val="24"/>
                <w:lang w:eastAsia="zh-CN"/>
              </w:rPr>
              <w:t>自行承诺</w:t>
            </w:r>
          </w:p>
        </w:tc>
      </w:tr>
      <w:tr w:rsidR="00EA1EC2" w:rsidTr="009A43DF">
        <w:trPr>
          <w:trHeight w:val="315"/>
        </w:trPr>
        <w:tc>
          <w:tcPr>
            <w:tcW w:w="755" w:type="dxa"/>
          </w:tcPr>
          <w:p w:rsidR="00EA1EC2" w:rsidRDefault="00992875">
            <w:pPr>
              <w:spacing w:line="440" w:lineRule="exact"/>
              <w:jc w:val="center"/>
              <w:textAlignment w:val="center"/>
              <w:rPr>
                <w:rFonts w:ascii="宋体" w:hAnsi="宋体"/>
                <w:b/>
                <w:sz w:val="24"/>
                <w:szCs w:val="24"/>
              </w:rPr>
            </w:pPr>
            <w:r>
              <w:rPr>
                <w:rFonts w:ascii="宋体" w:hAnsi="宋体" w:hint="eastAsia"/>
                <w:b/>
                <w:sz w:val="24"/>
                <w:szCs w:val="24"/>
              </w:rPr>
              <w:t>8</w:t>
            </w:r>
          </w:p>
        </w:tc>
        <w:tc>
          <w:tcPr>
            <w:tcW w:w="3889" w:type="dxa"/>
          </w:tcPr>
          <w:p w:rsidR="00EA1EC2" w:rsidRPr="009A43DF" w:rsidRDefault="00992875">
            <w:pPr>
              <w:spacing w:line="440" w:lineRule="exact"/>
              <w:rPr>
                <w:rFonts w:ascii="Calibri" w:hAnsi="Calibri"/>
                <w:sz w:val="24"/>
                <w:szCs w:val="24"/>
                <w:lang w:eastAsia="zh-CN"/>
              </w:rPr>
            </w:pPr>
            <w:r>
              <w:rPr>
                <w:rFonts w:ascii="Calibri" w:hAnsi="Calibri" w:hint="eastAsia"/>
                <w:sz w:val="24"/>
                <w:szCs w:val="24"/>
                <w:lang w:eastAsia="zh-CN"/>
              </w:rPr>
              <w:t>具有依法缴纳税收和社会保障资金的良好记录</w:t>
            </w:r>
          </w:p>
        </w:tc>
        <w:tc>
          <w:tcPr>
            <w:tcW w:w="4872" w:type="dxa"/>
          </w:tcPr>
          <w:p w:rsidR="00EA1EC2" w:rsidRDefault="009A43DF">
            <w:pPr>
              <w:spacing w:line="440" w:lineRule="exact"/>
              <w:rPr>
                <w:rFonts w:ascii="Calibri" w:hAnsi="Calibri"/>
                <w:sz w:val="24"/>
                <w:szCs w:val="24"/>
                <w:lang w:eastAsia="zh-CN"/>
              </w:rPr>
            </w:pPr>
            <w:r w:rsidRPr="009A43DF">
              <w:rPr>
                <w:rFonts w:ascii="Calibri" w:hAnsi="Calibri"/>
                <w:sz w:val="24"/>
                <w:szCs w:val="24"/>
                <w:lang w:eastAsia="zh-CN"/>
              </w:rPr>
              <w:t>提供</w:t>
            </w:r>
            <w:r w:rsidRPr="009A43DF">
              <w:rPr>
                <w:rFonts w:ascii="Calibri" w:hAnsi="Calibri"/>
                <w:sz w:val="24"/>
                <w:szCs w:val="24"/>
                <w:lang w:eastAsia="zh-CN"/>
              </w:rPr>
              <w:t>2022</w:t>
            </w:r>
            <w:r w:rsidRPr="009A43DF">
              <w:rPr>
                <w:rFonts w:ascii="Calibri" w:hAnsi="Calibri"/>
                <w:sz w:val="24"/>
                <w:szCs w:val="24"/>
                <w:lang w:eastAsia="zh-CN"/>
              </w:rPr>
              <w:t>年</w:t>
            </w:r>
            <w:r w:rsidRPr="009A43DF">
              <w:rPr>
                <w:rFonts w:ascii="Calibri" w:hAnsi="Calibri"/>
                <w:sz w:val="24"/>
                <w:szCs w:val="24"/>
                <w:lang w:eastAsia="zh-CN"/>
              </w:rPr>
              <w:t>1</w:t>
            </w:r>
            <w:r w:rsidRPr="009A43DF">
              <w:rPr>
                <w:rFonts w:ascii="Calibri" w:hAnsi="Calibri"/>
                <w:sz w:val="24"/>
                <w:szCs w:val="24"/>
                <w:lang w:eastAsia="zh-CN"/>
              </w:rPr>
              <w:t>月</w:t>
            </w:r>
            <w:r w:rsidRPr="009A43DF">
              <w:rPr>
                <w:rFonts w:ascii="Calibri" w:hAnsi="Calibri"/>
                <w:sz w:val="24"/>
                <w:szCs w:val="24"/>
                <w:lang w:eastAsia="zh-CN"/>
              </w:rPr>
              <w:t>1</w:t>
            </w:r>
            <w:r w:rsidRPr="009A43DF">
              <w:rPr>
                <w:rFonts w:ascii="Calibri" w:hAnsi="Calibri"/>
                <w:sz w:val="24"/>
                <w:szCs w:val="24"/>
                <w:lang w:eastAsia="zh-CN"/>
              </w:rPr>
              <w:t>日至投标截止时间段内任意三个月依法缴纳税收和社会保障资金的有</w:t>
            </w:r>
            <w:bookmarkStart w:id="42" w:name="_GoBack"/>
            <w:bookmarkEnd w:id="42"/>
            <w:r w:rsidRPr="009A43DF">
              <w:rPr>
                <w:rFonts w:ascii="Calibri" w:hAnsi="Calibri"/>
                <w:sz w:val="24"/>
                <w:szCs w:val="24"/>
                <w:lang w:eastAsia="zh-CN"/>
              </w:rPr>
              <w:t>效证明材料（复印件（扫描件）加盖公章）（依法免税或不需要缴纳社会保障资金的供应商，应提供相应文件证明其依法免税或不需要缴纳社会保障资金）</w:t>
            </w:r>
          </w:p>
        </w:tc>
      </w:tr>
      <w:tr w:rsidR="00EA1EC2" w:rsidTr="009A43DF">
        <w:trPr>
          <w:trHeight w:val="315"/>
        </w:trPr>
        <w:tc>
          <w:tcPr>
            <w:tcW w:w="755" w:type="dxa"/>
          </w:tcPr>
          <w:p w:rsidR="00EA1EC2" w:rsidRDefault="00992875">
            <w:pPr>
              <w:spacing w:line="440" w:lineRule="exact"/>
              <w:jc w:val="center"/>
              <w:textAlignment w:val="center"/>
              <w:rPr>
                <w:rFonts w:ascii="宋体" w:hAnsi="宋体"/>
                <w:b/>
                <w:sz w:val="24"/>
                <w:szCs w:val="24"/>
              </w:rPr>
            </w:pPr>
            <w:r>
              <w:rPr>
                <w:rFonts w:ascii="宋体" w:hAnsi="宋体" w:hint="eastAsia"/>
                <w:b/>
                <w:sz w:val="24"/>
                <w:szCs w:val="24"/>
              </w:rPr>
              <w:t>9</w:t>
            </w:r>
          </w:p>
        </w:tc>
        <w:tc>
          <w:tcPr>
            <w:tcW w:w="3889" w:type="dxa"/>
          </w:tcPr>
          <w:p w:rsidR="00EA1EC2" w:rsidRDefault="00992875">
            <w:pPr>
              <w:spacing w:line="440" w:lineRule="exact"/>
              <w:rPr>
                <w:rFonts w:ascii="Calibri" w:hAnsi="Calibri"/>
                <w:sz w:val="24"/>
                <w:szCs w:val="24"/>
                <w:lang w:eastAsia="zh-CN"/>
              </w:rPr>
            </w:pPr>
            <w:r>
              <w:rPr>
                <w:rFonts w:ascii="Calibri" w:hAnsi="Calibri" w:hint="eastAsia"/>
                <w:sz w:val="24"/>
                <w:szCs w:val="24"/>
                <w:lang w:eastAsia="zh-CN"/>
              </w:rPr>
              <w:t>近三年在经营活动中无违法违规犯罪记录</w:t>
            </w:r>
          </w:p>
        </w:tc>
        <w:tc>
          <w:tcPr>
            <w:tcW w:w="4872" w:type="dxa"/>
          </w:tcPr>
          <w:p w:rsidR="00EA1EC2" w:rsidRDefault="00992875">
            <w:pPr>
              <w:spacing w:line="440" w:lineRule="exact"/>
              <w:rPr>
                <w:rFonts w:ascii="Calibri" w:hAnsi="Calibri"/>
                <w:sz w:val="24"/>
                <w:szCs w:val="24"/>
                <w:lang w:eastAsia="zh-CN"/>
              </w:rPr>
            </w:pPr>
            <w:r>
              <w:rPr>
                <w:rFonts w:ascii="Calibri" w:hAnsi="Calibri" w:hint="eastAsia"/>
                <w:sz w:val="24"/>
                <w:szCs w:val="24"/>
                <w:lang w:eastAsia="zh-CN"/>
              </w:rPr>
              <w:t>提供参加采购活动前</w:t>
            </w:r>
            <w:r>
              <w:rPr>
                <w:rFonts w:ascii="Calibri" w:hAnsi="Calibri" w:hint="eastAsia"/>
                <w:sz w:val="24"/>
                <w:szCs w:val="24"/>
                <w:lang w:eastAsia="zh-CN"/>
              </w:rPr>
              <w:t>3</w:t>
            </w:r>
            <w:r>
              <w:rPr>
                <w:rFonts w:ascii="Calibri" w:hAnsi="Calibri" w:hint="eastAsia"/>
                <w:sz w:val="24"/>
                <w:szCs w:val="24"/>
                <w:lang w:eastAsia="zh-CN"/>
              </w:rPr>
              <w:t>年内在经营活动中没有重大违法记录的承诺（格式自拟）</w:t>
            </w:r>
          </w:p>
        </w:tc>
      </w:tr>
      <w:tr w:rsidR="00EA1EC2" w:rsidTr="009A43DF">
        <w:trPr>
          <w:trHeight w:val="315"/>
        </w:trPr>
        <w:tc>
          <w:tcPr>
            <w:tcW w:w="755" w:type="dxa"/>
          </w:tcPr>
          <w:p w:rsidR="00EA1EC2" w:rsidRDefault="00992875">
            <w:pPr>
              <w:spacing w:line="440" w:lineRule="exact"/>
              <w:jc w:val="center"/>
              <w:textAlignment w:val="center"/>
              <w:rPr>
                <w:rFonts w:ascii="宋体" w:hAnsi="宋体"/>
                <w:b/>
                <w:sz w:val="24"/>
                <w:szCs w:val="24"/>
              </w:rPr>
            </w:pPr>
            <w:r>
              <w:rPr>
                <w:rFonts w:ascii="宋体" w:hAnsi="宋体" w:hint="eastAsia"/>
                <w:b/>
                <w:sz w:val="24"/>
                <w:szCs w:val="24"/>
              </w:rPr>
              <w:t>10</w:t>
            </w:r>
          </w:p>
        </w:tc>
        <w:tc>
          <w:tcPr>
            <w:tcW w:w="3889" w:type="dxa"/>
          </w:tcPr>
          <w:p w:rsidR="00EA1EC2" w:rsidRDefault="00992875">
            <w:pPr>
              <w:spacing w:line="440" w:lineRule="exact"/>
              <w:rPr>
                <w:rFonts w:ascii="Calibri" w:hAnsi="Calibri"/>
                <w:sz w:val="24"/>
                <w:szCs w:val="24"/>
                <w:lang w:eastAsia="zh-CN"/>
              </w:rPr>
            </w:pPr>
            <w:r>
              <w:rPr>
                <w:rFonts w:ascii="Calibri" w:hAnsi="Calibri" w:hint="eastAsia"/>
                <w:sz w:val="24"/>
                <w:szCs w:val="24"/>
                <w:lang w:eastAsia="zh-CN"/>
              </w:rPr>
              <w:t>信用中国、中国政府采购网网站截图</w:t>
            </w:r>
          </w:p>
        </w:tc>
        <w:tc>
          <w:tcPr>
            <w:tcW w:w="4872" w:type="dxa"/>
            <w:vAlign w:val="center"/>
          </w:tcPr>
          <w:p w:rsidR="00EA1EC2" w:rsidRDefault="00992875">
            <w:pPr>
              <w:spacing w:line="440" w:lineRule="exact"/>
              <w:rPr>
                <w:rFonts w:ascii="Calibri" w:hAnsi="Calibri"/>
                <w:sz w:val="24"/>
                <w:szCs w:val="24"/>
                <w:lang w:eastAsia="zh-CN"/>
              </w:rPr>
            </w:pPr>
            <w:r>
              <w:rPr>
                <w:rFonts w:ascii="Calibri" w:hAnsi="Calibri" w:hint="eastAsia"/>
                <w:sz w:val="24"/>
                <w:szCs w:val="24"/>
                <w:lang w:eastAsia="zh-CN"/>
              </w:rPr>
              <w:t>提供“信用中国”网站和中国政府采购网未被列入失信被执行人、重大税收违法案件当事人名单、政府采购严重违法失信行为记录名单的网页截图（公告发布至开标截止时间前）</w:t>
            </w:r>
          </w:p>
        </w:tc>
      </w:tr>
      <w:tr w:rsidR="00EA1EC2" w:rsidTr="009A43DF">
        <w:trPr>
          <w:trHeight w:val="315"/>
        </w:trPr>
        <w:tc>
          <w:tcPr>
            <w:tcW w:w="755" w:type="dxa"/>
          </w:tcPr>
          <w:p w:rsidR="00EA1EC2" w:rsidRDefault="00992875">
            <w:pPr>
              <w:spacing w:line="440" w:lineRule="exact"/>
              <w:jc w:val="center"/>
              <w:textAlignment w:val="center"/>
              <w:rPr>
                <w:rFonts w:ascii="宋体" w:hAnsi="宋体"/>
                <w:b/>
                <w:sz w:val="24"/>
                <w:szCs w:val="24"/>
              </w:rPr>
            </w:pPr>
            <w:r>
              <w:rPr>
                <w:rFonts w:ascii="宋体" w:hAnsi="宋体" w:hint="eastAsia"/>
                <w:b/>
                <w:sz w:val="24"/>
                <w:szCs w:val="24"/>
              </w:rPr>
              <w:t>11</w:t>
            </w:r>
          </w:p>
        </w:tc>
        <w:tc>
          <w:tcPr>
            <w:tcW w:w="3889" w:type="dxa"/>
          </w:tcPr>
          <w:p w:rsidR="00EA1EC2" w:rsidRDefault="00992875">
            <w:pPr>
              <w:spacing w:line="440" w:lineRule="exact"/>
              <w:rPr>
                <w:rFonts w:ascii="Calibri" w:hAnsi="Calibri"/>
                <w:sz w:val="24"/>
                <w:szCs w:val="24"/>
                <w:lang w:eastAsia="zh-CN"/>
              </w:rPr>
            </w:pPr>
            <w:r>
              <w:rPr>
                <w:rFonts w:ascii="Calibri" w:hAnsi="Calibri" w:hint="eastAsia"/>
                <w:sz w:val="24"/>
                <w:szCs w:val="24"/>
                <w:lang w:eastAsia="zh-CN"/>
              </w:rPr>
              <w:t>技术部分和商务部分是否存在重大偏离</w:t>
            </w:r>
          </w:p>
        </w:tc>
        <w:tc>
          <w:tcPr>
            <w:tcW w:w="4872" w:type="dxa"/>
          </w:tcPr>
          <w:p w:rsidR="00EA1EC2" w:rsidRDefault="00992875">
            <w:pPr>
              <w:spacing w:line="440" w:lineRule="exact"/>
              <w:rPr>
                <w:rFonts w:ascii="Calibri" w:hAnsi="Calibri"/>
                <w:sz w:val="24"/>
                <w:szCs w:val="24"/>
                <w:lang w:eastAsia="zh-CN"/>
              </w:rPr>
            </w:pPr>
            <w:r>
              <w:rPr>
                <w:rFonts w:ascii="Calibri" w:hAnsi="Calibri" w:hint="eastAsia"/>
                <w:sz w:val="24"/>
                <w:szCs w:val="24"/>
                <w:lang w:eastAsia="zh-CN"/>
              </w:rPr>
              <w:t>是否符合</w:t>
            </w:r>
            <w:r>
              <w:rPr>
                <w:rFonts w:ascii="Calibri" w:hAnsi="Calibri" w:hint="eastAsia"/>
                <w:sz w:val="24"/>
                <w:szCs w:val="24"/>
                <w:lang w:eastAsia="zh-CN"/>
              </w:rPr>
              <w:t>竞争性磋商文件</w:t>
            </w:r>
            <w:r>
              <w:rPr>
                <w:rFonts w:ascii="Calibri" w:hAnsi="Calibri" w:hint="eastAsia"/>
                <w:sz w:val="24"/>
                <w:szCs w:val="24"/>
                <w:lang w:eastAsia="zh-CN"/>
              </w:rPr>
              <w:t>要求</w:t>
            </w:r>
          </w:p>
        </w:tc>
      </w:tr>
      <w:tr w:rsidR="00EA1EC2" w:rsidTr="009A43DF">
        <w:trPr>
          <w:trHeight w:val="315"/>
        </w:trPr>
        <w:tc>
          <w:tcPr>
            <w:tcW w:w="755" w:type="dxa"/>
          </w:tcPr>
          <w:p w:rsidR="00EA1EC2" w:rsidRDefault="00992875">
            <w:pPr>
              <w:spacing w:line="440" w:lineRule="exact"/>
              <w:jc w:val="center"/>
              <w:textAlignment w:val="center"/>
              <w:rPr>
                <w:rFonts w:ascii="宋体" w:hAnsi="宋体"/>
                <w:b/>
                <w:sz w:val="24"/>
                <w:szCs w:val="24"/>
              </w:rPr>
            </w:pPr>
            <w:r>
              <w:rPr>
                <w:rFonts w:ascii="宋体" w:hAnsi="宋体" w:hint="eastAsia"/>
                <w:b/>
                <w:sz w:val="24"/>
                <w:szCs w:val="24"/>
              </w:rPr>
              <w:t>12</w:t>
            </w:r>
          </w:p>
        </w:tc>
        <w:tc>
          <w:tcPr>
            <w:tcW w:w="3889" w:type="dxa"/>
          </w:tcPr>
          <w:p w:rsidR="00EA1EC2" w:rsidRDefault="00992875">
            <w:pPr>
              <w:spacing w:line="440" w:lineRule="exact"/>
              <w:rPr>
                <w:rFonts w:ascii="Calibri" w:eastAsia="宋体" w:hAnsi="Calibri"/>
                <w:sz w:val="24"/>
                <w:szCs w:val="24"/>
                <w:lang w:eastAsia="zh-CN"/>
              </w:rPr>
            </w:pPr>
            <w:r>
              <w:rPr>
                <w:rFonts w:ascii="Calibri" w:hAnsi="Calibri" w:hint="eastAsia"/>
                <w:sz w:val="24"/>
                <w:szCs w:val="24"/>
                <w:lang w:eastAsia="zh-CN"/>
              </w:rPr>
              <w:t>响应文件</w:t>
            </w:r>
            <w:r>
              <w:rPr>
                <w:rFonts w:ascii="Calibri" w:hAnsi="Calibri" w:hint="eastAsia"/>
                <w:sz w:val="24"/>
                <w:szCs w:val="24"/>
                <w:lang w:eastAsia="zh-CN"/>
              </w:rPr>
              <w:t>是否存在未实质性响应</w:t>
            </w:r>
            <w:r>
              <w:rPr>
                <w:rFonts w:ascii="Calibri" w:hAnsi="Calibri" w:hint="eastAsia"/>
                <w:sz w:val="24"/>
                <w:szCs w:val="24"/>
                <w:lang w:eastAsia="zh-CN"/>
              </w:rPr>
              <w:t>竞争性磋商文件</w:t>
            </w:r>
          </w:p>
        </w:tc>
        <w:tc>
          <w:tcPr>
            <w:tcW w:w="4872" w:type="dxa"/>
          </w:tcPr>
          <w:p w:rsidR="00EA1EC2" w:rsidRDefault="00992875">
            <w:pPr>
              <w:spacing w:line="440" w:lineRule="exact"/>
              <w:rPr>
                <w:rFonts w:ascii="Calibri" w:hAnsi="Calibri"/>
                <w:sz w:val="24"/>
                <w:szCs w:val="24"/>
                <w:lang w:eastAsia="zh-CN"/>
              </w:rPr>
            </w:pPr>
            <w:r>
              <w:rPr>
                <w:rFonts w:ascii="Calibri" w:hAnsi="Calibri" w:hint="eastAsia"/>
                <w:sz w:val="24"/>
                <w:szCs w:val="24"/>
                <w:lang w:eastAsia="zh-CN"/>
              </w:rPr>
              <w:t>是否符合</w:t>
            </w:r>
            <w:r>
              <w:rPr>
                <w:rFonts w:ascii="Calibri" w:hAnsi="Calibri" w:hint="eastAsia"/>
                <w:sz w:val="24"/>
                <w:szCs w:val="24"/>
                <w:lang w:eastAsia="zh-CN"/>
              </w:rPr>
              <w:t>竞争性磋商文件</w:t>
            </w:r>
            <w:r>
              <w:rPr>
                <w:rFonts w:ascii="Calibri" w:hAnsi="Calibri" w:hint="eastAsia"/>
                <w:sz w:val="24"/>
                <w:szCs w:val="24"/>
                <w:lang w:eastAsia="zh-CN"/>
              </w:rPr>
              <w:t>要求</w:t>
            </w:r>
          </w:p>
        </w:tc>
      </w:tr>
      <w:tr w:rsidR="00EA1EC2">
        <w:trPr>
          <w:trHeight w:val="675"/>
        </w:trPr>
        <w:tc>
          <w:tcPr>
            <w:tcW w:w="9516" w:type="dxa"/>
            <w:gridSpan w:val="3"/>
          </w:tcPr>
          <w:p w:rsidR="00EA1EC2" w:rsidRDefault="00992875">
            <w:pPr>
              <w:widowControl/>
              <w:spacing w:line="440" w:lineRule="exact"/>
              <w:ind w:firstLineChars="200" w:firstLine="480"/>
              <w:rPr>
                <w:rFonts w:ascii="宋体" w:hAnsi="宋体"/>
                <w:sz w:val="24"/>
                <w:szCs w:val="24"/>
                <w:lang w:eastAsia="zh-CN"/>
              </w:rPr>
            </w:pPr>
            <w:r>
              <w:rPr>
                <w:rFonts w:ascii="宋体" w:hAnsi="宋体" w:hint="eastAsia"/>
                <w:sz w:val="24"/>
                <w:szCs w:val="24"/>
                <w:lang w:eastAsia="zh-CN"/>
              </w:rPr>
              <w:t>投标供应商通过资格及符合性审查项目，才能进入下一步综合评审。</w:t>
            </w:r>
          </w:p>
        </w:tc>
      </w:tr>
    </w:tbl>
    <w:p w:rsidR="00EA1EC2" w:rsidRDefault="00EA1EC2">
      <w:pPr>
        <w:rPr>
          <w:rFonts w:ascii="宋体" w:hAnsi="宋体"/>
          <w:sz w:val="24"/>
          <w:szCs w:val="24"/>
          <w:lang w:eastAsia="zh-CN"/>
        </w:rPr>
      </w:pPr>
    </w:p>
    <w:p w:rsidR="00EA1EC2" w:rsidRDefault="00992875">
      <w:pPr>
        <w:spacing w:line="480" w:lineRule="exact"/>
        <w:ind w:firstLineChars="200" w:firstLine="480"/>
        <w:textAlignment w:val="center"/>
        <w:rPr>
          <w:rFonts w:ascii="宋体" w:hAnsi="宋体"/>
          <w:sz w:val="24"/>
          <w:szCs w:val="24"/>
          <w:lang w:eastAsia="zh-CN"/>
        </w:rPr>
      </w:pPr>
      <w:r>
        <w:rPr>
          <w:rFonts w:ascii="宋体" w:hAnsi="宋体" w:hint="eastAsia"/>
          <w:sz w:val="24"/>
          <w:szCs w:val="24"/>
          <w:lang w:eastAsia="zh-CN"/>
        </w:rPr>
        <w:t>综合评分明细表如下：</w:t>
      </w:r>
    </w:p>
    <w:p w:rsidR="00EA1EC2" w:rsidRDefault="00992875">
      <w:pPr>
        <w:pStyle w:val="1"/>
        <w:numPr>
          <w:ilvl w:val="0"/>
          <w:numId w:val="0"/>
        </w:numPr>
        <w:tabs>
          <w:tab w:val="left" w:pos="851"/>
        </w:tabs>
        <w:snapToGrid w:val="0"/>
        <w:spacing w:beforeLines="50" w:before="120"/>
        <w:ind w:left="420"/>
        <w:rPr>
          <w:rFonts w:hint="default"/>
          <w:lang w:eastAsia="zh-CN"/>
        </w:rPr>
      </w:pPr>
      <w:r>
        <w:rPr>
          <w:rFonts w:cs="宋体"/>
          <w:b/>
          <w:sz w:val="24"/>
          <w:lang w:val="zh-CN" w:eastAsia="zh-CN"/>
        </w:rPr>
        <w:t>一、报价分</w:t>
      </w:r>
      <w:r>
        <w:rPr>
          <w:rFonts w:cs="宋体"/>
          <w:b/>
          <w:sz w:val="24"/>
          <w:lang w:eastAsia="zh-CN"/>
        </w:rPr>
        <w:t>【</w:t>
      </w:r>
      <w:r>
        <w:rPr>
          <w:rFonts w:cs="宋体"/>
          <w:b/>
          <w:sz w:val="24"/>
          <w:lang w:eastAsia="zh-CN"/>
        </w:rPr>
        <w:t>30</w:t>
      </w:r>
      <w:r>
        <w:rPr>
          <w:rFonts w:cs="宋体"/>
          <w:b/>
          <w:sz w:val="24"/>
          <w:lang w:eastAsia="zh-CN"/>
        </w:rPr>
        <w:t>分】</w:t>
      </w:r>
    </w:p>
    <w:tbl>
      <w:tblPr>
        <w:tblpPr w:leftFromText="180" w:rightFromText="180" w:vertAnchor="text" w:horzAnchor="page" w:tblpX="1542" w:tblpY="324"/>
        <w:tblOverlap w:val="neve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227"/>
        <w:gridCol w:w="873"/>
        <w:gridCol w:w="4176"/>
        <w:gridCol w:w="2131"/>
      </w:tblGrid>
      <w:tr w:rsidR="00EA1EC2">
        <w:trPr>
          <w:trHeight w:val="619"/>
        </w:trPr>
        <w:tc>
          <w:tcPr>
            <w:tcW w:w="636" w:type="dxa"/>
            <w:vAlign w:val="center"/>
          </w:tcPr>
          <w:p w:rsidR="00EA1EC2" w:rsidRDefault="00992875">
            <w:pPr>
              <w:shd w:val="clear" w:color="auto" w:fill="FFFFFF"/>
              <w:spacing w:line="360" w:lineRule="auto"/>
              <w:jc w:val="center"/>
              <w:rPr>
                <w:rFonts w:ascii="宋体" w:hAnsi="宋体"/>
                <w:b/>
                <w:bCs/>
                <w:snapToGrid w:val="0"/>
                <w:sz w:val="24"/>
              </w:rPr>
            </w:pPr>
            <w:bookmarkStart w:id="43" w:name="_Toc217446060"/>
            <w:r>
              <w:rPr>
                <w:rFonts w:ascii="宋体" w:hAnsi="宋体"/>
                <w:b/>
                <w:bCs/>
                <w:sz w:val="24"/>
              </w:rPr>
              <w:lastRenderedPageBreak/>
              <w:t>序号</w:t>
            </w:r>
          </w:p>
        </w:tc>
        <w:tc>
          <w:tcPr>
            <w:tcW w:w="1227" w:type="dxa"/>
            <w:vAlign w:val="center"/>
          </w:tcPr>
          <w:p w:rsidR="00EA1EC2" w:rsidRDefault="00992875">
            <w:pPr>
              <w:shd w:val="clear" w:color="auto" w:fill="FFFFFF"/>
              <w:spacing w:line="300" w:lineRule="exact"/>
              <w:jc w:val="center"/>
              <w:rPr>
                <w:rFonts w:ascii="宋体" w:hAnsi="宋体"/>
                <w:b/>
                <w:bCs/>
                <w:snapToGrid w:val="0"/>
                <w:sz w:val="24"/>
              </w:rPr>
            </w:pPr>
            <w:r>
              <w:rPr>
                <w:rFonts w:ascii="宋体" w:hAnsi="宋体"/>
                <w:b/>
                <w:bCs/>
                <w:sz w:val="24"/>
              </w:rPr>
              <w:t>评分因素及权重</w:t>
            </w:r>
          </w:p>
        </w:tc>
        <w:tc>
          <w:tcPr>
            <w:tcW w:w="873" w:type="dxa"/>
            <w:vAlign w:val="center"/>
          </w:tcPr>
          <w:p w:rsidR="00EA1EC2" w:rsidRDefault="00992875">
            <w:pPr>
              <w:shd w:val="clear" w:color="auto" w:fill="FFFFFF"/>
              <w:spacing w:line="360" w:lineRule="auto"/>
              <w:jc w:val="center"/>
              <w:rPr>
                <w:rFonts w:ascii="宋体" w:hAnsi="宋体"/>
                <w:b/>
                <w:bCs/>
                <w:snapToGrid w:val="0"/>
                <w:sz w:val="24"/>
              </w:rPr>
            </w:pPr>
            <w:r>
              <w:rPr>
                <w:rFonts w:ascii="宋体" w:hAnsi="宋体"/>
                <w:b/>
                <w:bCs/>
                <w:sz w:val="24"/>
              </w:rPr>
              <w:t>分值</w:t>
            </w:r>
          </w:p>
        </w:tc>
        <w:tc>
          <w:tcPr>
            <w:tcW w:w="4176" w:type="dxa"/>
            <w:vAlign w:val="center"/>
          </w:tcPr>
          <w:p w:rsidR="00EA1EC2" w:rsidRDefault="00992875">
            <w:pPr>
              <w:shd w:val="clear" w:color="auto" w:fill="FFFFFF"/>
              <w:spacing w:line="360" w:lineRule="auto"/>
              <w:jc w:val="center"/>
              <w:rPr>
                <w:rFonts w:ascii="宋体" w:hAnsi="宋体"/>
                <w:b/>
                <w:bCs/>
                <w:snapToGrid w:val="0"/>
                <w:sz w:val="24"/>
              </w:rPr>
            </w:pPr>
            <w:r>
              <w:rPr>
                <w:rFonts w:ascii="宋体" w:hAnsi="宋体"/>
                <w:b/>
                <w:bCs/>
                <w:sz w:val="24"/>
              </w:rPr>
              <w:t>评分标准</w:t>
            </w:r>
          </w:p>
        </w:tc>
        <w:tc>
          <w:tcPr>
            <w:tcW w:w="2131" w:type="dxa"/>
            <w:vAlign w:val="center"/>
          </w:tcPr>
          <w:p w:rsidR="00EA1EC2" w:rsidRDefault="00992875">
            <w:pPr>
              <w:shd w:val="clear" w:color="auto" w:fill="FFFFFF"/>
              <w:spacing w:line="360" w:lineRule="auto"/>
              <w:jc w:val="center"/>
              <w:rPr>
                <w:rFonts w:ascii="宋体" w:hAnsi="宋体"/>
                <w:b/>
                <w:bCs/>
                <w:sz w:val="24"/>
              </w:rPr>
            </w:pPr>
            <w:r>
              <w:rPr>
                <w:rFonts w:ascii="宋体" w:hAnsi="宋体"/>
                <w:b/>
                <w:bCs/>
                <w:sz w:val="24"/>
              </w:rPr>
              <w:t>说明</w:t>
            </w:r>
          </w:p>
        </w:tc>
      </w:tr>
      <w:tr w:rsidR="00EA1EC2">
        <w:trPr>
          <w:trHeight w:val="516"/>
        </w:trPr>
        <w:tc>
          <w:tcPr>
            <w:tcW w:w="636" w:type="dxa"/>
            <w:vAlign w:val="center"/>
          </w:tcPr>
          <w:p w:rsidR="00EA1EC2" w:rsidRDefault="00992875">
            <w:pPr>
              <w:shd w:val="clear" w:color="auto" w:fill="FFFFFF"/>
              <w:jc w:val="center"/>
              <w:rPr>
                <w:rFonts w:ascii="宋体" w:hAnsi="宋体" w:cs="宋体"/>
                <w:snapToGrid w:val="0"/>
                <w:sz w:val="24"/>
              </w:rPr>
            </w:pPr>
            <w:r>
              <w:rPr>
                <w:rFonts w:ascii="宋体" w:hAnsi="宋体" w:cs="宋体"/>
                <w:sz w:val="24"/>
              </w:rPr>
              <w:t>1</w:t>
            </w:r>
          </w:p>
        </w:tc>
        <w:tc>
          <w:tcPr>
            <w:tcW w:w="1227" w:type="dxa"/>
            <w:vAlign w:val="center"/>
          </w:tcPr>
          <w:p w:rsidR="00EA1EC2" w:rsidRDefault="00992875">
            <w:pPr>
              <w:shd w:val="clear" w:color="auto" w:fill="FFFFFF"/>
              <w:jc w:val="center"/>
              <w:rPr>
                <w:rFonts w:ascii="宋体" w:hAnsi="宋体" w:cs="宋体"/>
                <w:snapToGrid w:val="0"/>
                <w:sz w:val="24"/>
              </w:rPr>
            </w:pPr>
            <w:r>
              <w:rPr>
                <w:rFonts w:ascii="宋体" w:hAnsi="宋体" w:cs="宋体"/>
                <w:sz w:val="24"/>
              </w:rPr>
              <w:t>报价</w:t>
            </w:r>
            <w:r>
              <w:rPr>
                <w:rFonts w:ascii="宋体" w:hAnsi="宋体" w:cs="宋体"/>
                <w:sz w:val="24"/>
              </w:rPr>
              <w:t>30%</w:t>
            </w:r>
          </w:p>
        </w:tc>
        <w:tc>
          <w:tcPr>
            <w:tcW w:w="873" w:type="dxa"/>
            <w:vAlign w:val="center"/>
          </w:tcPr>
          <w:p w:rsidR="00EA1EC2" w:rsidRDefault="00992875">
            <w:pPr>
              <w:shd w:val="clear" w:color="auto" w:fill="FFFFFF"/>
              <w:jc w:val="center"/>
              <w:rPr>
                <w:rFonts w:ascii="宋体" w:hAnsi="宋体" w:cs="宋体"/>
                <w:snapToGrid w:val="0"/>
                <w:sz w:val="24"/>
              </w:rPr>
            </w:pPr>
            <w:r>
              <w:rPr>
                <w:rFonts w:ascii="宋体" w:hAnsi="宋体" w:cs="宋体"/>
                <w:sz w:val="24"/>
              </w:rPr>
              <w:t>30</w:t>
            </w:r>
            <w:r>
              <w:rPr>
                <w:rFonts w:ascii="宋体" w:hAnsi="宋体" w:cs="宋体"/>
                <w:sz w:val="24"/>
              </w:rPr>
              <w:t>分</w:t>
            </w:r>
          </w:p>
        </w:tc>
        <w:tc>
          <w:tcPr>
            <w:tcW w:w="4176" w:type="dxa"/>
            <w:vAlign w:val="center"/>
          </w:tcPr>
          <w:p w:rsidR="00EA1EC2" w:rsidRDefault="00992875">
            <w:pPr>
              <w:spacing w:line="400" w:lineRule="exact"/>
              <w:ind w:firstLine="28"/>
              <w:rPr>
                <w:rFonts w:ascii="宋体" w:hAnsi="宋体" w:cs="宋体"/>
                <w:sz w:val="24"/>
                <w:lang w:eastAsia="zh-CN"/>
              </w:rPr>
            </w:pPr>
            <w:r>
              <w:rPr>
                <w:rFonts w:ascii="宋体" w:hAnsi="宋体" w:cs="宋体"/>
                <w:sz w:val="24"/>
                <w:lang w:eastAsia="zh-CN"/>
              </w:rPr>
              <w:t>价格分采用低价优先法计算，即满足招标文件要求且投标价格最低的投标报价为评标基准价，其价格分为满分。其余供应商价格分统一按照下列公式计算：投标报价得分＝（评标基准价／投标报价）</w:t>
            </w:r>
            <w:r>
              <w:rPr>
                <w:rFonts w:ascii="宋体" w:hAnsi="宋体" w:cs="宋体"/>
                <w:sz w:val="24"/>
                <w:lang w:eastAsia="zh-CN"/>
              </w:rPr>
              <w:t>×30×100%</w:t>
            </w:r>
            <w:r>
              <w:rPr>
                <w:rFonts w:ascii="宋体" w:hAnsi="宋体" w:cs="宋体"/>
                <w:sz w:val="24"/>
                <w:lang w:eastAsia="zh-CN"/>
              </w:rPr>
              <w:t>（保留两位小数）</w:t>
            </w:r>
          </w:p>
        </w:tc>
        <w:tc>
          <w:tcPr>
            <w:tcW w:w="2131" w:type="dxa"/>
            <w:vAlign w:val="center"/>
          </w:tcPr>
          <w:p w:rsidR="00EA1EC2" w:rsidRDefault="00992875">
            <w:pPr>
              <w:shd w:val="clear" w:color="auto" w:fill="FFFFFF"/>
              <w:rPr>
                <w:rFonts w:ascii="宋体" w:hAnsi="宋体" w:cs="宋体"/>
                <w:sz w:val="24"/>
                <w:lang w:eastAsia="zh-CN"/>
              </w:rPr>
            </w:pPr>
            <w:r>
              <w:rPr>
                <w:rFonts w:ascii="宋体" w:hAnsi="宋体" w:cs="宋体"/>
                <w:sz w:val="24"/>
                <w:lang w:eastAsia="zh-CN"/>
              </w:rPr>
              <w:t>投标人报价低于采购控制价</w:t>
            </w:r>
            <w:r>
              <w:rPr>
                <w:rFonts w:ascii="宋体" w:hAnsi="宋体" w:cs="宋体" w:hint="eastAsia"/>
                <w:sz w:val="24"/>
                <w:lang w:eastAsia="zh-CN"/>
              </w:rPr>
              <w:t>90</w:t>
            </w:r>
            <w:r>
              <w:rPr>
                <w:rFonts w:ascii="宋体" w:hAnsi="宋体" w:cs="宋体"/>
                <w:sz w:val="24"/>
                <w:lang w:eastAsia="zh-CN"/>
              </w:rPr>
              <w:t>%</w:t>
            </w:r>
            <w:r>
              <w:rPr>
                <w:rFonts w:ascii="宋体" w:hAnsi="宋体" w:cs="宋体"/>
                <w:sz w:val="24"/>
                <w:lang w:eastAsia="zh-CN"/>
              </w:rPr>
              <w:t>的，需逐项提供成本说明分析报告，经评标委员会判定是否低于成本价，如判定低于成本价的投标人，报价计分为零分。</w:t>
            </w:r>
          </w:p>
        </w:tc>
      </w:tr>
    </w:tbl>
    <w:bookmarkEnd w:id="43"/>
    <w:p w:rsidR="00EA1EC2" w:rsidRDefault="00992875">
      <w:pPr>
        <w:pStyle w:val="1"/>
        <w:numPr>
          <w:ilvl w:val="0"/>
          <w:numId w:val="0"/>
        </w:numPr>
        <w:tabs>
          <w:tab w:val="left" w:pos="851"/>
        </w:tabs>
        <w:snapToGrid w:val="0"/>
        <w:spacing w:beforeLines="50" w:before="120"/>
        <w:ind w:firstLineChars="100" w:firstLine="241"/>
        <w:rPr>
          <w:rFonts w:cs="宋体" w:hint="default"/>
          <w:b/>
          <w:sz w:val="24"/>
        </w:rPr>
      </w:pPr>
      <w:r>
        <w:rPr>
          <w:rFonts w:cs="宋体"/>
          <w:b/>
          <w:sz w:val="24"/>
          <w:lang w:val="zh-CN"/>
        </w:rPr>
        <w:t>二、技术分</w:t>
      </w:r>
      <w:r>
        <w:rPr>
          <w:rFonts w:cs="宋体"/>
          <w:b/>
          <w:sz w:val="24"/>
        </w:rPr>
        <w:t>【</w:t>
      </w:r>
      <w:r>
        <w:rPr>
          <w:rFonts w:cs="宋体"/>
          <w:b/>
          <w:sz w:val="24"/>
        </w:rPr>
        <w:t>20</w:t>
      </w:r>
      <w:r>
        <w:rPr>
          <w:rFonts w:cs="宋体"/>
          <w:b/>
          <w:sz w:val="24"/>
        </w:rPr>
        <w:t>分】</w:t>
      </w:r>
    </w:p>
    <w:tbl>
      <w:tblPr>
        <w:tblpPr w:leftFromText="180" w:rightFromText="180" w:vertAnchor="text" w:horzAnchor="page" w:tblpX="1507" w:tblpY="280"/>
        <w:tblOverlap w:val="never"/>
        <w:tblW w:w="9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6"/>
        <w:gridCol w:w="1004"/>
        <w:gridCol w:w="4928"/>
        <w:gridCol w:w="1392"/>
      </w:tblGrid>
      <w:tr w:rsidR="00EA1EC2">
        <w:trPr>
          <w:trHeight w:val="536"/>
          <w:tblHeader/>
        </w:trPr>
        <w:tc>
          <w:tcPr>
            <w:tcW w:w="1786" w:type="dxa"/>
            <w:tcBorders>
              <w:top w:val="single" w:sz="4" w:space="0" w:color="000000"/>
              <w:left w:val="single" w:sz="4" w:space="0" w:color="000000"/>
              <w:bottom w:val="single" w:sz="4" w:space="0" w:color="000000"/>
              <w:right w:val="single" w:sz="4" w:space="0" w:color="000000"/>
            </w:tcBorders>
            <w:vAlign w:val="center"/>
          </w:tcPr>
          <w:p w:rsidR="00EA1EC2" w:rsidRDefault="00992875">
            <w:pPr>
              <w:spacing w:line="400" w:lineRule="exact"/>
              <w:ind w:firstLine="28"/>
              <w:jc w:val="center"/>
              <w:rPr>
                <w:rFonts w:ascii="宋体" w:hAnsi="宋体" w:cs="宋体"/>
                <w:sz w:val="24"/>
              </w:rPr>
            </w:pPr>
            <w:r>
              <w:rPr>
                <w:rFonts w:ascii="宋体" w:hAnsi="宋体" w:cs="宋体"/>
                <w:sz w:val="24"/>
              </w:rPr>
              <w:t>评分因素</w:t>
            </w:r>
          </w:p>
          <w:p w:rsidR="00EA1EC2" w:rsidRDefault="00992875">
            <w:pPr>
              <w:jc w:val="center"/>
              <w:rPr>
                <w:rFonts w:ascii="宋体" w:hAnsi="宋体" w:cs="宋体"/>
                <w:sz w:val="24"/>
              </w:rPr>
            </w:pPr>
            <w:r>
              <w:rPr>
                <w:rFonts w:ascii="宋体" w:hAnsi="宋体" w:cs="宋体"/>
                <w:sz w:val="24"/>
              </w:rPr>
              <w:t>及权重</w:t>
            </w:r>
          </w:p>
        </w:tc>
        <w:tc>
          <w:tcPr>
            <w:tcW w:w="1004" w:type="dxa"/>
            <w:tcBorders>
              <w:top w:val="single" w:sz="4" w:space="0" w:color="000000"/>
              <w:left w:val="single" w:sz="4" w:space="0" w:color="000000"/>
              <w:bottom w:val="single" w:sz="4" w:space="0" w:color="000000"/>
              <w:right w:val="single" w:sz="4" w:space="0" w:color="000000"/>
            </w:tcBorders>
            <w:vAlign w:val="center"/>
          </w:tcPr>
          <w:p w:rsidR="00EA1EC2" w:rsidRDefault="00992875">
            <w:pPr>
              <w:jc w:val="center"/>
              <w:rPr>
                <w:rFonts w:ascii="宋体" w:hAnsi="宋体" w:cs="宋体"/>
                <w:sz w:val="24"/>
              </w:rPr>
            </w:pPr>
            <w:r>
              <w:rPr>
                <w:rFonts w:ascii="宋体" w:hAnsi="宋体" w:cs="宋体"/>
                <w:sz w:val="24"/>
              </w:rPr>
              <w:t xml:space="preserve"> </w:t>
            </w:r>
            <w:r>
              <w:rPr>
                <w:rFonts w:ascii="宋体" w:hAnsi="宋体" w:cs="宋体"/>
                <w:sz w:val="24"/>
              </w:rPr>
              <w:t>分值</w:t>
            </w:r>
          </w:p>
        </w:tc>
        <w:tc>
          <w:tcPr>
            <w:tcW w:w="4928" w:type="dxa"/>
            <w:tcBorders>
              <w:top w:val="single" w:sz="4" w:space="0" w:color="000000"/>
              <w:left w:val="single" w:sz="4" w:space="0" w:color="000000"/>
              <w:bottom w:val="single" w:sz="4" w:space="0" w:color="000000"/>
              <w:right w:val="single" w:sz="4" w:space="0" w:color="000000"/>
            </w:tcBorders>
            <w:vAlign w:val="center"/>
          </w:tcPr>
          <w:p w:rsidR="00EA1EC2" w:rsidRDefault="00992875">
            <w:pPr>
              <w:jc w:val="center"/>
              <w:rPr>
                <w:rFonts w:ascii="宋体" w:hAnsi="宋体" w:cs="宋体"/>
                <w:b/>
                <w:bCs/>
                <w:sz w:val="24"/>
              </w:rPr>
            </w:pPr>
            <w:r>
              <w:rPr>
                <w:rFonts w:ascii="宋体" w:hAnsi="宋体" w:cs="宋体"/>
                <w:b/>
                <w:bCs/>
                <w:sz w:val="24"/>
              </w:rPr>
              <w:t>评分标准</w:t>
            </w:r>
          </w:p>
        </w:tc>
        <w:tc>
          <w:tcPr>
            <w:tcW w:w="1392" w:type="dxa"/>
            <w:tcBorders>
              <w:top w:val="single" w:sz="4" w:space="0" w:color="000000"/>
              <w:left w:val="single" w:sz="4" w:space="0" w:color="000000"/>
              <w:bottom w:val="single" w:sz="4" w:space="0" w:color="000000"/>
              <w:right w:val="single" w:sz="4" w:space="0" w:color="000000"/>
            </w:tcBorders>
            <w:vAlign w:val="center"/>
          </w:tcPr>
          <w:p w:rsidR="00EA1EC2" w:rsidRDefault="00992875">
            <w:pPr>
              <w:jc w:val="center"/>
              <w:rPr>
                <w:rFonts w:ascii="宋体" w:hAnsi="宋体" w:cs="宋体"/>
                <w:sz w:val="24"/>
              </w:rPr>
            </w:pPr>
            <w:r>
              <w:rPr>
                <w:rFonts w:ascii="宋体" w:hAnsi="宋体" w:cs="宋体"/>
                <w:b/>
                <w:bCs/>
                <w:sz w:val="24"/>
              </w:rPr>
              <w:t>说明</w:t>
            </w:r>
            <w:r>
              <w:rPr>
                <w:rFonts w:ascii="宋体" w:hAnsi="宋体" w:cs="宋体"/>
                <w:sz w:val="24"/>
              </w:rPr>
              <w:t xml:space="preserve"> </w:t>
            </w:r>
          </w:p>
        </w:tc>
      </w:tr>
      <w:tr w:rsidR="00EA1EC2">
        <w:trPr>
          <w:trHeight w:val="2534"/>
        </w:trPr>
        <w:tc>
          <w:tcPr>
            <w:tcW w:w="1786" w:type="dxa"/>
            <w:tcBorders>
              <w:top w:val="single" w:sz="4" w:space="0" w:color="000000"/>
              <w:left w:val="single" w:sz="4" w:space="0" w:color="000000"/>
              <w:bottom w:val="single" w:sz="4" w:space="0" w:color="000000"/>
              <w:right w:val="single" w:sz="4" w:space="0" w:color="auto"/>
            </w:tcBorders>
            <w:vAlign w:val="center"/>
          </w:tcPr>
          <w:p w:rsidR="00EA1EC2" w:rsidRDefault="00992875">
            <w:pPr>
              <w:jc w:val="center"/>
              <w:rPr>
                <w:rFonts w:ascii="宋体" w:hAnsi="宋体" w:cs="宋体"/>
                <w:sz w:val="24"/>
              </w:rPr>
            </w:pPr>
            <w:r>
              <w:rPr>
                <w:rFonts w:ascii="宋体" w:hAnsi="宋体" w:cs="宋体"/>
                <w:sz w:val="24"/>
              </w:rPr>
              <w:t>技术指标和配置</w:t>
            </w:r>
            <w:r>
              <w:rPr>
                <w:rFonts w:ascii="宋体" w:hAnsi="宋体" w:cs="宋体" w:hint="eastAsia"/>
                <w:sz w:val="24"/>
              </w:rPr>
              <w:t>2</w:t>
            </w:r>
            <w:r>
              <w:rPr>
                <w:rFonts w:ascii="宋体" w:hAnsi="宋体" w:cs="宋体"/>
                <w:sz w:val="24"/>
              </w:rPr>
              <w:t>0%</w:t>
            </w:r>
          </w:p>
        </w:tc>
        <w:tc>
          <w:tcPr>
            <w:tcW w:w="1004" w:type="dxa"/>
            <w:tcBorders>
              <w:top w:val="single" w:sz="4" w:space="0" w:color="000000"/>
              <w:left w:val="single" w:sz="4" w:space="0" w:color="auto"/>
              <w:bottom w:val="single" w:sz="4" w:space="0" w:color="000000"/>
              <w:right w:val="single" w:sz="4" w:space="0" w:color="000000"/>
            </w:tcBorders>
            <w:vAlign w:val="center"/>
          </w:tcPr>
          <w:p w:rsidR="00EA1EC2" w:rsidRDefault="00992875">
            <w:pPr>
              <w:jc w:val="center"/>
              <w:rPr>
                <w:rFonts w:ascii="宋体" w:hAnsi="宋体" w:cs="宋体"/>
                <w:sz w:val="24"/>
              </w:rPr>
            </w:pPr>
            <w:r>
              <w:rPr>
                <w:rFonts w:ascii="宋体" w:hAnsi="宋体" w:cs="宋体" w:hint="eastAsia"/>
                <w:sz w:val="24"/>
              </w:rPr>
              <w:t>2</w:t>
            </w:r>
            <w:r>
              <w:rPr>
                <w:rFonts w:ascii="宋体" w:hAnsi="宋体" w:cs="宋体"/>
                <w:sz w:val="24"/>
              </w:rPr>
              <w:t>0</w:t>
            </w:r>
            <w:r>
              <w:rPr>
                <w:rFonts w:ascii="宋体" w:hAnsi="宋体" w:cs="宋体"/>
                <w:sz w:val="24"/>
              </w:rPr>
              <w:t>分</w:t>
            </w:r>
          </w:p>
        </w:tc>
        <w:tc>
          <w:tcPr>
            <w:tcW w:w="4928" w:type="dxa"/>
            <w:tcBorders>
              <w:top w:val="single" w:sz="4" w:space="0" w:color="000000"/>
              <w:left w:val="single" w:sz="4" w:space="0" w:color="auto"/>
              <w:bottom w:val="single" w:sz="4" w:space="0" w:color="000000"/>
              <w:right w:val="single" w:sz="4" w:space="0" w:color="000000"/>
            </w:tcBorders>
            <w:vAlign w:val="center"/>
          </w:tcPr>
          <w:p w:rsidR="00EA1EC2" w:rsidRDefault="00992875">
            <w:pPr>
              <w:spacing w:line="340" w:lineRule="exact"/>
              <w:rPr>
                <w:rFonts w:ascii="宋体" w:hAnsi="宋体" w:cs="宋体"/>
                <w:sz w:val="24"/>
                <w:lang w:eastAsia="zh-CN"/>
              </w:rPr>
            </w:pPr>
            <w:r>
              <w:rPr>
                <w:rFonts w:ascii="宋体" w:hAnsi="宋体" w:cs="宋体"/>
                <w:sz w:val="24"/>
                <w:lang w:eastAsia="zh-CN"/>
              </w:rPr>
              <w:t>1</w:t>
            </w:r>
            <w:r>
              <w:rPr>
                <w:rFonts w:ascii="宋体" w:hAnsi="宋体" w:cs="宋体"/>
                <w:sz w:val="24"/>
                <w:lang w:eastAsia="zh-CN"/>
              </w:rPr>
              <w:t>、完全满足技术指标和要求的，得</w:t>
            </w:r>
            <w:r>
              <w:rPr>
                <w:rFonts w:ascii="宋体" w:hAnsi="宋体" w:cs="宋体"/>
                <w:sz w:val="24"/>
                <w:lang w:eastAsia="zh-CN"/>
              </w:rPr>
              <w:t xml:space="preserve"> </w:t>
            </w:r>
            <w:r>
              <w:rPr>
                <w:rFonts w:ascii="宋体" w:hAnsi="宋体" w:cs="宋体" w:hint="eastAsia"/>
                <w:sz w:val="24"/>
                <w:lang w:eastAsia="zh-CN"/>
              </w:rPr>
              <w:t>20</w:t>
            </w:r>
            <w:r>
              <w:rPr>
                <w:rFonts w:ascii="宋体" w:hAnsi="宋体" w:cs="宋体"/>
                <w:sz w:val="24"/>
                <w:lang w:eastAsia="zh-CN"/>
              </w:rPr>
              <w:t>分。</w:t>
            </w:r>
          </w:p>
          <w:p w:rsidR="00EA1EC2" w:rsidRDefault="00992875">
            <w:pPr>
              <w:spacing w:line="340" w:lineRule="exact"/>
              <w:rPr>
                <w:rFonts w:ascii="宋体" w:hAnsi="宋体" w:cs="宋体"/>
                <w:sz w:val="24"/>
                <w:lang w:eastAsia="zh-CN"/>
              </w:rPr>
            </w:pPr>
            <w:r>
              <w:rPr>
                <w:rFonts w:ascii="宋体" w:hAnsi="宋体" w:cs="宋体" w:hint="eastAsia"/>
                <w:sz w:val="24"/>
                <w:lang w:eastAsia="zh-CN"/>
              </w:rPr>
              <w:t>2</w:t>
            </w:r>
            <w:r>
              <w:rPr>
                <w:rFonts w:ascii="宋体" w:hAnsi="宋体" w:cs="宋体"/>
                <w:sz w:val="24"/>
                <w:lang w:eastAsia="zh-CN"/>
              </w:rPr>
              <w:t>、一般技术条款</w:t>
            </w:r>
            <w:r>
              <w:rPr>
                <w:rFonts w:ascii="宋体" w:hAnsi="宋体" w:cs="宋体"/>
                <w:sz w:val="24"/>
                <w:lang w:eastAsia="zh-CN"/>
              </w:rPr>
              <w:t xml:space="preserve"> 1 </w:t>
            </w:r>
            <w:r>
              <w:rPr>
                <w:rFonts w:ascii="宋体" w:hAnsi="宋体" w:cs="宋体"/>
                <w:sz w:val="24"/>
                <w:lang w:eastAsia="zh-CN"/>
              </w:rPr>
              <w:t>项不满足的扣</w:t>
            </w:r>
            <w:r>
              <w:rPr>
                <w:rFonts w:ascii="宋体" w:hAnsi="宋体" w:cs="宋体" w:hint="eastAsia"/>
                <w:sz w:val="24"/>
                <w:lang w:eastAsia="zh-CN"/>
              </w:rPr>
              <w:t xml:space="preserve"> 4 </w:t>
            </w:r>
            <w:r>
              <w:rPr>
                <w:rFonts w:ascii="宋体" w:hAnsi="宋体" w:cs="宋体"/>
                <w:sz w:val="24"/>
                <w:lang w:eastAsia="zh-CN"/>
              </w:rPr>
              <w:t>分，扣完为止。</w:t>
            </w:r>
          </w:p>
          <w:p w:rsidR="00EA1EC2" w:rsidRDefault="00992875">
            <w:pPr>
              <w:spacing w:line="340" w:lineRule="exact"/>
              <w:rPr>
                <w:rFonts w:ascii="宋体" w:hAnsi="宋体" w:cs="宋体"/>
                <w:sz w:val="24"/>
                <w:lang w:eastAsia="zh-CN"/>
              </w:rPr>
            </w:pPr>
            <w:r>
              <w:rPr>
                <w:rFonts w:ascii="宋体" w:hAnsi="宋体" w:cs="宋体" w:hint="eastAsia"/>
                <w:sz w:val="24"/>
                <w:lang w:eastAsia="zh-CN"/>
              </w:rPr>
              <w:t>3</w:t>
            </w:r>
            <w:r>
              <w:rPr>
                <w:rFonts w:ascii="宋体" w:hAnsi="宋体" w:cs="宋体"/>
                <w:sz w:val="24"/>
                <w:lang w:eastAsia="zh-CN"/>
              </w:rPr>
              <w:t>、优于招标文件规定的相应技术指标、参数及功能要求的不加分。</w:t>
            </w:r>
          </w:p>
        </w:tc>
        <w:tc>
          <w:tcPr>
            <w:tcW w:w="1392" w:type="dxa"/>
            <w:tcBorders>
              <w:top w:val="single" w:sz="4" w:space="0" w:color="000000"/>
              <w:left w:val="single" w:sz="4" w:space="0" w:color="000000"/>
              <w:bottom w:val="single" w:sz="4" w:space="0" w:color="000000"/>
              <w:right w:val="single" w:sz="4" w:space="0" w:color="000000"/>
            </w:tcBorders>
          </w:tcPr>
          <w:p w:rsidR="00EA1EC2" w:rsidRDefault="00EA1EC2">
            <w:pPr>
              <w:rPr>
                <w:rFonts w:ascii="宋体" w:hAnsi="宋体" w:cs="宋体"/>
                <w:sz w:val="24"/>
                <w:lang w:eastAsia="zh-CN"/>
              </w:rPr>
            </w:pPr>
          </w:p>
        </w:tc>
      </w:tr>
    </w:tbl>
    <w:p w:rsidR="00EA1EC2" w:rsidRDefault="00992875">
      <w:pPr>
        <w:tabs>
          <w:tab w:val="left" w:pos="2210"/>
        </w:tabs>
        <w:snapToGrid w:val="0"/>
        <w:spacing w:beforeLines="50" w:before="120"/>
        <w:ind w:firstLineChars="100" w:firstLine="241"/>
        <w:rPr>
          <w:rFonts w:ascii="宋体" w:hAnsi="宋体" w:cs="宋体"/>
          <w:b/>
          <w:sz w:val="24"/>
        </w:rPr>
      </w:pPr>
      <w:r>
        <w:rPr>
          <w:rFonts w:ascii="宋体" w:hAnsi="宋体" w:cs="宋体"/>
          <w:b/>
          <w:sz w:val="24"/>
        </w:rPr>
        <w:t>三、商务分：【</w:t>
      </w:r>
      <w:r>
        <w:rPr>
          <w:rFonts w:ascii="宋体" w:hAnsi="宋体" w:cs="宋体" w:hint="eastAsia"/>
          <w:b/>
          <w:sz w:val="24"/>
        </w:rPr>
        <w:t>5</w:t>
      </w:r>
      <w:r>
        <w:rPr>
          <w:rFonts w:ascii="宋体" w:hAnsi="宋体" w:cs="宋体"/>
          <w:b/>
          <w:sz w:val="24"/>
        </w:rPr>
        <w:t>0</w:t>
      </w:r>
      <w:r>
        <w:rPr>
          <w:rFonts w:ascii="宋体" w:hAnsi="宋体" w:cs="宋体"/>
          <w:b/>
          <w:sz w:val="24"/>
        </w:rPr>
        <w:t>分】</w:t>
      </w:r>
    </w:p>
    <w:tbl>
      <w:tblPr>
        <w:tblpPr w:leftFromText="180" w:rightFromText="180" w:vertAnchor="text" w:horzAnchor="page" w:tblpX="1517" w:tblpY="864"/>
        <w:tblOverlap w:val="neve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790"/>
        <w:gridCol w:w="4749"/>
        <w:gridCol w:w="2171"/>
      </w:tblGrid>
      <w:tr w:rsidR="00EA1EC2">
        <w:trPr>
          <w:trHeight w:val="758"/>
        </w:trPr>
        <w:tc>
          <w:tcPr>
            <w:tcW w:w="1390" w:type="dxa"/>
            <w:tcBorders>
              <w:top w:val="single" w:sz="4" w:space="0" w:color="auto"/>
              <w:left w:val="single" w:sz="4" w:space="0" w:color="auto"/>
              <w:bottom w:val="single" w:sz="4" w:space="0" w:color="auto"/>
              <w:right w:val="single" w:sz="4" w:space="0" w:color="auto"/>
            </w:tcBorders>
          </w:tcPr>
          <w:p w:rsidR="00EA1EC2" w:rsidRDefault="00992875">
            <w:pPr>
              <w:spacing w:line="400" w:lineRule="exact"/>
              <w:ind w:firstLine="28"/>
              <w:rPr>
                <w:rFonts w:ascii="宋体" w:hAnsi="宋体" w:cs="宋体"/>
                <w:b/>
                <w:sz w:val="24"/>
              </w:rPr>
            </w:pPr>
            <w:r>
              <w:rPr>
                <w:rFonts w:ascii="宋体" w:hAnsi="宋体" w:cs="宋体"/>
                <w:sz w:val="24"/>
              </w:rPr>
              <w:t>评分因素及权重</w:t>
            </w:r>
          </w:p>
        </w:tc>
        <w:tc>
          <w:tcPr>
            <w:tcW w:w="790" w:type="dxa"/>
            <w:tcBorders>
              <w:top w:val="single" w:sz="4" w:space="0" w:color="auto"/>
              <w:left w:val="single" w:sz="4" w:space="0" w:color="auto"/>
              <w:bottom w:val="single" w:sz="4" w:space="0" w:color="auto"/>
              <w:right w:val="single" w:sz="4" w:space="0" w:color="auto"/>
            </w:tcBorders>
          </w:tcPr>
          <w:p w:rsidR="00EA1EC2" w:rsidRDefault="00992875">
            <w:pPr>
              <w:tabs>
                <w:tab w:val="left" w:pos="2210"/>
              </w:tabs>
              <w:snapToGrid w:val="0"/>
              <w:spacing w:beforeLines="50" w:before="120"/>
              <w:rPr>
                <w:rFonts w:ascii="宋体" w:hAnsi="宋体" w:cs="宋体"/>
                <w:b/>
                <w:sz w:val="24"/>
              </w:rPr>
            </w:pPr>
            <w:r>
              <w:rPr>
                <w:rFonts w:ascii="宋体" w:hAnsi="宋体" w:cs="宋体"/>
                <w:b/>
                <w:sz w:val="24"/>
              </w:rPr>
              <w:t>分值</w:t>
            </w:r>
          </w:p>
        </w:tc>
        <w:tc>
          <w:tcPr>
            <w:tcW w:w="4749" w:type="dxa"/>
            <w:tcBorders>
              <w:top w:val="single" w:sz="4" w:space="0" w:color="auto"/>
              <w:left w:val="single" w:sz="4" w:space="0" w:color="auto"/>
              <w:bottom w:val="single" w:sz="4" w:space="0" w:color="auto"/>
              <w:right w:val="single" w:sz="4" w:space="0" w:color="auto"/>
            </w:tcBorders>
          </w:tcPr>
          <w:p w:rsidR="00EA1EC2" w:rsidRDefault="00992875">
            <w:pPr>
              <w:tabs>
                <w:tab w:val="left" w:pos="2210"/>
              </w:tabs>
              <w:snapToGrid w:val="0"/>
              <w:spacing w:beforeLines="50" w:before="120"/>
              <w:jc w:val="center"/>
              <w:rPr>
                <w:rFonts w:ascii="宋体" w:hAnsi="宋体" w:cs="宋体"/>
                <w:b/>
                <w:sz w:val="24"/>
              </w:rPr>
            </w:pPr>
            <w:r>
              <w:rPr>
                <w:rFonts w:ascii="宋体" w:hAnsi="宋体" w:cs="宋体"/>
                <w:b/>
                <w:sz w:val="24"/>
              </w:rPr>
              <w:t>评分标准</w:t>
            </w:r>
          </w:p>
        </w:tc>
        <w:tc>
          <w:tcPr>
            <w:tcW w:w="2171" w:type="dxa"/>
            <w:tcBorders>
              <w:top w:val="single" w:sz="4" w:space="0" w:color="auto"/>
              <w:left w:val="single" w:sz="4" w:space="0" w:color="auto"/>
              <w:bottom w:val="single" w:sz="4" w:space="0" w:color="auto"/>
              <w:right w:val="single" w:sz="4" w:space="0" w:color="auto"/>
            </w:tcBorders>
          </w:tcPr>
          <w:p w:rsidR="00EA1EC2" w:rsidRDefault="00992875">
            <w:pPr>
              <w:tabs>
                <w:tab w:val="left" w:pos="2210"/>
              </w:tabs>
              <w:snapToGrid w:val="0"/>
              <w:spacing w:beforeLines="50" w:before="120"/>
              <w:jc w:val="center"/>
              <w:rPr>
                <w:rFonts w:ascii="宋体" w:hAnsi="宋体" w:cs="宋体"/>
                <w:b/>
                <w:sz w:val="24"/>
              </w:rPr>
            </w:pPr>
            <w:r>
              <w:rPr>
                <w:rFonts w:ascii="宋体" w:hAnsi="宋体" w:cs="宋体"/>
                <w:sz w:val="24"/>
              </w:rPr>
              <w:t>说</w:t>
            </w:r>
            <w:r>
              <w:rPr>
                <w:rFonts w:ascii="宋体" w:hAnsi="宋体" w:cs="宋体"/>
                <w:sz w:val="24"/>
              </w:rPr>
              <w:t xml:space="preserve">    </w:t>
            </w:r>
            <w:r>
              <w:rPr>
                <w:rFonts w:ascii="宋体" w:hAnsi="宋体" w:cs="宋体"/>
                <w:sz w:val="24"/>
              </w:rPr>
              <w:t>明</w:t>
            </w:r>
          </w:p>
        </w:tc>
      </w:tr>
      <w:tr w:rsidR="00EA1EC2">
        <w:tc>
          <w:tcPr>
            <w:tcW w:w="1390" w:type="dxa"/>
            <w:tcBorders>
              <w:top w:val="single" w:sz="4" w:space="0" w:color="auto"/>
              <w:left w:val="single" w:sz="4" w:space="0" w:color="auto"/>
              <w:bottom w:val="single" w:sz="4" w:space="0" w:color="auto"/>
              <w:right w:val="single" w:sz="4" w:space="0" w:color="auto"/>
            </w:tcBorders>
          </w:tcPr>
          <w:p w:rsidR="00EA1EC2" w:rsidRDefault="00EA1EC2">
            <w:pPr>
              <w:tabs>
                <w:tab w:val="left" w:pos="2210"/>
              </w:tabs>
              <w:snapToGrid w:val="0"/>
              <w:spacing w:line="340" w:lineRule="exact"/>
              <w:jc w:val="center"/>
              <w:rPr>
                <w:rFonts w:ascii="宋体" w:hAnsi="宋体" w:cs="宋体"/>
                <w:b/>
                <w:sz w:val="24"/>
              </w:rPr>
            </w:pPr>
          </w:p>
          <w:p w:rsidR="00EA1EC2" w:rsidRDefault="00992875">
            <w:pPr>
              <w:tabs>
                <w:tab w:val="left" w:pos="2210"/>
              </w:tabs>
              <w:snapToGrid w:val="0"/>
              <w:spacing w:line="340" w:lineRule="exact"/>
              <w:rPr>
                <w:rFonts w:ascii="宋体" w:hAnsi="宋体" w:cs="宋体"/>
                <w:b/>
                <w:sz w:val="24"/>
              </w:rPr>
            </w:pPr>
            <w:r>
              <w:rPr>
                <w:rFonts w:ascii="宋体" w:hAnsi="宋体" w:cs="宋体"/>
                <w:sz w:val="24"/>
              </w:rPr>
              <w:t>产品业绩情况</w:t>
            </w:r>
            <w:r>
              <w:rPr>
                <w:rFonts w:ascii="宋体" w:hAnsi="宋体" w:cs="宋体" w:hint="eastAsia"/>
                <w:sz w:val="24"/>
              </w:rPr>
              <w:t>10</w:t>
            </w:r>
            <w:r>
              <w:rPr>
                <w:rFonts w:ascii="宋体" w:hAnsi="宋体" w:cs="宋体"/>
                <w:sz w:val="24"/>
              </w:rPr>
              <w:t>%</w:t>
            </w:r>
          </w:p>
        </w:tc>
        <w:tc>
          <w:tcPr>
            <w:tcW w:w="790" w:type="dxa"/>
            <w:tcBorders>
              <w:top w:val="single" w:sz="4" w:space="0" w:color="auto"/>
              <w:left w:val="single" w:sz="4" w:space="0" w:color="auto"/>
              <w:bottom w:val="single" w:sz="4" w:space="0" w:color="auto"/>
              <w:right w:val="single" w:sz="4" w:space="0" w:color="auto"/>
            </w:tcBorders>
            <w:vAlign w:val="center"/>
          </w:tcPr>
          <w:p w:rsidR="00EA1EC2" w:rsidRDefault="00992875">
            <w:pPr>
              <w:spacing w:line="340" w:lineRule="exact"/>
              <w:jc w:val="center"/>
              <w:rPr>
                <w:rFonts w:ascii="宋体" w:hAnsi="宋体" w:cs="宋体"/>
                <w:b/>
                <w:sz w:val="24"/>
              </w:rPr>
            </w:pPr>
            <w:r>
              <w:rPr>
                <w:rFonts w:ascii="宋体" w:hAnsi="宋体" w:cs="宋体" w:hint="eastAsia"/>
                <w:b/>
                <w:sz w:val="24"/>
              </w:rPr>
              <w:t>10</w:t>
            </w:r>
            <w:r>
              <w:rPr>
                <w:rFonts w:ascii="宋体" w:hAnsi="宋体" w:cs="宋体"/>
                <w:b/>
                <w:sz w:val="24"/>
              </w:rPr>
              <w:t>分</w:t>
            </w:r>
          </w:p>
        </w:tc>
        <w:tc>
          <w:tcPr>
            <w:tcW w:w="4749" w:type="dxa"/>
            <w:tcBorders>
              <w:top w:val="single" w:sz="4" w:space="0" w:color="auto"/>
              <w:left w:val="single" w:sz="4" w:space="0" w:color="auto"/>
              <w:bottom w:val="single" w:sz="4" w:space="0" w:color="auto"/>
              <w:right w:val="single" w:sz="4" w:space="0" w:color="auto"/>
            </w:tcBorders>
            <w:vAlign w:val="center"/>
          </w:tcPr>
          <w:p w:rsidR="00EA1EC2" w:rsidRDefault="00992875">
            <w:pPr>
              <w:spacing w:line="340" w:lineRule="exact"/>
              <w:rPr>
                <w:rFonts w:ascii="宋体" w:hAnsi="宋体" w:cs="宋体"/>
                <w:sz w:val="24"/>
                <w:lang w:eastAsia="zh-CN"/>
              </w:rPr>
            </w:pPr>
            <w:r>
              <w:rPr>
                <w:rFonts w:ascii="宋体" w:hAnsi="宋体" w:cs="宋体"/>
                <w:sz w:val="24"/>
                <w:lang w:eastAsia="zh-CN"/>
              </w:rPr>
              <w:t>2022</w:t>
            </w:r>
            <w:r>
              <w:rPr>
                <w:rFonts w:ascii="宋体" w:hAnsi="宋体" w:cs="宋体"/>
                <w:sz w:val="24"/>
                <w:lang w:eastAsia="zh-CN"/>
              </w:rPr>
              <w:t>年以来销售业绩进行评比：</w:t>
            </w:r>
          </w:p>
          <w:p w:rsidR="00EA1EC2" w:rsidRDefault="00992875">
            <w:pPr>
              <w:snapToGrid w:val="0"/>
              <w:spacing w:line="340" w:lineRule="exact"/>
              <w:ind w:rightChars="50" w:right="110"/>
              <w:rPr>
                <w:rFonts w:ascii="宋体" w:hAnsi="宋体" w:cs="宋体"/>
                <w:b/>
                <w:sz w:val="24"/>
                <w:lang w:eastAsia="zh-CN"/>
              </w:rPr>
            </w:pPr>
            <w:r>
              <w:rPr>
                <w:rFonts w:ascii="宋体" w:hAnsi="宋体" w:cs="宋体"/>
                <w:sz w:val="24"/>
                <w:lang w:eastAsia="zh-CN"/>
              </w:rPr>
              <w:t>提供一个</w:t>
            </w:r>
            <w:r>
              <w:rPr>
                <w:rFonts w:ascii="宋体" w:hAnsi="宋体" w:cs="宋体" w:hint="eastAsia"/>
                <w:sz w:val="24"/>
                <w:lang w:eastAsia="zh-CN"/>
              </w:rPr>
              <w:t>类似业绩</w:t>
            </w:r>
            <w:r>
              <w:rPr>
                <w:rFonts w:ascii="宋体" w:hAnsi="宋体" w:cs="宋体"/>
                <w:sz w:val="24"/>
                <w:lang w:eastAsia="zh-CN"/>
              </w:rPr>
              <w:t>得</w:t>
            </w:r>
            <w:r>
              <w:rPr>
                <w:rFonts w:ascii="宋体" w:hAnsi="宋体" w:cs="宋体"/>
                <w:sz w:val="24"/>
                <w:lang w:eastAsia="zh-CN"/>
              </w:rPr>
              <w:t>2</w:t>
            </w:r>
            <w:r>
              <w:rPr>
                <w:rFonts w:ascii="宋体" w:hAnsi="宋体" w:cs="宋体"/>
                <w:sz w:val="24"/>
                <w:lang w:eastAsia="zh-CN"/>
              </w:rPr>
              <w:t>分；满分</w:t>
            </w:r>
            <w:r>
              <w:rPr>
                <w:rFonts w:ascii="宋体" w:hAnsi="宋体" w:cs="宋体" w:hint="eastAsia"/>
                <w:sz w:val="24"/>
                <w:lang w:eastAsia="zh-CN"/>
              </w:rPr>
              <w:t>10</w:t>
            </w:r>
            <w:r>
              <w:rPr>
                <w:rFonts w:ascii="宋体" w:hAnsi="宋体" w:cs="宋体"/>
                <w:sz w:val="24"/>
                <w:lang w:eastAsia="zh-CN"/>
              </w:rPr>
              <w:t>分。</w:t>
            </w:r>
          </w:p>
        </w:tc>
        <w:tc>
          <w:tcPr>
            <w:tcW w:w="2171" w:type="dxa"/>
            <w:tcBorders>
              <w:top w:val="single" w:sz="4" w:space="0" w:color="auto"/>
              <w:left w:val="single" w:sz="4" w:space="0" w:color="auto"/>
              <w:bottom w:val="single" w:sz="4" w:space="0" w:color="auto"/>
              <w:right w:val="single" w:sz="4" w:space="0" w:color="auto"/>
            </w:tcBorders>
            <w:vAlign w:val="center"/>
          </w:tcPr>
          <w:p w:rsidR="00EA1EC2" w:rsidRDefault="00992875">
            <w:pPr>
              <w:snapToGrid w:val="0"/>
              <w:spacing w:line="340" w:lineRule="exact"/>
              <w:ind w:rightChars="50" w:right="110"/>
              <w:rPr>
                <w:rFonts w:ascii="宋体" w:hAnsi="宋体" w:cs="宋体"/>
                <w:sz w:val="24"/>
                <w:lang w:eastAsia="zh-CN"/>
              </w:rPr>
            </w:pPr>
            <w:r>
              <w:rPr>
                <w:rFonts w:ascii="宋体" w:hAnsi="宋体" w:cs="宋体"/>
                <w:sz w:val="24"/>
                <w:lang w:eastAsia="zh-CN"/>
              </w:rPr>
              <w:t>以销售合同或中标通知书</w:t>
            </w:r>
            <w:r>
              <w:rPr>
                <w:rFonts w:ascii="宋体" w:hAnsi="宋体" w:cs="宋体" w:hint="eastAsia"/>
                <w:sz w:val="24"/>
                <w:lang w:eastAsia="zh-CN"/>
              </w:rPr>
              <w:t>复印件</w:t>
            </w:r>
            <w:r>
              <w:rPr>
                <w:rFonts w:ascii="宋体" w:hAnsi="宋体" w:cs="宋体"/>
                <w:sz w:val="24"/>
                <w:lang w:eastAsia="zh-CN"/>
              </w:rPr>
              <w:t>为佐证材料。</w:t>
            </w:r>
            <w:r>
              <w:rPr>
                <w:rFonts w:ascii="宋体" w:hAnsi="宋体" w:cs="宋体" w:hint="eastAsia"/>
                <w:sz w:val="24"/>
                <w:lang w:eastAsia="zh-CN"/>
              </w:rPr>
              <w:t>（如发现造假，取消投标资格）</w:t>
            </w:r>
          </w:p>
        </w:tc>
      </w:tr>
      <w:tr w:rsidR="00EA1EC2">
        <w:tc>
          <w:tcPr>
            <w:tcW w:w="1390" w:type="dxa"/>
            <w:tcBorders>
              <w:top w:val="single" w:sz="4" w:space="0" w:color="auto"/>
              <w:left w:val="single" w:sz="4" w:space="0" w:color="auto"/>
              <w:bottom w:val="single" w:sz="4" w:space="0" w:color="auto"/>
              <w:right w:val="single" w:sz="4" w:space="0" w:color="auto"/>
            </w:tcBorders>
            <w:vAlign w:val="center"/>
          </w:tcPr>
          <w:p w:rsidR="00EA1EC2" w:rsidRDefault="00992875">
            <w:pPr>
              <w:spacing w:line="340" w:lineRule="exact"/>
              <w:jc w:val="center"/>
              <w:rPr>
                <w:rFonts w:ascii="宋体" w:eastAsia="宋体" w:hAnsi="宋体" w:cs="宋体"/>
                <w:b/>
                <w:sz w:val="24"/>
                <w:lang w:eastAsia="zh-CN"/>
              </w:rPr>
            </w:pPr>
            <w:r>
              <w:rPr>
                <w:rFonts w:ascii="宋体" w:eastAsia="宋体" w:hAnsi="宋体" w:cs="宋体" w:hint="eastAsia"/>
                <w:sz w:val="24"/>
                <w:lang w:eastAsia="zh-CN"/>
              </w:rPr>
              <w:t>质保期</w:t>
            </w:r>
          </w:p>
        </w:tc>
        <w:tc>
          <w:tcPr>
            <w:tcW w:w="790" w:type="dxa"/>
            <w:tcBorders>
              <w:top w:val="single" w:sz="4" w:space="0" w:color="auto"/>
              <w:left w:val="single" w:sz="4" w:space="0" w:color="auto"/>
              <w:bottom w:val="single" w:sz="4" w:space="0" w:color="auto"/>
              <w:right w:val="single" w:sz="4" w:space="0" w:color="auto"/>
            </w:tcBorders>
            <w:vAlign w:val="center"/>
          </w:tcPr>
          <w:p w:rsidR="00EA1EC2" w:rsidRDefault="00992875">
            <w:pPr>
              <w:spacing w:line="340" w:lineRule="exact"/>
              <w:jc w:val="center"/>
              <w:rPr>
                <w:rFonts w:ascii="宋体" w:eastAsia="宋体" w:hAnsi="宋体" w:cs="宋体"/>
                <w:b/>
                <w:sz w:val="24"/>
                <w:lang w:eastAsia="zh-CN"/>
              </w:rPr>
            </w:pPr>
            <w:r>
              <w:rPr>
                <w:rFonts w:ascii="宋体" w:hAnsi="宋体" w:cs="宋体" w:hint="eastAsia"/>
                <w:b/>
                <w:sz w:val="24"/>
                <w:lang w:eastAsia="zh-CN"/>
              </w:rPr>
              <w:t>9</w:t>
            </w:r>
          </w:p>
        </w:tc>
        <w:tc>
          <w:tcPr>
            <w:tcW w:w="4749" w:type="dxa"/>
            <w:tcBorders>
              <w:top w:val="single" w:sz="4" w:space="0" w:color="auto"/>
              <w:left w:val="single" w:sz="4" w:space="0" w:color="auto"/>
              <w:bottom w:val="single" w:sz="4" w:space="0" w:color="auto"/>
              <w:right w:val="single" w:sz="4" w:space="0" w:color="auto"/>
            </w:tcBorders>
            <w:vAlign w:val="center"/>
          </w:tcPr>
          <w:p w:rsidR="00EA1EC2" w:rsidRDefault="00992875">
            <w:pPr>
              <w:spacing w:line="340" w:lineRule="exact"/>
              <w:rPr>
                <w:rFonts w:ascii="宋体" w:hAnsi="宋体" w:cs="宋体"/>
                <w:sz w:val="24"/>
                <w:lang w:eastAsia="zh-CN"/>
              </w:rPr>
            </w:pPr>
            <w:r>
              <w:rPr>
                <w:rFonts w:ascii="宋体" w:hAnsi="宋体" w:cs="宋体" w:hint="eastAsia"/>
                <w:sz w:val="24"/>
                <w:lang w:eastAsia="zh-CN"/>
              </w:rPr>
              <w:t>1</w:t>
            </w:r>
            <w:r>
              <w:rPr>
                <w:rFonts w:ascii="宋体" w:hAnsi="宋体" w:cs="宋体" w:hint="eastAsia"/>
                <w:sz w:val="24"/>
                <w:lang w:eastAsia="zh-CN"/>
              </w:rPr>
              <w:t>、质保期为</w:t>
            </w:r>
            <w:r>
              <w:rPr>
                <w:rFonts w:ascii="宋体" w:hAnsi="宋体" w:cs="宋体" w:hint="eastAsia"/>
                <w:sz w:val="24"/>
                <w:lang w:eastAsia="zh-CN"/>
              </w:rPr>
              <w:t>1</w:t>
            </w:r>
            <w:r>
              <w:rPr>
                <w:rFonts w:ascii="宋体" w:hAnsi="宋体" w:cs="宋体" w:hint="eastAsia"/>
                <w:sz w:val="24"/>
                <w:lang w:eastAsia="zh-CN"/>
              </w:rPr>
              <w:t>年得</w:t>
            </w:r>
            <w:r>
              <w:rPr>
                <w:rFonts w:ascii="宋体" w:hAnsi="宋体" w:cs="宋体" w:hint="eastAsia"/>
                <w:sz w:val="24"/>
                <w:lang w:eastAsia="zh-CN"/>
              </w:rPr>
              <w:t>2</w:t>
            </w:r>
            <w:r>
              <w:rPr>
                <w:rFonts w:ascii="宋体" w:hAnsi="宋体" w:cs="宋体" w:hint="eastAsia"/>
                <w:sz w:val="24"/>
                <w:lang w:eastAsia="zh-CN"/>
              </w:rPr>
              <w:t>分，每增加一年得</w:t>
            </w:r>
            <w:r>
              <w:rPr>
                <w:rFonts w:ascii="宋体" w:hAnsi="宋体" w:cs="宋体" w:hint="eastAsia"/>
                <w:sz w:val="24"/>
                <w:lang w:eastAsia="zh-CN"/>
              </w:rPr>
              <w:t>2</w:t>
            </w:r>
            <w:r>
              <w:rPr>
                <w:rFonts w:ascii="宋体" w:hAnsi="宋体" w:cs="宋体" w:hint="eastAsia"/>
                <w:sz w:val="24"/>
                <w:lang w:eastAsia="zh-CN"/>
              </w:rPr>
              <w:t>分，最多得</w:t>
            </w:r>
            <w:r>
              <w:rPr>
                <w:rFonts w:ascii="宋体" w:hAnsi="宋体" w:cs="宋体" w:hint="eastAsia"/>
                <w:sz w:val="24"/>
                <w:lang w:eastAsia="zh-CN"/>
              </w:rPr>
              <w:t>6</w:t>
            </w:r>
            <w:r>
              <w:rPr>
                <w:rFonts w:ascii="宋体" w:hAnsi="宋体" w:cs="宋体" w:hint="eastAsia"/>
                <w:sz w:val="24"/>
                <w:lang w:eastAsia="zh-CN"/>
              </w:rPr>
              <w:t>分；</w:t>
            </w:r>
          </w:p>
          <w:p w:rsidR="00EA1EC2" w:rsidRDefault="00992875">
            <w:pPr>
              <w:spacing w:line="340" w:lineRule="exact"/>
              <w:rPr>
                <w:rFonts w:eastAsia="宋体"/>
                <w:lang w:eastAsia="zh-CN"/>
              </w:rPr>
            </w:pPr>
            <w:r>
              <w:rPr>
                <w:rFonts w:ascii="宋体" w:hAnsi="宋体" w:cs="宋体" w:hint="eastAsia"/>
                <w:sz w:val="24"/>
                <w:lang w:eastAsia="zh-CN"/>
              </w:rPr>
              <w:t>2</w:t>
            </w:r>
            <w:r>
              <w:rPr>
                <w:rFonts w:ascii="宋体" w:hAnsi="宋体" w:cs="宋体"/>
                <w:sz w:val="24"/>
                <w:lang w:eastAsia="zh-CN"/>
              </w:rPr>
              <w:t>、质保期内出现质量问题，承诺接到采购人通知后</w:t>
            </w:r>
            <w:r>
              <w:rPr>
                <w:rFonts w:ascii="宋体" w:hAnsi="宋体" w:cs="宋体" w:hint="eastAsia"/>
                <w:sz w:val="24"/>
                <w:lang w:eastAsia="zh-CN"/>
              </w:rPr>
              <w:t>及时</w:t>
            </w:r>
            <w:r>
              <w:rPr>
                <w:rFonts w:ascii="宋体" w:hAnsi="宋体" w:cs="宋体"/>
                <w:sz w:val="24"/>
                <w:lang w:eastAsia="zh-CN"/>
              </w:rPr>
              <w:t>处理问题得</w:t>
            </w:r>
            <w:r>
              <w:rPr>
                <w:rFonts w:ascii="宋体" w:hAnsi="宋体" w:cs="宋体" w:hint="eastAsia"/>
                <w:sz w:val="24"/>
                <w:lang w:eastAsia="zh-CN"/>
              </w:rPr>
              <w:t>3</w:t>
            </w:r>
            <w:r>
              <w:rPr>
                <w:rFonts w:ascii="宋体" w:hAnsi="宋体" w:cs="宋体"/>
                <w:sz w:val="24"/>
                <w:lang w:eastAsia="zh-CN"/>
              </w:rPr>
              <w:t>分</w:t>
            </w:r>
            <w:r>
              <w:rPr>
                <w:rFonts w:ascii="宋体" w:hAnsi="宋体" w:cs="宋体" w:hint="eastAsia"/>
                <w:sz w:val="24"/>
                <w:lang w:eastAsia="zh-CN"/>
              </w:rPr>
              <w:t>。</w:t>
            </w:r>
          </w:p>
        </w:tc>
        <w:tc>
          <w:tcPr>
            <w:tcW w:w="2171" w:type="dxa"/>
            <w:tcBorders>
              <w:top w:val="single" w:sz="4" w:space="0" w:color="auto"/>
              <w:left w:val="single" w:sz="4" w:space="0" w:color="auto"/>
              <w:bottom w:val="single" w:sz="4" w:space="0" w:color="auto"/>
              <w:right w:val="single" w:sz="4" w:space="0" w:color="auto"/>
            </w:tcBorders>
            <w:vAlign w:val="center"/>
          </w:tcPr>
          <w:p w:rsidR="00EA1EC2" w:rsidRDefault="00EA1EC2">
            <w:pPr>
              <w:spacing w:line="340" w:lineRule="exact"/>
              <w:rPr>
                <w:rFonts w:ascii="宋体" w:hAnsi="宋体" w:cs="宋体"/>
                <w:sz w:val="24"/>
                <w:lang w:eastAsia="zh-CN"/>
              </w:rPr>
            </w:pPr>
          </w:p>
        </w:tc>
      </w:tr>
      <w:tr w:rsidR="00EA1EC2">
        <w:tc>
          <w:tcPr>
            <w:tcW w:w="1390" w:type="dxa"/>
            <w:tcBorders>
              <w:top w:val="single" w:sz="4" w:space="0" w:color="auto"/>
              <w:left w:val="single" w:sz="4" w:space="0" w:color="auto"/>
              <w:bottom w:val="single" w:sz="4" w:space="0" w:color="auto"/>
              <w:right w:val="single" w:sz="4" w:space="0" w:color="auto"/>
            </w:tcBorders>
            <w:vAlign w:val="center"/>
          </w:tcPr>
          <w:p w:rsidR="00EA1EC2" w:rsidRDefault="00992875">
            <w:pPr>
              <w:spacing w:line="340" w:lineRule="exact"/>
              <w:jc w:val="center"/>
              <w:rPr>
                <w:rFonts w:ascii="宋体" w:hAnsi="宋体" w:cs="宋体"/>
                <w:b/>
                <w:kern w:val="2"/>
                <w:sz w:val="24"/>
                <w:lang w:eastAsia="zh-CN"/>
              </w:rPr>
            </w:pPr>
            <w:r>
              <w:rPr>
                <w:rFonts w:ascii="宋体" w:hAnsi="宋体" w:cs="宋体"/>
                <w:sz w:val="24"/>
              </w:rPr>
              <w:t>售后服务</w:t>
            </w:r>
            <w:r>
              <w:rPr>
                <w:rFonts w:ascii="宋体" w:hAnsi="宋体" w:cs="宋体" w:hint="eastAsia"/>
                <w:sz w:val="24"/>
              </w:rPr>
              <w:t>3</w:t>
            </w:r>
            <w:r>
              <w:rPr>
                <w:rFonts w:ascii="宋体" w:hAnsi="宋体" w:cs="宋体" w:hint="eastAsia"/>
                <w:sz w:val="24"/>
                <w:lang w:eastAsia="zh-CN"/>
              </w:rPr>
              <w:t>0</w:t>
            </w:r>
            <w:r>
              <w:rPr>
                <w:rFonts w:ascii="宋体" w:hAnsi="宋体" w:cs="宋体"/>
                <w:sz w:val="24"/>
              </w:rPr>
              <w:t>%</w:t>
            </w:r>
          </w:p>
        </w:tc>
        <w:tc>
          <w:tcPr>
            <w:tcW w:w="790" w:type="dxa"/>
            <w:tcBorders>
              <w:top w:val="single" w:sz="4" w:space="0" w:color="auto"/>
              <w:left w:val="single" w:sz="4" w:space="0" w:color="auto"/>
              <w:bottom w:val="single" w:sz="4" w:space="0" w:color="auto"/>
              <w:right w:val="single" w:sz="4" w:space="0" w:color="auto"/>
            </w:tcBorders>
            <w:vAlign w:val="center"/>
          </w:tcPr>
          <w:p w:rsidR="00EA1EC2" w:rsidRDefault="00992875">
            <w:pPr>
              <w:spacing w:line="340" w:lineRule="exact"/>
              <w:jc w:val="center"/>
              <w:rPr>
                <w:rFonts w:ascii="宋体" w:hAnsi="宋体" w:cs="宋体"/>
                <w:b/>
                <w:kern w:val="2"/>
                <w:sz w:val="24"/>
                <w:lang w:eastAsia="zh-CN"/>
              </w:rPr>
            </w:pPr>
            <w:r>
              <w:rPr>
                <w:rFonts w:ascii="宋体" w:hAnsi="宋体" w:cs="宋体" w:hint="eastAsia"/>
                <w:b/>
                <w:sz w:val="24"/>
              </w:rPr>
              <w:t>3</w:t>
            </w:r>
            <w:r>
              <w:rPr>
                <w:rFonts w:ascii="宋体" w:hAnsi="宋体" w:cs="宋体" w:hint="eastAsia"/>
                <w:b/>
                <w:sz w:val="24"/>
                <w:lang w:eastAsia="zh-CN"/>
              </w:rPr>
              <w:t>0</w:t>
            </w:r>
            <w:r>
              <w:rPr>
                <w:rFonts w:ascii="宋体" w:hAnsi="宋体" w:cs="宋体"/>
                <w:b/>
                <w:sz w:val="24"/>
              </w:rPr>
              <w:t>分</w:t>
            </w:r>
          </w:p>
        </w:tc>
        <w:tc>
          <w:tcPr>
            <w:tcW w:w="4749" w:type="dxa"/>
            <w:tcBorders>
              <w:top w:val="single" w:sz="4" w:space="0" w:color="auto"/>
              <w:left w:val="single" w:sz="4" w:space="0" w:color="auto"/>
              <w:bottom w:val="single" w:sz="4" w:space="0" w:color="auto"/>
              <w:right w:val="single" w:sz="4" w:space="0" w:color="auto"/>
            </w:tcBorders>
            <w:vAlign w:val="center"/>
          </w:tcPr>
          <w:p w:rsidR="00EA1EC2" w:rsidRDefault="00992875">
            <w:pPr>
              <w:spacing w:line="340" w:lineRule="exact"/>
              <w:rPr>
                <w:kern w:val="2"/>
                <w:sz w:val="21"/>
                <w:lang w:eastAsia="zh-CN"/>
              </w:rPr>
            </w:pPr>
            <w:r>
              <w:rPr>
                <w:rFonts w:ascii="宋体" w:hAnsi="宋体" w:cs="宋体" w:hint="eastAsia"/>
                <w:sz w:val="24"/>
                <w:lang w:eastAsia="zh-CN"/>
              </w:rPr>
              <w:t>1</w:t>
            </w:r>
            <w:r>
              <w:rPr>
                <w:rFonts w:ascii="宋体" w:hAnsi="宋体" w:cs="宋体"/>
                <w:sz w:val="24"/>
                <w:lang w:eastAsia="zh-CN"/>
              </w:rPr>
              <w:t>、售后服务方案，供货方案、质保措施等内容，进行横向比较打分：优</w:t>
            </w:r>
            <w:r>
              <w:rPr>
                <w:rFonts w:ascii="宋体" w:hAnsi="宋体" w:cs="宋体" w:hint="eastAsia"/>
                <w:sz w:val="24"/>
                <w:lang w:eastAsia="zh-CN"/>
              </w:rPr>
              <w:t>3</w:t>
            </w:r>
            <w:r>
              <w:rPr>
                <w:rFonts w:ascii="宋体" w:hAnsi="宋体" w:cs="宋体" w:hint="eastAsia"/>
                <w:sz w:val="24"/>
                <w:lang w:eastAsia="zh-CN"/>
              </w:rPr>
              <w:t>0</w:t>
            </w:r>
            <w:r>
              <w:rPr>
                <w:rFonts w:ascii="宋体" w:hAnsi="宋体" w:cs="宋体" w:hint="eastAsia"/>
                <w:sz w:val="24"/>
                <w:lang w:eastAsia="zh-CN"/>
              </w:rPr>
              <w:t>-20</w:t>
            </w:r>
            <w:r>
              <w:rPr>
                <w:rFonts w:ascii="宋体" w:hAnsi="宋体" w:cs="宋体"/>
                <w:sz w:val="24"/>
                <w:lang w:eastAsia="zh-CN"/>
              </w:rPr>
              <w:t>分；良：</w:t>
            </w:r>
            <w:r>
              <w:rPr>
                <w:rFonts w:ascii="宋体" w:hAnsi="宋体" w:cs="宋体" w:hint="eastAsia"/>
                <w:sz w:val="24"/>
                <w:lang w:eastAsia="zh-CN"/>
              </w:rPr>
              <w:t>20</w:t>
            </w:r>
            <w:r>
              <w:rPr>
                <w:rFonts w:ascii="宋体" w:hAnsi="宋体" w:cs="宋体"/>
                <w:sz w:val="24"/>
                <w:lang w:eastAsia="zh-CN"/>
              </w:rPr>
              <w:t>-</w:t>
            </w:r>
            <w:r>
              <w:rPr>
                <w:rFonts w:ascii="宋体" w:hAnsi="宋体" w:cs="宋体" w:hint="eastAsia"/>
                <w:sz w:val="24"/>
                <w:lang w:eastAsia="zh-CN"/>
              </w:rPr>
              <w:t>10</w:t>
            </w:r>
            <w:r>
              <w:rPr>
                <w:rFonts w:ascii="宋体" w:hAnsi="宋体" w:cs="宋体"/>
                <w:sz w:val="24"/>
                <w:lang w:eastAsia="zh-CN"/>
              </w:rPr>
              <w:t>分；一般：</w:t>
            </w:r>
            <w:r>
              <w:rPr>
                <w:rFonts w:ascii="宋体" w:hAnsi="宋体" w:cs="宋体" w:hint="eastAsia"/>
                <w:sz w:val="24"/>
                <w:lang w:eastAsia="zh-CN"/>
              </w:rPr>
              <w:t>10</w:t>
            </w:r>
            <w:r>
              <w:rPr>
                <w:rFonts w:ascii="宋体" w:hAnsi="宋体" w:cs="宋体"/>
                <w:sz w:val="24"/>
                <w:lang w:eastAsia="zh-CN"/>
              </w:rPr>
              <w:t>-</w:t>
            </w:r>
            <w:r>
              <w:rPr>
                <w:rFonts w:ascii="宋体" w:hAnsi="宋体" w:cs="宋体" w:hint="eastAsia"/>
                <w:sz w:val="24"/>
                <w:lang w:eastAsia="zh-CN"/>
              </w:rPr>
              <w:t>3</w:t>
            </w:r>
            <w:r>
              <w:rPr>
                <w:rFonts w:ascii="宋体" w:hAnsi="宋体" w:cs="宋体"/>
                <w:sz w:val="24"/>
                <w:lang w:eastAsia="zh-CN"/>
              </w:rPr>
              <w:t>分；差：</w:t>
            </w:r>
            <w:r>
              <w:rPr>
                <w:rFonts w:ascii="宋体" w:hAnsi="宋体" w:cs="宋体" w:hint="eastAsia"/>
                <w:sz w:val="24"/>
                <w:lang w:eastAsia="zh-CN"/>
              </w:rPr>
              <w:t>3-0</w:t>
            </w:r>
            <w:r>
              <w:rPr>
                <w:rFonts w:ascii="宋体" w:hAnsi="宋体" w:cs="宋体"/>
                <w:sz w:val="24"/>
                <w:lang w:eastAsia="zh-CN"/>
              </w:rPr>
              <w:t>分。</w:t>
            </w:r>
          </w:p>
        </w:tc>
        <w:tc>
          <w:tcPr>
            <w:tcW w:w="2171" w:type="dxa"/>
            <w:tcBorders>
              <w:top w:val="single" w:sz="4" w:space="0" w:color="auto"/>
              <w:left w:val="single" w:sz="4" w:space="0" w:color="auto"/>
              <w:bottom w:val="single" w:sz="4" w:space="0" w:color="auto"/>
              <w:right w:val="single" w:sz="4" w:space="0" w:color="auto"/>
            </w:tcBorders>
            <w:vAlign w:val="center"/>
          </w:tcPr>
          <w:p w:rsidR="00EA1EC2" w:rsidRDefault="00EA1EC2">
            <w:pPr>
              <w:spacing w:line="340" w:lineRule="exact"/>
              <w:rPr>
                <w:rFonts w:ascii="宋体" w:hAnsi="宋体" w:cs="宋体"/>
                <w:kern w:val="2"/>
                <w:sz w:val="24"/>
                <w:lang w:eastAsia="zh-CN"/>
              </w:rPr>
            </w:pPr>
          </w:p>
        </w:tc>
      </w:tr>
      <w:tr w:rsidR="00EA1EC2">
        <w:tc>
          <w:tcPr>
            <w:tcW w:w="1390" w:type="dxa"/>
            <w:tcBorders>
              <w:top w:val="single" w:sz="4" w:space="0" w:color="auto"/>
              <w:left w:val="single" w:sz="4" w:space="0" w:color="auto"/>
              <w:bottom w:val="single" w:sz="4" w:space="0" w:color="auto"/>
              <w:right w:val="single" w:sz="4" w:space="0" w:color="auto"/>
            </w:tcBorders>
            <w:vAlign w:val="center"/>
          </w:tcPr>
          <w:p w:rsidR="00EA1EC2" w:rsidRDefault="00992875">
            <w:pPr>
              <w:spacing w:line="400" w:lineRule="exact"/>
              <w:ind w:firstLine="28"/>
              <w:jc w:val="center"/>
              <w:rPr>
                <w:rFonts w:ascii="宋体" w:hAnsi="宋体" w:cs="宋体"/>
                <w:sz w:val="24"/>
              </w:rPr>
            </w:pPr>
            <w:r>
              <w:rPr>
                <w:rFonts w:ascii="宋体" w:hAnsi="宋体" w:cs="宋体"/>
                <w:sz w:val="24"/>
              </w:rPr>
              <w:lastRenderedPageBreak/>
              <w:t>投标文件的</w:t>
            </w:r>
          </w:p>
          <w:p w:rsidR="00EA1EC2" w:rsidRDefault="00992875">
            <w:pPr>
              <w:spacing w:line="220" w:lineRule="exact"/>
              <w:jc w:val="center"/>
              <w:rPr>
                <w:rFonts w:ascii="宋体" w:hAnsi="宋体" w:cs="宋体"/>
                <w:b/>
                <w:kern w:val="2"/>
                <w:sz w:val="24"/>
                <w:lang w:eastAsia="zh-CN"/>
              </w:rPr>
            </w:pPr>
            <w:r>
              <w:rPr>
                <w:rFonts w:ascii="宋体" w:hAnsi="宋体" w:cs="宋体"/>
                <w:sz w:val="24"/>
              </w:rPr>
              <w:t>规范性</w:t>
            </w:r>
            <w:r>
              <w:rPr>
                <w:rFonts w:ascii="宋体" w:hAnsi="宋体" w:cs="宋体"/>
                <w:sz w:val="24"/>
              </w:rPr>
              <w:t>1%</w:t>
            </w:r>
          </w:p>
        </w:tc>
        <w:tc>
          <w:tcPr>
            <w:tcW w:w="790" w:type="dxa"/>
            <w:tcBorders>
              <w:top w:val="single" w:sz="4" w:space="0" w:color="auto"/>
              <w:left w:val="single" w:sz="4" w:space="0" w:color="auto"/>
              <w:bottom w:val="single" w:sz="4" w:space="0" w:color="auto"/>
              <w:right w:val="single" w:sz="4" w:space="0" w:color="auto"/>
            </w:tcBorders>
            <w:vAlign w:val="center"/>
          </w:tcPr>
          <w:p w:rsidR="00EA1EC2" w:rsidRDefault="00992875">
            <w:pPr>
              <w:spacing w:line="220" w:lineRule="exact"/>
              <w:jc w:val="center"/>
              <w:rPr>
                <w:rFonts w:ascii="宋体" w:hAnsi="宋体" w:cs="宋体"/>
                <w:b/>
                <w:kern w:val="2"/>
                <w:sz w:val="24"/>
                <w:lang w:eastAsia="zh-CN"/>
              </w:rPr>
            </w:pPr>
            <w:r>
              <w:rPr>
                <w:rFonts w:ascii="宋体" w:hAnsi="宋体" w:cs="宋体"/>
                <w:b/>
                <w:sz w:val="24"/>
              </w:rPr>
              <w:t>1</w:t>
            </w:r>
            <w:r>
              <w:rPr>
                <w:rFonts w:ascii="宋体" w:hAnsi="宋体" w:cs="宋体"/>
                <w:b/>
                <w:sz w:val="24"/>
              </w:rPr>
              <w:t>分</w:t>
            </w:r>
          </w:p>
        </w:tc>
        <w:tc>
          <w:tcPr>
            <w:tcW w:w="4749" w:type="dxa"/>
            <w:tcBorders>
              <w:top w:val="single" w:sz="4" w:space="0" w:color="auto"/>
              <w:left w:val="single" w:sz="4" w:space="0" w:color="auto"/>
              <w:bottom w:val="single" w:sz="4" w:space="0" w:color="auto"/>
              <w:right w:val="single" w:sz="4" w:space="0" w:color="auto"/>
            </w:tcBorders>
            <w:vAlign w:val="center"/>
          </w:tcPr>
          <w:p w:rsidR="00EA1EC2" w:rsidRDefault="00992875">
            <w:pPr>
              <w:spacing w:line="400" w:lineRule="exact"/>
              <w:rPr>
                <w:rFonts w:ascii="宋体" w:hAnsi="宋体" w:cs="宋体"/>
                <w:caps/>
                <w:kern w:val="2"/>
                <w:sz w:val="24"/>
                <w:lang w:eastAsia="zh-CN"/>
              </w:rPr>
            </w:pPr>
            <w:r>
              <w:rPr>
                <w:rFonts w:ascii="宋体" w:hAnsi="宋体" w:cs="宋体"/>
                <w:sz w:val="24"/>
                <w:lang w:eastAsia="zh-CN"/>
              </w:rPr>
              <w:t>投标文件制作规范，逐页编码，对招标文件响应全面，格式规范，内容整齐得</w:t>
            </w:r>
            <w:r>
              <w:rPr>
                <w:rFonts w:ascii="宋体" w:hAnsi="宋体" w:cs="宋体"/>
                <w:sz w:val="24"/>
                <w:lang w:eastAsia="zh-CN"/>
              </w:rPr>
              <w:t>1</w:t>
            </w:r>
            <w:r>
              <w:rPr>
                <w:rFonts w:ascii="宋体" w:hAnsi="宋体" w:cs="宋体"/>
                <w:sz w:val="24"/>
                <w:lang w:eastAsia="zh-CN"/>
              </w:rPr>
              <w:t>分；每缺一项扣</w:t>
            </w:r>
            <w:r>
              <w:rPr>
                <w:rFonts w:ascii="宋体" w:hAnsi="宋体" w:cs="宋体"/>
                <w:sz w:val="24"/>
                <w:lang w:eastAsia="zh-CN"/>
              </w:rPr>
              <w:t>0.2</w:t>
            </w:r>
            <w:r>
              <w:rPr>
                <w:rFonts w:ascii="宋体" w:hAnsi="宋体" w:cs="宋体"/>
                <w:sz w:val="24"/>
                <w:lang w:eastAsia="zh-CN"/>
              </w:rPr>
              <w:t>分，直至扣完本项分值为止。</w:t>
            </w:r>
          </w:p>
        </w:tc>
        <w:tc>
          <w:tcPr>
            <w:tcW w:w="2171" w:type="dxa"/>
            <w:tcBorders>
              <w:top w:val="single" w:sz="4" w:space="0" w:color="auto"/>
              <w:left w:val="single" w:sz="4" w:space="0" w:color="auto"/>
              <w:bottom w:val="single" w:sz="4" w:space="0" w:color="auto"/>
              <w:right w:val="single" w:sz="4" w:space="0" w:color="auto"/>
            </w:tcBorders>
            <w:vAlign w:val="center"/>
          </w:tcPr>
          <w:p w:rsidR="00EA1EC2" w:rsidRDefault="00992875">
            <w:pPr>
              <w:spacing w:line="400" w:lineRule="exact"/>
              <w:rPr>
                <w:rFonts w:ascii="宋体" w:hAnsi="宋体" w:cs="宋体"/>
                <w:kern w:val="2"/>
                <w:sz w:val="24"/>
                <w:lang w:eastAsia="zh-CN"/>
              </w:rPr>
            </w:pPr>
            <w:r>
              <w:rPr>
                <w:rFonts w:ascii="宋体" w:hAnsi="宋体" w:cs="宋体"/>
                <w:sz w:val="24"/>
              </w:rPr>
              <w:t>以投标文件为准</w:t>
            </w:r>
          </w:p>
        </w:tc>
      </w:tr>
    </w:tbl>
    <w:p w:rsidR="00EA1EC2" w:rsidRDefault="00EA1EC2">
      <w:pPr>
        <w:spacing w:line="480" w:lineRule="exact"/>
        <w:ind w:firstLineChars="200" w:firstLine="480"/>
        <w:textAlignment w:val="center"/>
        <w:rPr>
          <w:rFonts w:ascii="宋体" w:hAnsi="宋体"/>
          <w:sz w:val="24"/>
          <w:szCs w:val="24"/>
        </w:rPr>
      </w:pPr>
    </w:p>
    <w:p w:rsidR="00EA1EC2" w:rsidRDefault="00992875">
      <w:pPr>
        <w:spacing w:line="480" w:lineRule="exact"/>
        <w:rPr>
          <w:rFonts w:ascii="宋体" w:hAnsi="宋体"/>
          <w:bCs/>
          <w:color w:val="000000"/>
          <w:spacing w:val="4"/>
          <w:sz w:val="24"/>
          <w:szCs w:val="24"/>
        </w:rPr>
      </w:pPr>
      <w:bookmarkStart w:id="44" w:name="_Toc401062468"/>
      <w:bookmarkStart w:id="45" w:name="_Toc404947245"/>
      <w:bookmarkStart w:id="46" w:name="_Toc404947715"/>
      <w:bookmarkStart w:id="47" w:name="_Toc401062698"/>
      <w:r>
        <w:rPr>
          <w:rFonts w:ascii="宋体" w:hAnsi="宋体" w:hint="eastAsia"/>
          <w:b/>
          <w:color w:val="000000"/>
          <w:spacing w:val="4"/>
          <w:sz w:val="24"/>
          <w:szCs w:val="24"/>
          <w:lang w:eastAsia="zh-CN"/>
        </w:rPr>
        <w:t>（备注：磋商小组成员各自评审后，再采用算术平均方法计算各投标单位</w:t>
      </w:r>
      <w:r>
        <w:rPr>
          <w:rFonts w:ascii="宋体" w:hAnsi="宋体" w:hint="eastAsia"/>
          <w:b/>
          <w:color w:val="000000"/>
          <w:spacing w:val="4"/>
          <w:sz w:val="24"/>
          <w:szCs w:val="24"/>
          <w:lang w:eastAsia="zh-CN"/>
        </w:rPr>
        <w:t>的综合得分</w:t>
      </w:r>
      <w:r>
        <w:rPr>
          <w:rFonts w:ascii="宋体" w:hAnsi="宋体" w:hint="eastAsia"/>
          <w:b/>
          <w:color w:val="000000"/>
          <w:spacing w:val="4"/>
          <w:sz w:val="24"/>
          <w:szCs w:val="24"/>
          <w:lang w:eastAsia="zh-CN"/>
        </w:rPr>
        <w:t>，保留两位小数点。</w:t>
      </w:r>
      <w:r>
        <w:rPr>
          <w:rFonts w:ascii="宋体" w:hAnsi="宋体" w:hint="eastAsia"/>
          <w:b/>
          <w:color w:val="000000"/>
          <w:spacing w:val="4"/>
          <w:sz w:val="24"/>
          <w:szCs w:val="24"/>
        </w:rPr>
        <w:t>）</w:t>
      </w:r>
    </w:p>
    <w:p w:rsidR="00EA1EC2" w:rsidRDefault="00992875">
      <w:pPr>
        <w:numPr>
          <w:ilvl w:val="0"/>
          <w:numId w:val="2"/>
        </w:numPr>
        <w:spacing w:line="480" w:lineRule="exact"/>
        <w:ind w:firstLineChars="196" w:firstLine="486"/>
        <w:rPr>
          <w:rFonts w:ascii="宋体" w:hAnsi="宋体"/>
          <w:bCs/>
          <w:color w:val="000000"/>
          <w:spacing w:val="4"/>
          <w:sz w:val="24"/>
          <w:szCs w:val="24"/>
        </w:rPr>
      </w:pPr>
      <w:r>
        <w:rPr>
          <w:rFonts w:ascii="宋体" w:hAnsi="宋体" w:hint="eastAsia"/>
          <w:bCs/>
          <w:color w:val="000000"/>
          <w:spacing w:val="4"/>
          <w:sz w:val="24"/>
          <w:szCs w:val="24"/>
        </w:rPr>
        <w:t>确定成交</w:t>
      </w:r>
      <w:bookmarkEnd w:id="44"/>
      <w:bookmarkEnd w:id="45"/>
      <w:bookmarkEnd w:id="46"/>
      <w:bookmarkEnd w:id="47"/>
      <w:r>
        <w:rPr>
          <w:rFonts w:ascii="宋体" w:hAnsi="宋体" w:hint="eastAsia"/>
          <w:bCs/>
          <w:color w:val="000000"/>
          <w:spacing w:val="4"/>
          <w:sz w:val="24"/>
          <w:szCs w:val="24"/>
          <w:lang w:eastAsia="zh-CN"/>
        </w:rPr>
        <w:t>投标单位</w:t>
      </w:r>
    </w:p>
    <w:p w:rsidR="00EA1EC2" w:rsidRDefault="00992875">
      <w:pPr>
        <w:spacing w:line="480" w:lineRule="exact"/>
        <w:ind w:firstLineChars="200" w:firstLine="496"/>
        <w:rPr>
          <w:rFonts w:ascii="宋体" w:hAnsi="宋体"/>
          <w:color w:val="000000"/>
          <w:spacing w:val="4"/>
          <w:sz w:val="24"/>
          <w:szCs w:val="24"/>
          <w:lang w:eastAsia="zh-CN"/>
        </w:rPr>
      </w:pPr>
      <w:r>
        <w:rPr>
          <w:rFonts w:ascii="宋体" w:hAnsi="宋体" w:hint="eastAsia"/>
          <w:color w:val="000000"/>
          <w:spacing w:val="4"/>
          <w:sz w:val="24"/>
          <w:szCs w:val="24"/>
          <w:lang w:eastAsia="zh-CN"/>
        </w:rPr>
        <w:t>1</w:t>
      </w:r>
      <w:r>
        <w:rPr>
          <w:rFonts w:ascii="宋体" w:hAnsi="宋体" w:hint="eastAsia"/>
          <w:color w:val="000000"/>
          <w:spacing w:val="4"/>
          <w:sz w:val="24"/>
          <w:szCs w:val="24"/>
          <w:lang w:eastAsia="zh-CN"/>
        </w:rPr>
        <w:t>、根据综合得分高低排序，确定候选成交单位。得分排序第一的为第一成交候选人，依次排序，并告知所有投标单位。</w:t>
      </w:r>
    </w:p>
    <w:p w:rsidR="00EA1EC2" w:rsidRDefault="00992875">
      <w:pPr>
        <w:spacing w:line="480" w:lineRule="exact"/>
        <w:ind w:firstLineChars="200" w:firstLine="496"/>
        <w:rPr>
          <w:rFonts w:ascii="宋体" w:hAnsi="宋体"/>
          <w:color w:val="000000"/>
          <w:spacing w:val="4"/>
          <w:sz w:val="24"/>
          <w:szCs w:val="24"/>
          <w:lang w:eastAsia="zh-CN"/>
        </w:rPr>
      </w:pPr>
      <w:r>
        <w:rPr>
          <w:rFonts w:ascii="宋体" w:hAnsi="宋体" w:hint="eastAsia"/>
          <w:color w:val="000000"/>
          <w:spacing w:val="4"/>
          <w:sz w:val="24"/>
          <w:szCs w:val="24"/>
          <w:lang w:eastAsia="zh-CN"/>
        </w:rPr>
        <w:t>2</w:t>
      </w:r>
      <w:r>
        <w:rPr>
          <w:rFonts w:ascii="宋体" w:hAnsi="宋体" w:hint="eastAsia"/>
          <w:color w:val="000000"/>
          <w:spacing w:val="4"/>
          <w:sz w:val="24"/>
          <w:szCs w:val="24"/>
          <w:lang w:eastAsia="zh-CN"/>
        </w:rPr>
        <w:t>、磋商</w:t>
      </w:r>
      <w:r>
        <w:rPr>
          <w:rFonts w:ascii="宋体" w:hAnsi="宋体" w:hint="eastAsia"/>
          <w:color w:val="000000"/>
          <w:spacing w:val="4"/>
          <w:sz w:val="24"/>
          <w:szCs w:val="24"/>
          <w:lang w:eastAsia="zh-CN"/>
        </w:rPr>
        <w:t>结果告知并确认无异议</w:t>
      </w:r>
      <w:r>
        <w:rPr>
          <w:rFonts w:ascii="宋体" w:hAnsi="宋体" w:hint="eastAsia"/>
          <w:color w:val="000000"/>
          <w:spacing w:val="4"/>
          <w:sz w:val="24"/>
          <w:szCs w:val="24"/>
          <w:lang w:eastAsia="zh-CN"/>
        </w:rPr>
        <w:t>后，</w:t>
      </w:r>
      <w:r>
        <w:rPr>
          <w:rFonts w:ascii="宋体" w:hAnsi="宋体" w:hint="eastAsia"/>
          <w:color w:val="000000"/>
          <w:spacing w:val="4"/>
          <w:sz w:val="24"/>
          <w:szCs w:val="24"/>
          <w:lang w:eastAsia="zh-CN"/>
        </w:rPr>
        <w:t>采购人</w:t>
      </w:r>
      <w:r>
        <w:rPr>
          <w:rFonts w:ascii="宋体" w:hAnsi="宋体" w:hint="eastAsia"/>
          <w:color w:val="000000"/>
          <w:spacing w:val="4"/>
          <w:sz w:val="24"/>
          <w:szCs w:val="24"/>
          <w:lang w:eastAsia="zh-CN"/>
        </w:rPr>
        <w:t>将磋商报告及有关资料送交</w:t>
      </w:r>
      <w:r>
        <w:rPr>
          <w:rFonts w:ascii="宋体" w:hAnsi="宋体" w:hint="eastAsia"/>
          <w:color w:val="000000"/>
          <w:spacing w:val="4"/>
          <w:sz w:val="24"/>
          <w:szCs w:val="24"/>
          <w:lang w:eastAsia="zh-CN"/>
        </w:rPr>
        <w:t>采购</w:t>
      </w:r>
      <w:r>
        <w:rPr>
          <w:rFonts w:ascii="宋体" w:hAnsi="宋体" w:hint="eastAsia"/>
          <w:color w:val="000000"/>
          <w:spacing w:val="4"/>
          <w:sz w:val="24"/>
          <w:szCs w:val="24"/>
          <w:lang w:eastAsia="zh-CN"/>
        </w:rPr>
        <w:t>人确定成交</w:t>
      </w:r>
      <w:r>
        <w:rPr>
          <w:rFonts w:ascii="宋体" w:hAnsi="宋体" w:hint="eastAsia"/>
          <w:color w:val="000000"/>
          <w:spacing w:val="4"/>
          <w:sz w:val="24"/>
          <w:szCs w:val="24"/>
          <w:lang w:eastAsia="zh-CN"/>
        </w:rPr>
        <w:t>投标单位</w:t>
      </w:r>
      <w:r>
        <w:rPr>
          <w:rFonts w:ascii="宋体" w:hAnsi="宋体" w:hint="eastAsia"/>
          <w:color w:val="000000"/>
          <w:spacing w:val="4"/>
          <w:sz w:val="24"/>
          <w:szCs w:val="24"/>
          <w:lang w:eastAsia="zh-CN"/>
        </w:rPr>
        <w:t>。</w:t>
      </w:r>
    </w:p>
    <w:p w:rsidR="00EA1EC2" w:rsidRDefault="00992875">
      <w:pPr>
        <w:spacing w:line="480" w:lineRule="exact"/>
        <w:ind w:firstLineChars="200" w:firstLine="496"/>
        <w:rPr>
          <w:rFonts w:ascii="宋体" w:hAnsi="宋体"/>
          <w:color w:val="000000"/>
          <w:spacing w:val="4"/>
          <w:sz w:val="24"/>
          <w:szCs w:val="24"/>
          <w:lang w:eastAsia="zh-CN"/>
        </w:rPr>
      </w:pPr>
      <w:r>
        <w:rPr>
          <w:rFonts w:ascii="宋体" w:hAnsi="宋体" w:hint="eastAsia"/>
          <w:color w:val="000000"/>
          <w:spacing w:val="4"/>
          <w:sz w:val="24"/>
          <w:szCs w:val="24"/>
          <w:lang w:eastAsia="zh-CN"/>
        </w:rPr>
        <w:t>3</w:t>
      </w:r>
      <w:r>
        <w:rPr>
          <w:rFonts w:ascii="宋体" w:hAnsi="宋体" w:hint="eastAsia"/>
          <w:color w:val="000000"/>
          <w:spacing w:val="4"/>
          <w:sz w:val="24"/>
          <w:szCs w:val="24"/>
          <w:lang w:eastAsia="zh-CN"/>
        </w:rPr>
        <w:t>、</w:t>
      </w:r>
      <w:r>
        <w:rPr>
          <w:rFonts w:ascii="宋体" w:hAnsi="宋体" w:hint="eastAsia"/>
          <w:color w:val="000000"/>
          <w:spacing w:val="4"/>
          <w:sz w:val="24"/>
          <w:szCs w:val="24"/>
          <w:lang w:eastAsia="zh-CN"/>
        </w:rPr>
        <w:t>采购人</w:t>
      </w:r>
      <w:r>
        <w:rPr>
          <w:rFonts w:ascii="宋体" w:hAnsi="宋体" w:hint="eastAsia"/>
          <w:color w:val="000000"/>
          <w:spacing w:val="4"/>
          <w:sz w:val="24"/>
          <w:szCs w:val="24"/>
          <w:lang w:eastAsia="zh-CN"/>
        </w:rPr>
        <w:t>将以书面形式发出《成交通知书》，《成交通知书》将作为签订合同的依据，是合同的一个组成部分。</w:t>
      </w:r>
      <w:r>
        <w:rPr>
          <w:rFonts w:ascii="宋体" w:hAnsi="宋体" w:hint="eastAsia"/>
          <w:color w:val="000000"/>
          <w:spacing w:val="4"/>
          <w:sz w:val="24"/>
          <w:szCs w:val="24"/>
          <w:lang w:eastAsia="zh-CN"/>
        </w:rPr>
        <w:t xml:space="preserve"> </w:t>
      </w:r>
    </w:p>
    <w:p w:rsidR="00EA1EC2" w:rsidRDefault="00992875">
      <w:pPr>
        <w:spacing w:line="480" w:lineRule="exact"/>
        <w:ind w:left="630"/>
        <w:rPr>
          <w:rFonts w:ascii="宋体" w:hAnsi="宋体"/>
          <w:bCs/>
          <w:color w:val="000000"/>
          <w:spacing w:val="4"/>
          <w:sz w:val="24"/>
          <w:szCs w:val="24"/>
          <w:lang w:eastAsia="zh-CN"/>
        </w:rPr>
      </w:pPr>
      <w:r>
        <w:rPr>
          <w:rFonts w:ascii="宋体" w:hAnsi="宋体" w:hint="eastAsia"/>
          <w:bCs/>
          <w:color w:val="000000"/>
          <w:spacing w:val="4"/>
          <w:sz w:val="24"/>
          <w:szCs w:val="24"/>
          <w:lang w:eastAsia="zh-CN"/>
        </w:rPr>
        <w:t>六、</w:t>
      </w:r>
      <w:r>
        <w:rPr>
          <w:rFonts w:ascii="宋体" w:hAnsi="宋体"/>
          <w:bCs/>
          <w:color w:val="000000"/>
          <w:spacing w:val="4"/>
          <w:sz w:val="24"/>
          <w:szCs w:val="24"/>
          <w:lang w:eastAsia="zh-CN"/>
        </w:rPr>
        <w:t>其他事宜</w:t>
      </w:r>
    </w:p>
    <w:p w:rsidR="00EA1EC2" w:rsidRDefault="00992875">
      <w:pPr>
        <w:spacing w:line="480" w:lineRule="exact"/>
        <w:ind w:firstLineChars="200" w:firstLine="496"/>
        <w:rPr>
          <w:rFonts w:ascii="宋体" w:hAnsi="宋体"/>
          <w:color w:val="000000"/>
          <w:spacing w:val="4"/>
          <w:sz w:val="24"/>
          <w:szCs w:val="24"/>
          <w:lang w:eastAsia="zh-CN"/>
        </w:rPr>
      </w:pPr>
      <w:r>
        <w:rPr>
          <w:rFonts w:ascii="宋体" w:hAnsi="宋体" w:hint="eastAsia"/>
          <w:color w:val="000000"/>
          <w:spacing w:val="4"/>
          <w:sz w:val="24"/>
          <w:szCs w:val="24"/>
          <w:lang w:eastAsia="zh-CN"/>
        </w:rPr>
        <w:t>1</w:t>
      </w:r>
      <w:r>
        <w:rPr>
          <w:rFonts w:ascii="宋体" w:hAnsi="宋体" w:hint="eastAsia"/>
          <w:color w:val="000000"/>
          <w:spacing w:val="4"/>
          <w:sz w:val="24"/>
          <w:szCs w:val="24"/>
          <w:lang w:eastAsia="zh-CN"/>
        </w:rPr>
        <w:t>、投标单位</w:t>
      </w:r>
      <w:r>
        <w:rPr>
          <w:rFonts w:ascii="宋体" w:hAnsi="宋体"/>
          <w:color w:val="000000"/>
          <w:spacing w:val="4"/>
          <w:sz w:val="24"/>
          <w:szCs w:val="24"/>
          <w:lang w:eastAsia="zh-CN"/>
        </w:rPr>
        <w:t>在响应文件的审查、澄清、评价和比较以及授予成交通知的过程中，对</w:t>
      </w:r>
      <w:r>
        <w:rPr>
          <w:rFonts w:ascii="宋体" w:hAnsi="宋体" w:hint="eastAsia"/>
          <w:color w:val="000000"/>
          <w:spacing w:val="4"/>
          <w:sz w:val="24"/>
          <w:szCs w:val="24"/>
          <w:lang w:eastAsia="zh-CN"/>
        </w:rPr>
        <w:t>采购</w:t>
      </w:r>
      <w:r>
        <w:rPr>
          <w:rFonts w:ascii="宋体" w:hAnsi="宋体"/>
          <w:color w:val="000000"/>
          <w:spacing w:val="4"/>
          <w:sz w:val="24"/>
          <w:szCs w:val="24"/>
          <w:lang w:eastAsia="zh-CN"/>
        </w:rPr>
        <w:t>人施加影响的任何行为，都将导致废标。</w:t>
      </w:r>
    </w:p>
    <w:p w:rsidR="00EA1EC2" w:rsidRDefault="00992875">
      <w:pPr>
        <w:spacing w:line="480" w:lineRule="exact"/>
        <w:ind w:firstLineChars="200" w:firstLine="496"/>
        <w:rPr>
          <w:rFonts w:ascii="宋体" w:hAnsi="宋体"/>
          <w:color w:val="000000"/>
          <w:spacing w:val="4"/>
          <w:sz w:val="24"/>
          <w:szCs w:val="24"/>
          <w:lang w:eastAsia="zh-CN"/>
        </w:rPr>
      </w:pPr>
      <w:r>
        <w:rPr>
          <w:rFonts w:ascii="宋体" w:hAnsi="宋体" w:hint="eastAsia"/>
          <w:color w:val="000000"/>
          <w:spacing w:val="4"/>
          <w:sz w:val="24"/>
          <w:szCs w:val="24"/>
          <w:lang w:eastAsia="zh-CN"/>
        </w:rPr>
        <w:t>2</w:t>
      </w:r>
      <w:r>
        <w:rPr>
          <w:rFonts w:ascii="宋体" w:hAnsi="宋体" w:hint="eastAsia"/>
          <w:color w:val="000000"/>
          <w:spacing w:val="4"/>
          <w:sz w:val="24"/>
          <w:szCs w:val="24"/>
          <w:lang w:eastAsia="zh-CN"/>
        </w:rPr>
        <w:t>、投标单位不得围标和提出不合理条件损害采购人利益，否则，采购人可根据出现的不正常情况，拒绝所有投标并追究有关单位和人员责任。</w:t>
      </w:r>
    </w:p>
    <w:p w:rsidR="00EA1EC2" w:rsidRDefault="00992875">
      <w:pPr>
        <w:spacing w:line="480" w:lineRule="exact"/>
        <w:ind w:firstLineChars="200" w:firstLine="496"/>
        <w:rPr>
          <w:rFonts w:ascii="宋体" w:hAnsi="宋体"/>
          <w:color w:val="000000"/>
          <w:sz w:val="24"/>
          <w:szCs w:val="24"/>
          <w:lang w:eastAsia="zh-CN"/>
        </w:rPr>
      </w:pPr>
      <w:r>
        <w:rPr>
          <w:rFonts w:ascii="宋体" w:hAnsi="宋体" w:hint="eastAsia"/>
          <w:color w:val="000000"/>
          <w:spacing w:val="4"/>
          <w:sz w:val="24"/>
          <w:szCs w:val="24"/>
          <w:lang w:eastAsia="zh-CN"/>
        </w:rPr>
        <w:t>3</w:t>
      </w:r>
      <w:r>
        <w:rPr>
          <w:rFonts w:ascii="宋体" w:hAnsi="宋体" w:hint="eastAsia"/>
          <w:color w:val="000000"/>
          <w:spacing w:val="4"/>
          <w:sz w:val="24"/>
          <w:szCs w:val="24"/>
          <w:lang w:eastAsia="zh-CN"/>
        </w:rPr>
        <w:t>、竞争性磋商小组</w:t>
      </w:r>
      <w:r>
        <w:rPr>
          <w:rFonts w:ascii="宋体" w:hAnsi="宋体"/>
          <w:color w:val="000000"/>
          <w:spacing w:val="4"/>
          <w:sz w:val="24"/>
          <w:szCs w:val="24"/>
          <w:lang w:eastAsia="zh-CN"/>
        </w:rPr>
        <w:t>对未成交</w:t>
      </w:r>
      <w:r>
        <w:rPr>
          <w:rFonts w:ascii="宋体" w:hAnsi="宋体" w:hint="eastAsia"/>
          <w:color w:val="000000"/>
          <w:spacing w:val="4"/>
          <w:sz w:val="24"/>
          <w:szCs w:val="24"/>
          <w:lang w:eastAsia="zh-CN"/>
        </w:rPr>
        <w:t>投标单位</w:t>
      </w:r>
      <w:r>
        <w:rPr>
          <w:rFonts w:ascii="宋体" w:hAnsi="宋体"/>
          <w:color w:val="000000"/>
          <w:spacing w:val="4"/>
          <w:sz w:val="24"/>
          <w:szCs w:val="24"/>
          <w:lang w:eastAsia="zh-CN"/>
        </w:rPr>
        <w:t>不作任何解释。</w:t>
      </w:r>
    </w:p>
    <w:p w:rsidR="00EA1EC2" w:rsidRDefault="00992875">
      <w:pPr>
        <w:spacing w:line="480" w:lineRule="exact"/>
        <w:ind w:firstLineChars="200" w:firstLine="496"/>
        <w:rPr>
          <w:rFonts w:ascii="宋体" w:hAnsi="宋体"/>
          <w:color w:val="000000"/>
          <w:spacing w:val="4"/>
          <w:sz w:val="24"/>
          <w:szCs w:val="24"/>
          <w:lang w:eastAsia="zh-CN"/>
        </w:rPr>
      </w:pPr>
      <w:r>
        <w:rPr>
          <w:rFonts w:ascii="宋体" w:hAnsi="宋体" w:hint="eastAsia"/>
          <w:color w:val="000000"/>
          <w:spacing w:val="4"/>
          <w:sz w:val="24"/>
          <w:szCs w:val="24"/>
          <w:lang w:eastAsia="zh-CN"/>
        </w:rPr>
        <w:t>七、废标</w:t>
      </w:r>
    </w:p>
    <w:p w:rsidR="00EA1EC2" w:rsidRDefault="00992875">
      <w:pPr>
        <w:spacing w:line="480" w:lineRule="exact"/>
        <w:ind w:firstLineChars="200" w:firstLine="496"/>
        <w:rPr>
          <w:rFonts w:ascii="宋体" w:hAnsi="宋体"/>
          <w:color w:val="000000"/>
          <w:spacing w:val="4"/>
          <w:sz w:val="24"/>
          <w:szCs w:val="24"/>
          <w:lang w:eastAsia="zh-CN"/>
        </w:rPr>
      </w:pPr>
      <w:r>
        <w:rPr>
          <w:rFonts w:ascii="宋体" w:hAnsi="宋体" w:hint="eastAsia"/>
          <w:color w:val="000000"/>
          <w:spacing w:val="4"/>
          <w:sz w:val="24"/>
          <w:szCs w:val="24"/>
          <w:lang w:eastAsia="zh-CN"/>
        </w:rPr>
        <w:t>1</w:t>
      </w:r>
      <w:r>
        <w:rPr>
          <w:rFonts w:ascii="宋体" w:hAnsi="宋体" w:hint="eastAsia"/>
          <w:color w:val="000000"/>
          <w:spacing w:val="4"/>
          <w:sz w:val="24"/>
          <w:szCs w:val="24"/>
          <w:lang w:eastAsia="zh-CN"/>
        </w:rPr>
        <w:t>、提交有效的响应文件的供应商少于三家的；</w:t>
      </w:r>
    </w:p>
    <w:p w:rsidR="00EA1EC2" w:rsidRDefault="00992875">
      <w:pPr>
        <w:spacing w:line="480" w:lineRule="exact"/>
        <w:ind w:firstLineChars="200" w:firstLine="496"/>
        <w:rPr>
          <w:rFonts w:ascii="宋体" w:hAnsi="宋体"/>
          <w:color w:val="000000"/>
          <w:spacing w:val="4"/>
          <w:sz w:val="24"/>
          <w:szCs w:val="24"/>
          <w:lang w:eastAsia="zh-CN"/>
        </w:rPr>
      </w:pPr>
      <w:r>
        <w:rPr>
          <w:rFonts w:ascii="宋体" w:hAnsi="宋体" w:hint="eastAsia"/>
          <w:color w:val="000000"/>
          <w:spacing w:val="4"/>
          <w:sz w:val="24"/>
          <w:szCs w:val="24"/>
          <w:lang w:eastAsia="zh-CN"/>
        </w:rPr>
        <w:t>2</w:t>
      </w:r>
      <w:r>
        <w:rPr>
          <w:rFonts w:ascii="宋体" w:hAnsi="宋体" w:hint="eastAsia"/>
          <w:color w:val="000000"/>
          <w:spacing w:val="4"/>
          <w:sz w:val="24"/>
          <w:szCs w:val="24"/>
          <w:lang w:eastAsia="zh-CN"/>
        </w:rPr>
        <w:t>、通过资格性符合性审查的供应商少于三家的；</w:t>
      </w:r>
    </w:p>
    <w:p w:rsidR="00EA1EC2" w:rsidRDefault="00992875">
      <w:pPr>
        <w:spacing w:line="480" w:lineRule="exact"/>
        <w:ind w:firstLineChars="200" w:firstLine="496"/>
        <w:rPr>
          <w:rFonts w:ascii="宋体" w:hAnsi="宋体"/>
          <w:color w:val="000000"/>
          <w:spacing w:val="4"/>
          <w:sz w:val="24"/>
          <w:szCs w:val="24"/>
          <w:lang w:eastAsia="zh-CN"/>
        </w:rPr>
      </w:pPr>
      <w:r>
        <w:rPr>
          <w:rFonts w:ascii="宋体" w:hAnsi="宋体" w:hint="eastAsia"/>
          <w:color w:val="000000"/>
          <w:spacing w:val="4"/>
          <w:sz w:val="24"/>
          <w:szCs w:val="24"/>
          <w:lang w:eastAsia="zh-CN"/>
        </w:rPr>
        <w:t>3</w:t>
      </w:r>
      <w:r>
        <w:rPr>
          <w:rFonts w:ascii="宋体" w:hAnsi="宋体" w:hint="eastAsia"/>
          <w:color w:val="000000"/>
          <w:spacing w:val="4"/>
          <w:sz w:val="24"/>
          <w:szCs w:val="24"/>
          <w:lang w:eastAsia="zh-CN"/>
        </w:rPr>
        <w:t>、出现影响采购公正的违法、违规行为的；</w:t>
      </w:r>
    </w:p>
    <w:p w:rsidR="00EA1EC2" w:rsidRDefault="00992875">
      <w:pPr>
        <w:spacing w:line="480" w:lineRule="exact"/>
        <w:ind w:firstLineChars="200" w:firstLine="496"/>
        <w:rPr>
          <w:rFonts w:ascii="宋体" w:hAnsi="宋体"/>
          <w:color w:val="000000"/>
          <w:spacing w:val="4"/>
          <w:sz w:val="24"/>
          <w:szCs w:val="24"/>
          <w:lang w:eastAsia="zh-CN"/>
        </w:rPr>
      </w:pPr>
      <w:r>
        <w:rPr>
          <w:rFonts w:ascii="宋体" w:hAnsi="宋体" w:hint="eastAsia"/>
          <w:color w:val="000000"/>
          <w:spacing w:val="4"/>
          <w:sz w:val="24"/>
          <w:szCs w:val="24"/>
          <w:lang w:eastAsia="zh-CN"/>
        </w:rPr>
        <w:t>4</w:t>
      </w:r>
      <w:r>
        <w:rPr>
          <w:rFonts w:ascii="宋体" w:hAnsi="宋体" w:hint="eastAsia"/>
          <w:color w:val="000000"/>
          <w:spacing w:val="4"/>
          <w:sz w:val="24"/>
          <w:szCs w:val="24"/>
          <w:lang w:eastAsia="zh-CN"/>
        </w:rPr>
        <w:t>、供应商的响应文件有采购人不能接受的条款的；</w:t>
      </w:r>
    </w:p>
    <w:p w:rsidR="00EA1EC2" w:rsidRDefault="00992875">
      <w:pPr>
        <w:spacing w:line="480" w:lineRule="exact"/>
        <w:ind w:firstLineChars="200" w:firstLine="496"/>
        <w:rPr>
          <w:rStyle w:val="20"/>
          <w:b w:val="0"/>
        </w:rPr>
        <w:sectPr w:rsidR="00EA1EC2">
          <w:footerReference w:type="default" r:id="rId13"/>
          <w:pgSz w:w="11905" w:h="16840"/>
          <w:pgMar w:top="1037" w:right="1219" w:bottom="1162" w:left="1259" w:header="856" w:footer="975" w:gutter="0"/>
          <w:pgNumType w:fmt="numberInDash"/>
          <w:cols w:space="0"/>
        </w:sectPr>
      </w:pPr>
      <w:r>
        <w:rPr>
          <w:rFonts w:ascii="宋体" w:hAnsi="宋体" w:hint="eastAsia"/>
          <w:color w:val="000000"/>
          <w:spacing w:val="4"/>
          <w:sz w:val="24"/>
          <w:szCs w:val="24"/>
          <w:lang w:eastAsia="zh-CN"/>
        </w:rPr>
        <w:t>5</w:t>
      </w:r>
      <w:r>
        <w:rPr>
          <w:rFonts w:ascii="宋体" w:hAnsi="宋体" w:hint="eastAsia"/>
          <w:color w:val="000000"/>
          <w:spacing w:val="4"/>
          <w:sz w:val="24"/>
          <w:szCs w:val="24"/>
          <w:lang w:eastAsia="zh-CN"/>
        </w:rPr>
        <w:t>、因重大变故，采购任务取消的。</w:t>
      </w:r>
    </w:p>
    <w:p w:rsidR="00EA1EC2" w:rsidRDefault="00992875">
      <w:pPr>
        <w:pStyle w:val="110"/>
        <w:numPr>
          <w:ilvl w:val="0"/>
          <w:numId w:val="3"/>
        </w:numPr>
        <w:tabs>
          <w:tab w:val="left" w:pos="4334"/>
        </w:tabs>
        <w:spacing w:before="85"/>
        <w:ind w:left="641" w:firstLine="19"/>
        <w:jc w:val="center"/>
        <w:rPr>
          <w:rStyle w:val="20"/>
          <w:bCs w:val="0"/>
          <w:color w:val="0000FF"/>
        </w:rPr>
      </w:pPr>
      <w:r>
        <w:rPr>
          <w:rStyle w:val="20"/>
          <w:rFonts w:hint="eastAsia"/>
          <w:bCs w:val="0"/>
          <w:color w:val="0000FF"/>
        </w:rPr>
        <w:lastRenderedPageBreak/>
        <w:t xml:space="preserve">  </w:t>
      </w:r>
      <w:bookmarkStart w:id="48" w:name="_Toc8858"/>
      <w:r>
        <w:rPr>
          <w:rStyle w:val="20"/>
          <w:rFonts w:hint="eastAsia"/>
          <w:bCs w:val="0"/>
          <w:color w:val="0000FF"/>
        </w:rPr>
        <w:t>商务、技术要求</w:t>
      </w:r>
      <w:bookmarkEnd w:id="48"/>
    </w:p>
    <w:tbl>
      <w:tblPr>
        <w:tblW w:w="8814" w:type="dxa"/>
        <w:tblInd w:w="88" w:type="dxa"/>
        <w:tblLook w:val="04A0" w:firstRow="1" w:lastRow="0" w:firstColumn="1" w:lastColumn="0" w:noHBand="0" w:noVBand="1"/>
      </w:tblPr>
      <w:tblGrid>
        <w:gridCol w:w="567"/>
        <w:gridCol w:w="1438"/>
        <w:gridCol w:w="2268"/>
        <w:gridCol w:w="2908"/>
        <w:gridCol w:w="1633"/>
      </w:tblGrid>
      <w:tr w:rsidR="00EA1EC2">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1EC2" w:rsidRDefault="00992875">
            <w:pPr>
              <w:widowControl/>
              <w:jc w:val="center"/>
              <w:textAlignment w:val="center"/>
              <w:rPr>
                <w:rFonts w:ascii="宋体" w:hAnsi="宋体" w:cs="宋体"/>
                <w:color w:val="000000"/>
              </w:rPr>
            </w:pPr>
            <w:r>
              <w:rPr>
                <w:rFonts w:ascii="宋体" w:hAnsi="宋体" w:cs="宋体" w:hint="eastAsia"/>
                <w:color w:val="000000"/>
                <w:lang w:bidi="ar"/>
              </w:rPr>
              <w:t>序号</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1EC2" w:rsidRDefault="00992875">
            <w:pPr>
              <w:widowControl/>
              <w:jc w:val="center"/>
              <w:textAlignment w:val="center"/>
              <w:rPr>
                <w:rFonts w:ascii="宋体" w:hAnsi="宋体" w:cs="宋体"/>
                <w:color w:val="000000"/>
              </w:rPr>
            </w:pPr>
            <w:r>
              <w:rPr>
                <w:rFonts w:ascii="宋体" w:hAnsi="宋体" w:cs="宋体" w:hint="eastAsia"/>
                <w:color w:val="000000"/>
                <w:lang w:bidi="ar"/>
              </w:rPr>
              <w:t>项目</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1EC2" w:rsidRDefault="00992875">
            <w:pPr>
              <w:widowControl/>
              <w:jc w:val="center"/>
              <w:textAlignment w:val="center"/>
              <w:rPr>
                <w:rFonts w:ascii="宋体" w:hAnsi="宋体" w:cs="宋体"/>
                <w:color w:val="000000"/>
              </w:rPr>
            </w:pPr>
            <w:r>
              <w:rPr>
                <w:rFonts w:ascii="宋体" w:hAnsi="宋体" w:cs="宋体" w:hint="eastAsia"/>
                <w:color w:val="000000"/>
                <w:lang w:bidi="ar"/>
              </w:rPr>
              <w:t>文字内容</w:t>
            </w:r>
          </w:p>
        </w:tc>
        <w:tc>
          <w:tcPr>
            <w:tcW w:w="2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1EC2" w:rsidRDefault="00992875">
            <w:pPr>
              <w:widowControl/>
              <w:jc w:val="center"/>
              <w:textAlignment w:val="center"/>
              <w:rPr>
                <w:rFonts w:ascii="宋体" w:hAnsi="宋体" w:cs="宋体"/>
                <w:color w:val="000000"/>
              </w:rPr>
            </w:pPr>
            <w:r>
              <w:rPr>
                <w:rFonts w:ascii="宋体" w:hAnsi="宋体" w:cs="宋体" w:hint="eastAsia"/>
                <w:color w:val="000000"/>
                <w:lang w:bidi="ar"/>
              </w:rPr>
              <w:t>工艺</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1EC2" w:rsidRDefault="00992875">
            <w:pPr>
              <w:widowControl/>
              <w:jc w:val="center"/>
              <w:textAlignment w:val="center"/>
              <w:rPr>
                <w:rFonts w:ascii="宋体" w:hAnsi="宋体" w:cs="宋体"/>
                <w:color w:val="000000"/>
              </w:rPr>
            </w:pPr>
            <w:r>
              <w:rPr>
                <w:rFonts w:ascii="宋体" w:hAnsi="宋体" w:cs="宋体" w:hint="eastAsia"/>
                <w:color w:val="000000"/>
                <w:lang w:bidi="ar"/>
              </w:rPr>
              <w:t>尺寸</w:t>
            </w:r>
          </w:p>
        </w:tc>
      </w:tr>
      <w:tr w:rsidR="00EA1EC2">
        <w:trPr>
          <w:trHeight w:val="155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A1EC2" w:rsidRDefault="00992875">
            <w:pPr>
              <w:widowControl/>
              <w:jc w:val="right"/>
              <w:textAlignment w:val="center"/>
              <w:rPr>
                <w:rFonts w:ascii="宋体" w:hAnsi="宋体" w:cs="宋体"/>
                <w:color w:val="000000"/>
              </w:rPr>
            </w:pPr>
            <w:r>
              <w:rPr>
                <w:rFonts w:ascii="宋体" w:hAnsi="宋体" w:cs="宋体" w:hint="eastAsia"/>
                <w:color w:val="000000"/>
                <w:lang w:bidi="ar"/>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1EC2" w:rsidRDefault="00992875">
            <w:pPr>
              <w:widowControl/>
              <w:textAlignment w:val="center"/>
              <w:rPr>
                <w:rFonts w:ascii="宋体" w:hAnsi="宋体" w:cs="宋体"/>
                <w:color w:val="000000"/>
              </w:rPr>
            </w:pPr>
            <w:r>
              <w:rPr>
                <w:rFonts w:ascii="宋体" w:hAnsi="宋体" w:cs="宋体" w:hint="eastAsia"/>
                <w:color w:val="000000"/>
                <w:lang w:bidi="ar"/>
              </w:rPr>
              <w:t>外墙灯珠字</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1EC2" w:rsidRDefault="00992875">
            <w:pPr>
              <w:widowControl/>
              <w:textAlignment w:val="center"/>
              <w:rPr>
                <w:rFonts w:ascii="宋体" w:hAnsi="宋体" w:cs="宋体"/>
                <w:color w:val="000000"/>
                <w:lang w:eastAsia="zh-CN"/>
              </w:rPr>
            </w:pPr>
            <w:r>
              <w:rPr>
                <w:rFonts w:ascii="宋体" w:hAnsi="宋体" w:cs="宋体" w:hint="eastAsia"/>
                <w:color w:val="000000"/>
                <w:lang w:eastAsia="zh-CN" w:bidi="ar"/>
              </w:rPr>
              <w:t>遵义市神经内科</w:t>
            </w:r>
            <w:r>
              <w:rPr>
                <w:rFonts w:ascii="宋体" w:hAnsi="宋体" w:cs="宋体" w:hint="eastAsia"/>
                <w:color w:val="000000"/>
                <w:lang w:eastAsia="zh-CN" w:bidi="ar"/>
              </w:rPr>
              <w:t>(</w:t>
            </w:r>
            <w:r>
              <w:rPr>
                <w:rFonts w:ascii="宋体" w:hAnsi="宋体" w:cs="宋体" w:hint="eastAsia"/>
                <w:color w:val="000000"/>
                <w:lang w:eastAsia="zh-CN" w:bidi="ar"/>
              </w:rPr>
              <w:t>脑</w:t>
            </w:r>
            <w:r>
              <w:rPr>
                <w:rFonts w:ascii="宋体" w:hAnsi="宋体" w:cs="宋体" w:hint="eastAsia"/>
                <w:color w:val="000000"/>
                <w:lang w:eastAsia="zh-CN" w:bidi="ar"/>
              </w:rPr>
              <w:br/>
            </w:r>
            <w:r>
              <w:rPr>
                <w:rFonts w:ascii="宋体" w:hAnsi="宋体" w:cs="宋体" w:hint="eastAsia"/>
                <w:color w:val="000000"/>
                <w:lang w:eastAsia="zh-CN" w:bidi="ar"/>
              </w:rPr>
              <w:t>病</w:t>
            </w:r>
            <w:r>
              <w:rPr>
                <w:rFonts w:ascii="宋体" w:hAnsi="宋体" w:cs="宋体" w:hint="eastAsia"/>
                <w:color w:val="000000"/>
                <w:lang w:eastAsia="zh-CN" w:bidi="ar"/>
              </w:rPr>
              <w:t>)</w:t>
            </w:r>
            <w:r>
              <w:rPr>
                <w:rFonts w:ascii="宋体" w:hAnsi="宋体" w:cs="宋体" w:hint="eastAsia"/>
                <w:color w:val="000000"/>
                <w:lang w:eastAsia="zh-CN" w:bidi="ar"/>
              </w:rPr>
              <w:t>临床医学中心，遵义市老年病临床医学中心</w:t>
            </w:r>
          </w:p>
        </w:tc>
        <w:tc>
          <w:tcPr>
            <w:tcW w:w="29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1EC2" w:rsidRDefault="00992875">
            <w:pPr>
              <w:widowControl/>
              <w:textAlignment w:val="center"/>
              <w:rPr>
                <w:rFonts w:ascii="宋体" w:hAnsi="宋体" w:cs="宋体"/>
                <w:color w:val="000000"/>
                <w:lang w:eastAsia="zh-CN" w:bidi="ar"/>
              </w:rPr>
            </w:pPr>
            <w:r>
              <w:rPr>
                <w:rFonts w:ascii="宋体" w:hAnsi="宋体" w:cs="宋体" w:hint="eastAsia"/>
                <w:color w:val="000000"/>
                <w:lang w:eastAsia="zh-CN" w:bidi="ar"/>
              </w:rPr>
              <w:t>镀锌烤漆外露灯珠字</w:t>
            </w:r>
            <w:r>
              <w:rPr>
                <w:rFonts w:ascii="宋体" w:hAnsi="宋体" w:cs="宋体" w:hint="eastAsia"/>
                <w:color w:val="000000"/>
                <w:lang w:eastAsia="zh-CN" w:bidi="ar"/>
              </w:rPr>
              <w:t>:</w:t>
            </w:r>
            <w:r>
              <w:rPr>
                <w:rFonts w:ascii="宋体" w:hAnsi="宋体" w:cs="宋体" w:hint="eastAsia"/>
                <w:color w:val="000000"/>
                <w:lang w:eastAsia="zh-CN" w:bidi="ar"/>
              </w:rPr>
              <w:br/>
              <w:t>1</w:t>
            </w:r>
            <w:r>
              <w:rPr>
                <w:rFonts w:ascii="宋体" w:hAnsi="宋体" w:cs="宋体" w:hint="eastAsia"/>
                <w:color w:val="000000"/>
                <w:lang w:eastAsia="zh-CN" w:bidi="ar"/>
              </w:rPr>
              <w:t>、足</w:t>
            </w:r>
            <w:r>
              <w:rPr>
                <w:rFonts w:ascii="宋体" w:hAnsi="宋体" w:cs="宋体" w:hint="eastAsia"/>
                <w:color w:val="000000"/>
                <w:lang w:eastAsia="zh-CN" w:bidi="ar"/>
              </w:rPr>
              <w:t>1.2mm</w:t>
            </w:r>
            <w:r>
              <w:rPr>
                <w:rFonts w:ascii="宋体" w:hAnsi="宋体" w:cs="宋体" w:hint="eastAsia"/>
                <w:color w:val="000000"/>
                <w:lang w:eastAsia="zh-CN" w:bidi="ar"/>
              </w:rPr>
              <w:t>厚镀锌板冲孔</w:t>
            </w:r>
            <w:r>
              <w:rPr>
                <w:rFonts w:ascii="宋体" w:hAnsi="宋体" w:cs="宋体" w:hint="eastAsia"/>
                <w:color w:val="000000"/>
                <w:lang w:eastAsia="zh-CN" w:bidi="ar"/>
              </w:rPr>
              <w:t>;</w:t>
            </w:r>
            <w:r>
              <w:rPr>
                <w:rFonts w:ascii="宋体" w:hAnsi="宋体" w:cs="宋体" w:hint="eastAsia"/>
                <w:color w:val="000000"/>
                <w:lang w:eastAsia="zh-CN" w:bidi="ar"/>
              </w:rPr>
              <w:br/>
              <w:t>2</w:t>
            </w:r>
            <w:r>
              <w:rPr>
                <w:rFonts w:ascii="宋体" w:hAnsi="宋体" w:cs="宋体" w:hint="eastAsia"/>
                <w:color w:val="000000"/>
                <w:lang w:eastAsia="zh-CN" w:bidi="ar"/>
              </w:rPr>
              <w:t>、孔径尺寸</w:t>
            </w:r>
            <w:r>
              <w:rPr>
                <w:rFonts w:ascii="宋体" w:hAnsi="宋体" w:cs="宋体" w:hint="eastAsia"/>
                <w:color w:val="000000"/>
                <w:lang w:eastAsia="zh-CN" w:bidi="ar"/>
              </w:rPr>
              <w:t>:2cm (</w:t>
            </w:r>
            <w:r>
              <w:rPr>
                <w:rFonts w:ascii="宋体" w:hAnsi="宋体" w:cs="宋体" w:hint="eastAsia"/>
                <w:color w:val="000000"/>
                <w:lang w:eastAsia="zh-CN" w:bidi="ar"/>
              </w:rPr>
              <w:t>直径</w:t>
            </w:r>
            <w:r>
              <w:rPr>
                <w:rFonts w:ascii="宋体" w:hAnsi="宋体" w:cs="宋体" w:hint="eastAsia"/>
                <w:color w:val="000000"/>
                <w:lang w:eastAsia="zh-CN" w:bidi="ar"/>
              </w:rPr>
              <w:t>) ;</w:t>
            </w:r>
            <w:r>
              <w:rPr>
                <w:rFonts w:ascii="宋体" w:hAnsi="宋体" w:cs="宋体" w:hint="eastAsia"/>
                <w:color w:val="000000"/>
                <w:lang w:eastAsia="zh-CN" w:bidi="ar"/>
              </w:rPr>
              <w:br/>
              <w:t>3</w:t>
            </w:r>
            <w:r>
              <w:rPr>
                <w:rFonts w:ascii="宋体" w:hAnsi="宋体" w:cs="宋体" w:hint="eastAsia"/>
                <w:color w:val="000000"/>
                <w:lang w:eastAsia="zh-CN" w:bidi="ar"/>
              </w:rPr>
              <w:t>、孔间距</w:t>
            </w:r>
            <w:r>
              <w:rPr>
                <w:rFonts w:ascii="宋体" w:hAnsi="宋体" w:cs="宋体" w:hint="eastAsia"/>
                <w:color w:val="000000"/>
                <w:lang w:eastAsia="zh-CN" w:bidi="ar"/>
              </w:rPr>
              <w:t>:4.5cm;</w:t>
            </w:r>
            <w:r>
              <w:rPr>
                <w:rFonts w:ascii="宋体" w:hAnsi="宋体" w:cs="宋体" w:hint="eastAsia"/>
                <w:color w:val="000000"/>
                <w:lang w:eastAsia="zh-CN" w:bidi="ar"/>
              </w:rPr>
              <w:br/>
              <w:t>4</w:t>
            </w:r>
            <w:r>
              <w:rPr>
                <w:rFonts w:ascii="宋体" w:hAnsi="宋体" w:cs="宋体" w:hint="eastAsia"/>
                <w:color w:val="000000"/>
                <w:lang w:eastAsia="zh-CN" w:bidi="ar"/>
              </w:rPr>
              <w:t>、</w:t>
            </w:r>
            <w:r>
              <w:rPr>
                <w:rFonts w:ascii="宋体" w:hAnsi="宋体" w:cs="宋体" w:hint="eastAsia"/>
                <w:color w:val="000000"/>
                <w:lang w:eastAsia="zh-CN" w:bidi="ar"/>
              </w:rPr>
              <w:t>cmyk</w:t>
            </w:r>
            <w:r>
              <w:rPr>
                <w:rFonts w:ascii="宋体" w:hAnsi="宋体" w:cs="宋体" w:hint="eastAsia"/>
                <w:color w:val="000000"/>
                <w:lang w:eastAsia="zh-CN" w:bidi="ar"/>
              </w:rPr>
              <w:t>值汽车烤漆</w:t>
            </w:r>
            <w:r>
              <w:rPr>
                <w:rFonts w:ascii="宋体" w:hAnsi="宋体" w:cs="宋体" w:hint="eastAsia"/>
                <w:color w:val="000000"/>
                <w:lang w:eastAsia="zh-CN" w:bidi="ar"/>
              </w:rPr>
              <w:t>;</w:t>
            </w:r>
            <w:r>
              <w:rPr>
                <w:rFonts w:ascii="宋体" w:hAnsi="宋体" w:cs="宋体" w:hint="eastAsia"/>
                <w:color w:val="000000"/>
                <w:lang w:eastAsia="zh-CN" w:bidi="ar"/>
              </w:rPr>
              <w:br/>
              <w:t>5</w:t>
            </w:r>
            <w:r>
              <w:rPr>
                <w:rFonts w:ascii="宋体" w:hAnsi="宋体" w:cs="宋体" w:hint="eastAsia"/>
                <w:color w:val="000000"/>
                <w:lang w:eastAsia="zh-CN" w:bidi="ar"/>
              </w:rPr>
              <w:t>、</w:t>
            </w:r>
            <w:r>
              <w:rPr>
                <w:rFonts w:ascii="宋体" w:hAnsi="宋体" w:cs="宋体" w:hint="eastAsia"/>
                <w:color w:val="000000"/>
                <w:lang w:eastAsia="zh-CN" w:bidi="ar"/>
              </w:rPr>
              <w:t>12v</w:t>
            </w:r>
            <w:r>
              <w:rPr>
                <w:rFonts w:ascii="宋体" w:hAnsi="宋体" w:cs="宋体" w:hint="eastAsia"/>
                <w:color w:val="000000"/>
                <w:lang w:eastAsia="zh-CN" w:bidi="ar"/>
              </w:rPr>
              <w:t>工程款高亮大灯珠</w:t>
            </w:r>
            <w:r>
              <w:rPr>
                <w:rFonts w:ascii="宋体" w:hAnsi="宋体" w:cs="宋体" w:hint="eastAsia"/>
                <w:color w:val="000000"/>
                <w:lang w:eastAsia="zh-CN" w:bidi="ar"/>
              </w:rPr>
              <w:br/>
              <w:t>(11000k</w:t>
            </w:r>
            <w:r>
              <w:rPr>
                <w:rFonts w:ascii="宋体" w:hAnsi="宋体" w:cs="宋体" w:hint="eastAsia"/>
                <w:color w:val="000000"/>
                <w:lang w:eastAsia="zh-CN" w:bidi="ar"/>
              </w:rPr>
              <w:t>红色光</w:t>
            </w:r>
            <w:r>
              <w:rPr>
                <w:rFonts w:ascii="宋体" w:hAnsi="宋体" w:cs="宋体" w:hint="eastAsia"/>
                <w:color w:val="000000"/>
                <w:lang w:eastAsia="zh-CN" w:bidi="ar"/>
              </w:rPr>
              <w:t>)</w:t>
            </w:r>
          </w:p>
          <w:p w:rsidR="00EA1EC2" w:rsidRDefault="00992875">
            <w:pPr>
              <w:widowControl/>
              <w:textAlignment w:val="center"/>
              <w:rPr>
                <w:rFonts w:ascii="宋体" w:hAnsi="宋体" w:cs="宋体"/>
                <w:color w:val="000000"/>
                <w:lang w:eastAsia="zh-CN"/>
              </w:rPr>
            </w:pPr>
            <w:r>
              <w:rPr>
                <w:rFonts w:ascii="宋体" w:hAnsi="宋体" w:cs="宋体"/>
                <w:color w:val="000000"/>
                <w:lang w:eastAsia="zh-CN" w:bidi="ar"/>
              </w:rPr>
              <w:t>6</w:t>
            </w:r>
            <w:r>
              <w:rPr>
                <w:rFonts w:ascii="宋体" w:hAnsi="宋体" w:cs="宋体"/>
                <w:color w:val="000000"/>
                <w:lang w:eastAsia="zh-CN" w:bidi="ar"/>
              </w:rPr>
              <w:t>、</w:t>
            </w:r>
            <w:r>
              <w:rPr>
                <w:rFonts w:ascii="宋体" w:hAnsi="宋体" w:cs="宋体" w:hint="eastAsia"/>
                <w:color w:val="000000"/>
                <w:lang w:eastAsia="zh-Hans" w:bidi="ar"/>
              </w:rPr>
              <w:t>提供</w:t>
            </w:r>
            <w:r>
              <w:rPr>
                <w:rFonts w:ascii="宋体" w:hAnsi="宋体" w:cs="宋体" w:hint="eastAsia"/>
                <w:color w:val="000000"/>
                <w:lang w:eastAsia="zh-CN" w:bidi="ar"/>
              </w:rPr>
              <w:t>灯珠质量检测报告</w:t>
            </w:r>
            <w:r>
              <w:rPr>
                <w:rFonts w:ascii="宋体" w:hAnsi="宋体" w:cs="宋体" w:hint="eastAsia"/>
                <w:color w:val="000000"/>
                <w:lang w:eastAsia="zh-CN" w:bidi="ar"/>
              </w:rPr>
              <w:t>;</w:t>
            </w:r>
            <w:r>
              <w:rPr>
                <w:rFonts w:ascii="宋体" w:hAnsi="宋体" w:cs="宋体" w:hint="eastAsia"/>
                <w:color w:val="000000"/>
                <w:lang w:eastAsia="zh-CN" w:bidi="ar"/>
              </w:rPr>
              <w:br/>
            </w:r>
            <w:r>
              <w:rPr>
                <w:rFonts w:ascii="宋体" w:hAnsi="宋体" w:cs="宋体"/>
                <w:color w:val="000000"/>
                <w:lang w:eastAsia="zh-CN" w:bidi="ar"/>
              </w:rPr>
              <w:t>7</w:t>
            </w:r>
            <w:r>
              <w:rPr>
                <w:rFonts w:ascii="宋体" w:hAnsi="宋体" w:cs="宋体" w:hint="eastAsia"/>
                <w:color w:val="000000"/>
                <w:lang w:eastAsia="zh-CN" w:bidi="ar"/>
              </w:rPr>
              <w:t>、工程款防雨电源</w:t>
            </w:r>
            <w:r>
              <w:rPr>
                <w:rFonts w:ascii="宋体" w:hAnsi="宋体" w:cs="宋体" w:hint="eastAsia"/>
                <w:color w:val="000000"/>
                <w:lang w:eastAsia="zh-CN" w:bidi="ar"/>
              </w:rPr>
              <w:t>;</w:t>
            </w:r>
            <w:r>
              <w:rPr>
                <w:rFonts w:ascii="宋体" w:hAnsi="宋体" w:cs="宋体" w:hint="eastAsia"/>
                <w:color w:val="000000"/>
                <w:lang w:eastAsia="zh-CN" w:bidi="ar"/>
              </w:rPr>
              <w:br/>
            </w:r>
            <w:r>
              <w:rPr>
                <w:rFonts w:ascii="宋体" w:hAnsi="宋体" w:cs="宋体"/>
                <w:color w:val="000000"/>
                <w:lang w:eastAsia="zh-CN" w:bidi="ar"/>
              </w:rPr>
              <w:t>8</w:t>
            </w:r>
            <w:r>
              <w:rPr>
                <w:rFonts w:ascii="宋体" w:hAnsi="宋体" w:cs="宋体" w:hint="eastAsia"/>
                <w:color w:val="000000"/>
                <w:lang w:eastAsia="zh-CN" w:bidi="ar"/>
              </w:rPr>
              <w:t>、质保二年</w:t>
            </w:r>
            <w:r>
              <w:rPr>
                <w:rFonts w:ascii="宋体" w:hAnsi="宋体" w:cs="宋体" w:hint="eastAsia"/>
                <w:color w:val="000000"/>
                <w:lang w:eastAsia="zh-CN" w:bidi="ar"/>
              </w:rPr>
              <w:t>(</w:t>
            </w:r>
            <w:r>
              <w:rPr>
                <w:rFonts w:ascii="宋体" w:hAnsi="宋体" w:cs="宋体" w:hint="eastAsia"/>
                <w:color w:val="000000"/>
                <w:lang w:eastAsia="zh-CN" w:bidi="ar"/>
              </w:rPr>
              <w:t>半小时内响应</w:t>
            </w:r>
            <w:r>
              <w:rPr>
                <w:rFonts w:ascii="宋体" w:hAnsi="宋体" w:cs="宋体" w:hint="eastAsia"/>
                <w:color w:val="000000"/>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A1EC2" w:rsidRDefault="00992875">
            <w:pPr>
              <w:widowControl/>
              <w:textAlignment w:val="center"/>
              <w:rPr>
                <w:rFonts w:ascii="宋体" w:hAnsi="宋体" w:cs="宋体"/>
                <w:color w:val="000000"/>
              </w:rPr>
            </w:pPr>
            <w:r>
              <w:rPr>
                <w:rFonts w:ascii="宋体" w:hAnsi="宋体" w:cs="宋体" w:hint="eastAsia"/>
                <w:color w:val="000000"/>
                <w:lang w:bidi="ar"/>
              </w:rPr>
              <w:t>150x125cm</w:t>
            </w:r>
          </w:p>
        </w:tc>
      </w:tr>
      <w:tr w:rsidR="00EA1EC2">
        <w:trPr>
          <w:trHeight w:val="183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A1EC2" w:rsidRDefault="00992875">
            <w:pPr>
              <w:widowControl/>
              <w:jc w:val="right"/>
              <w:textAlignment w:val="center"/>
              <w:rPr>
                <w:rFonts w:ascii="宋体" w:hAnsi="宋体" w:cs="宋体"/>
                <w:color w:val="000000"/>
              </w:rPr>
            </w:pPr>
            <w:r>
              <w:rPr>
                <w:rFonts w:ascii="宋体" w:hAnsi="宋体" w:cs="宋体" w:hint="eastAsia"/>
                <w:color w:val="000000"/>
                <w:lang w:bidi="ar"/>
              </w:rPr>
              <w:t>2</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1EC2" w:rsidRDefault="00992875">
            <w:pPr>
              <w:widowControl/>
              <w:textAlignment w:val="center"/>
              <w:rPr>
                <w:rFonts w:ascii="宋体" w:hAnsi="宋体" w:cs="宋体"/>
                <w:color w:val="000000"/>
              </w:rPr>
            </w:pPr>
            <w:r>
              <w:rPr>
                <w:rFonts w:ascii="宋体" w:hAnsi="宋体" w:cs="宋体" w:hint="eastAsia"/>
                <w:color w:val="000000"/>
                <w:lang w:bidi="ar"/>
              </w:rPr>
              <w:t>外墙灯珠字</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1EC2" w:rsidRDefault="00992875">
            <w:pPr>
              <w:widowControl/>
              <w:textAlignment w:val="center"/>
              <w:rPr>
                <w:rFonts w:ascii="宋体" w:hAnsi="宋体" w:cs="宋体"/>
                <w:color w:val="000000"/>
                <w:lang w:eastAsia="zh-CN"/>
              </w:rPr>
            </w:pPr>
            <w:r>
              <w:rPr>
                <w:rFonts w:ascii="宋体" w:hAnsi="宋体" w:cs="宋体" w:hint="eastAsia"/>
                <w:color w:val="000000"/>
                <w:lang w:eastAsia="zh-CN" w:bidi="ar"/>
              </w:rPr>
              <w:t>黔北区域中医</w:t>
            </w:r>
            <w:r>
              <w:rPr>
                <w:rFonts w:ascii="宋体" w:hAnsi="宋体" w:cs="宋体" w:hint="eastAsia"/>
                <w:color w:val="000000"/>
                <w:lang w:eastAsia="zh-CN" w:bidi="ar"/>
              </w:rPr>
              <w:t>(</w:t>
            </w:r>
            <w:r>
              <w:rPr>
                <w:rFonts w:ascii="宋体" w:hAnsi="宋体" w:cs="宋体" w:hint="eastAsia"/>
                <w:color w:val="000000"/>
                <w:lang w:eastAsia="zh-CN" w:bidi="ar"/>
              </w:rPr>
              <w:t>内分泌科</w:t>
            </w:r>
            <w:r>
              <w:rPr>
                <w:rFonts w:ascii="宋体" w:hAnsi="宋体" w:cs="宋体" w:hint="eastAsia"/>
                <w:color w:val="000000"/>
                <w:lang w:eastAsia="zh-CN" w:bidi="ar"/>
              </w:rPr>
              <w:t>)</w:t>
            </w:r>
            <w:r>
              <w:rPr>
                <w:rFonts w:ascii="宋体" w:hAnsi="宋体" w:cs="宋体" w:hint="eastAsia"/>
                <w:color w:val="000000"/>
                <w:lang w:eastAsia="zh-CN" w:bidi="ar"/>
              </w:rPr>
              <w:t>诊疗中心，黔北区域中医</w:t>
            </w:r>
            <w:r>
              <w:rPr>
                <w:rFonts w:ascii="宋体" w:hAnsi="宋体" w:cs="宋体" w:hint="eastAsia"/>
                <w:color w:val="000000"/>
                <w:lang w:eastAsia="zh-CN" w:bidi="ar"/>
              </w:rPr>
              <w:t>(</w:t>
            </w:r>
            <w:r>
              <w:rPr>
                <w:rFonts w:ascii="宋体" w:hAnsi="宋体" w:cs="宋体" w:hint="eastAsia"/>
                <w:color w:val="000000"/>
                <w:lang w:eastAsia="zh-CN" w:bidi="ar"/>
              </w:rPr>
              <w:t>推拿科</w:t>
            </w:r>
            <w:r>
              <w:rPr>
                <w:rFonts w:ascii="宋体" w:hAnsi="宋体" w:cs="宋体" w:hint="eastAsia"/>
                <w:color w:val="000000"/>
                <w:lang w:eastAsia="zh-CN" w:bidi="ar"/>
              </w:rPr>
              <w:t>)</w:t>
            </w:r>
            <w:r>
              <w:rPr>
                <w:rFonts w:ascii="宋体" w:hAnsi="宋体" w:cs="宋体" w:hint="eastAsia"/>
                <w:color w:val="000000"/>
                <w:lang w:eastAsia="zh-CN" w:bidi="ar"/>
              </w:rPr>
              <w:t>诊疗中心，黔北区域中医</w:t>
            </w:r>
            <w:r>
              <w:rPr>
                <w:rFonts w:ascii="宋体" w:hAnsi="宋体" w:cs="宋体" w:hint="eastAsia"/>
                <w:color w:val="000000"/>
                <w:lang w:eastAsia="zh-CN" w:bidi="ar"/>
              </w:rPr>
              <w:t>(</w:t>
            </w:r>
            <w:r>
              <w:rPr>
                <w:rFonts w:ascii="宋体" w:hAnsi="宋体" w:cs="宋体" w:hint="eastAsia"/>
                <w:color w:val="000000"/>
                <w:lang w:eastAsia="zh-CN" w:bidi="ar"/>
              </w:rPr>
              <w:t>脑病科</w:t>
            </w:r>
            <w:r>
              <w:rPr>
                <w:rFonts w:ascii="宋体" w:hAnsi="宋体" w:cs="宋体" w:hint="eastAsia"/>
                <w:color w:val="000000"/>
                <w:lang w:eastAsia="zh-CN" w:bidi="ar"/>
              </w:rPr>
              <w:t>)</w:t>
            </w:r>
            <w:r>
              <w:rPr>
                <w:rFonts w:ascii="宋体" w:hAnsi="宋体" w:cs="宋体" w:hint="eastAsia"/>
                <w:color w:val="000000"/>
                <w:lang w:eastAsia="zh-CN" w:bidi="ar"/>
              </w:rPr>
              <w:t>诊疗中心</w:t>
            </w:r>
          </w:p>
        </w:tc>
        <w:tc>
          <w:tcPr>
            <w:tcW w:w="29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1EC2" w:rsidRDefault="00EA1EC2">
            <w:pPr>
              <w:rPr>
                <w:rFonts w:ascii="宋体" w:hAnsi="宋体" w:cs="宋体"/>
                <w:color w:val="000000"/>
                <w:lang w:eastAsia="zh-C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A1EC2" w:rsidRDefault="00992875">
            <w:pPr>
              <w:widowControl/>
              <w:textAlignment w:val="center"/>
              <w:rPr>
                <w:rFonts w:ascii="宋体" w:hAnsi="宋体" w:cs="宋体"/>
                <w:color w:val="000000"/>
              </w:rPr>
            </w:pPr>
            <w:r>
              <w:rPr>
                <w:rFonts w:ascii="宋体" w:hAnsi="宋体" w:cs="宋体" w:hint="eastAsia"/>
                <w:color w:val="000000"/>
                <w:lang w:bidi="ar"/>
              </w:rPr>
              <w:t>150x125cm</w:t>
            </w:r>
          </w:p>
        </w:tc>
      </w:tr>
      <w:tr w:rsidR="00EA1EC2">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A1EC2" w:rsidRDefault="00992875">
            <w:pPr>
              <w:widowControl/>
              <w:jc w:val="right"/>
              <w:textAlignment w:val="center"/>
              <w:rPr>
                <w:rFonts w:ascii="宋体" w:hAnsi="宋体" w:cs="宋体"/>
                <w:color w:val="000000"/>
              </w:rPr>
            </w:pPr>
            <w:r>
              <w:rPr>
                <w:rFonts w:ascii="宋体" w:hAnsi="宋体" w:cs="宋体" w:hint="eastAsia"/>
                <w:color w:val="000000"/>
                <w:lang w:bidi="ar"/>
              </w:rPr>
              <w:t>3</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1EC2" w:rsidRDefault="00992875">
            <w:pPr>
              <w:widowControl/>
              <w:textAlignment w:val="center"/>
              <w:rPr>
                <w:rFonts w:ascii="宋体" w:hAnsi="宋体" w:cs="宋体"/>
                <w:color w:val="000000"/>
              </w:rPr>
            </w:pPr>
            <w:r>
              <w:rPr>
                <w:rFonts w:ascii="宋体" w:hAnsi="宋体" w:cs="宋体" w:hint="eastAsia"/>
                <w:color w:val="000000"/>
                <w:lang w:bidi="ar"/>
              </w:rPr>
              <w:t>外墙灯珠字</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1EC2" w:rsidRDefault="00992875">
            <w:pPr>
              <w:widowControl/>
              <w:textAlignment w:val="center"/>
              <w:rPr>
                <w:rFonts w:ascii="宋体" w:hAnsi="宋体" w:cs="宋体"/>
                <w:color w:val="000000"/>
                <w:lang w:eastAsia="zh-CN"/>
              </w:rPr>
            </w:pPr>
            <w:r>
              <w:rPr>
                <w:rFonts w:ascii="宋体" w:hAnsi="宋体" w:cs="宋体" w:hint="eastAsia"/>
                <w:color w:val="000000"/>
                <w:lang w:eastAsia="zh-CN" w:bidi="ar"/>
              </w:rPr>
              <w:t>遵义市神经内科</w:t>
            </w:r>
            <w:r>
              <w:rPr>
                <w:rFonts w:ascii="宋体" w:hAnsi="宋体" w:cs="宋体" w:hint="eastAsia"/>
                <w:color w:val="000000"/>
                <w:lang w:eastAsia="zh-CN" w:bidi="ar"/>
              </w:rPr>
              <w:t>(</w:t>
            </w:r>
            <w:r>
              <w:rPr>
                <w:rFonts w:ascii="宋体" w:hAnsi="宋体" w:cs="宋体" w:hint="eastAsia"/>
                <w:color w:val="000000"/>
                <w:lang w:eastAsia="zh-CN" w:bidi="ar"/>
              </w:rPr>
              <w:t>脑病</w:t>
            </w:r>
            <w:r>
              <w:rPr>
                <w:rFonts w:ascii="宋体" w:hAnsi="宋体" w:cs="宋体" w:hint="eastAsia"/>
                <w:color w:val="000000"/>
                <w:lang w:eastAsia="zh-CN" w:bidi="ar"/>
              </w:rPr>
              <w:t>)</w:t>
            </w:r>
            <w:r>
              <w:rPr>
                <w:rFonts w:ascii="宋体" w:hAnsi="宋体" w:cs="宋体" w:hint="eastAsia"/>
                <w:color w:val="000000"/>
                <w:lang w:eastAsia="zh-CN" w:bidi="ar"/>
              </w:rPr>
              <w:t>临床医学中心</w:t>
            </w:r>
          </w:p>
        </w:tc>
        <w:tc>
          <w:tcPr>
            <w:tcW w:w="29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1EC2" w:rsidRDefault="00EA1EC2">
            <w:pPr>
              <w:rPr>
                <w:rFonts w:ascii="宋体" w:hAnsi="宋体" w:cs="宋体"/>
                <w:color w:val="000000"/>
                <w:lang w:eastAsia="zh-C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A1EC2" w:rsidRDefault="00992875">
            <w:pPr>
              <w:widowControl/>
              <w:textAlignment w:val="center"/>
              <w:rPr>
                <w:rFonts w:ascii="宋体" w:hAnsi="宋体" w:cs="宋体"/>
                <w:color w:val="000000"/>
              </w:rPr>
            </w:pPr>
            <w:r>
              <w:rPr>
                <w:rFonts w:ascii="宋体" w:hAnsi="宋体" w:cs="宋体" w:hint="eastAsia"/>
                <w:color w:val="000000"/>
                <w:lang w:bidi="ar"/>
              </w:rPr>
              <w:t>150x125cm</w:t>
            </w:r>
          </w:p>
        </w:tc>
      </w:tr>
      <w:tr w:rsidR="00EA1EC2">
        <w:trPr>
          <w:trHeight w:val="197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A1EC2" w:rsidRDefault="00992875">
            <w:pPr>
              <w:widowControl/>
              <w:jc w:val="right"/>
              <w:textAlignment w:val="center"/>
              <w:rPr>
                <w:rFonts w:ascii="宋体" w:hAnsi="宋体" w:cs="宋体"/>
                <w:color w:val="000000"/>
              </w:rPr>
            </w:pPr>
            <w:r>
              <w:rPr>
                <w:rFonts w:ascii="宋体" w:hAnsi="宋体" w:cs="宋体" w:hint="eastAsia"/>
                <w:color w:val="000000"/>
                <w:lang w:bidi="ar"/>
              </w:rPr>
              <w:t>4</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1EC2" w:rsidRDefault="00992875">
            <w:pPr>
              <w:widowControl/>
              <w:textAlignment w:val="center"/>
              <w:rPr>
                <w:rFonts w:ascii="宋体" w:hAnsi="宋体" w:cs="宋体"/>
                <w:color w:val="000000"/>
              </w:rPr>
            </w:pPr>
            <w:r>
              <w:rPr>
                <w:rFonts w:ascii="宋体" w:hAnsi="宋体" w:cs="宋体" w:hint="eastAsia"/>
                <w:color w:val="000000"/>
                <w:lang w:bidi="ar"/>
              </w:rPr>
              <w:t>外墙灯珠字</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1EC2" w:rsidRDefault="00992875">
            <w:pPr>
              <w:widowControl/>
              <w:textAlignment w:val="center"/>
              <w:rPr>
                <w:rFonts w:ascii="宋体" w:hAnsi="宋体" w:cs="宋体"/>
                <w:color w:val="000000"/>
                <w:lang w:eastAsia="zh-CN"/>
              </w:rPr>
            </w:pPr>
            <w:r>
              <w:rPr>
                <w:rFonts w:ascii="宋体" w:hAnsi="宋体" w:cs="宋体" w:hint="eastAsia"/>
                <w:color w:val="000000"/>
                <w:lang w:eastAsia="zh-CN" w:bidi="ar"/>
              </w:rPr>
              <w:t>国家中医住院医师规范化培训基地国家医师资格考试中医类别实践技能考试基地贵州中医药大学研究生培养基地贵州省“西学中”培训基地</w:t>
            </w:r>
          </w:p>
        </w:tc>
        <w:tc>
          <w:tcPr>
            <w:tcW w:w="29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1EC2" w:rsidRDefault="00EA1EC2">
            <w:pPr>
              <w:rPr>
                <w:rFonts w:ascii="宋体" w:hAnsi="宋体" w:cs="宋体"/>
                <w:color w:val="000000"/>
                <w:lang w:eastAsia="zh-C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A1EC2" w:rsidRDefault="00992875">
            <w:pPr>
              <w:widowControl/>
              <w:textAlignment w:val="center"/>
              <w:rPr>
                <w:rFonts w:ascii="宋体" w:hAnsi="宋体" w:cs="宋体"/>
                <w:color w:val="000000"/>
              </w:rPr>
            </w:pPr>
            <w:r>
              <w:rPr>
                <w:rFonts w:ascii="宋体" w:hAnsi="宋体" w:cs="宋体" w:hint="eastAsia"/>
                <w:color w:val="000000"/>
                <w:lang w:bidi="ar"/>
              </w:rPr>
              <w:t>80x59cm</w:t>
            </w:r>
          </w:p>
        </w:tc>
      </w:tr>
      <w:tr w:rsidR="00EA1EC2">
        <w:trPr>
          <w:trHeight w:val="710"/>
        </w:trPr>
        <w:tc>
          <w:tcPr>
            <w:tcW w:w="881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A1EC2" w:rsidRDefault="00992875">
            <w:pPr>
              <w:widowControl/>
              <w:jc w:val="center"/>
              <w:textAlignment w:val="center"/>
              <w:rPr>
                <w:rFonts w:ascii="宋体" w:hAnsi="宋体" w:cs="宋体"/>
                <w:color w:val="000000"/>
                <w:lang w:eastAsia="zh-CN"/>
              </w:rPr>
            </w:pPr>
            <w:r>
              <w:rPr>
                <w:rFonts w:ascii="宋体" w:hAnsi="宋体" w:cs="宋体" w:hint="eastAsia"/>
                <w:color w:val="000000"/>
                <w:lang w:eastAsia="zh-CN" w:bidi="ar"/>
              </w:rPr>
              <w:t>注</w:t>
            </w:r>
            <w:r>
              <w:rPr>
                <w:rFonts w:ascii="宋体" w:hAnsi="宋体" w:cs="宋体" w:hint="eastAsia"/>
                <w:color w:val="000000"/>
                <w:lang w:eastAsia="zh-CN" w:bidi="ar"/>
              </w:rPr>
              <w:t>:</w:t>
            </w:r>
            <w:r>
              <w:rPr>
                <w:rFonts w:ascii="宋体" w:hAnsi="宋体" w:cs="宋体" w:hint="eastAsia"/>
                <w:color w:val="000000"/>
                <w:lang w:eastAsia="zh-CN" w:bidi="ar"/>
              </w:rPr>
              <w:t>材质、工艺及安装要求</w:t>
            </w:r>
            <w:r>
              <w:rPr>
                <w:rFonts w:ascii="宋体" w:hAnsi="宋体" w:cs="宋体" w:hint="eastAsia"/>
                <w:color w:val="000000"/>
                <w:lang w:eastAsia="zh-CN" w:bidi="ar"/>
              </w:rPr>
              <w:t>(</w:t>
            </w:r>
            <w:r>
              <w:rPr>
                <w:rFonts w:ascii="宋体" w:hAnsi="宋体" w:cs="宋体" w:hint="eastAsia"/>
                <w:color w:val="000000"/>
                <w:lang w:eastAsia="zh-CN" w:bidi="ar"/>
              </w:rPr>
              <w:t>备注</w:t>
            </w:r>
            <w:r>
              <w:rPr>
                <w:rFonts w:ascii="宋体" w:hAnsi="宋体" w:cs="宋体" w:hint="eastAsia"/>
                <w:color w:val="000000"/>
                <w:lang w:eastAsia="zh-CN" w:bidi="ar"/>
              </w:rPr>
              <w:t>:</w:t>
            </w:r>
            <w:r>
              <w:rPr>
                <w:rFonts w:ascii="宋体" w:hAnsi="宋体" w:cs="宋体" w:hint="eastAsia"/>
                <w:color w:val="000000"/>
                <w:lang w:eastAsia="zh-CN" w:bidi="ar"/>
              </w:rPr>
              <w:t>因材质、安装等问题导致任何事故，均由中标公司承担全部责任，医院不承担任何责任</w:t>
            </w:r>
            <w:r>
              <w:rPr>
                <w:rFonts w:ascii="宋体" w:hAnsi="宋体" w:cs="宋体" w:hint="eastAsia"/>
                <w:color w:val="000000"/>
                <w:lang w:eastAsia="zh-CN" w:bidi="ar"/>
              </w:rPr>
              <w:t>)</w:t>
            </w:r>
            <w:r>
              <w:rPr>
                <w:rFonts w:ascii="宋体" w:hAnsi="宋体" w:cs="宋体" w:hint="eastAsia"/>
                <w:color w:val="000000"/>
                <w:lang w:eastAsia="zh-CN" w:bidi="ar"/>
              </w:rPr>
              <w:t>，投标人需现场核查并提供安装好的效果图）</w:t>
            </w:r>
          </w:p>
        </w:tc>
      </w:tr>
    </w:tbl>
    <w:p w:rsidR="00EA1EC2" w:rsidRDefault="00992875">
      <w:pPr>
        <w:widowControl/>
        <w:textAlignment w:val="center"/>
        <w:rPr>
          <w:rFonts w:ascii="宋体" w:hAnsi="宋体" w:cs="宋体"/>
          <w:color w:val="000000"/>
          <w:lang w:eastAsia="zh-CN" w:bidi="ar"/>
        </w:rPr>
      </w:pPr>
      <w:r>
        <w:rPr>
          <w:rFonts w:ascii="宋体" w:hAnsi="宋体" w:cs="宋体" w:hint="eastAsia"/>
          <w:color w:val="000000"/>
          <w:lang w:eastAsia="zh-CN" w:bidi="ar"/>
        </w:rPr>
        <w:t>工程建设标准、要求</w:t>
      </w:r>
      <w:r>
        <w:rPr>
          <w:rFonts w:ascii="宋体" w:hAnsi="宋体" w:cs="宋体" w:hint="eastAsia"/>
          <w:color w:val="000000"/>
          <w:lang w:eastAsia="zh-CN" w:bidi="ar"/>
        </w:rPr>
        <w:t>：</w:t>
      </w:r>
    </w:p>
    <w:p w:rsidR="00EA1EC2" w:rsidRDefault="00992875">
      <w:pPr>
        <w:widowControl/>
        <w:ind w:firstLineChars="200" w:firstLine="440"/>
        <w:textAlignment w:val="center"/>
        <w:rPr>
          <w:rFonts w:ascii="宋体" w:hAnsi="宋体" w:cs="宋体"/>
          <w:color w:val="000000"/>
          <w:lang w:eastAsia="zh-CN" w:bidi="ar"/>
        </w:rPr>
      </w:pPr>
      <w:r>
        <w:rPr>
          <w:rFonts w:ascii="宋体" w:hAnsi="宋体" w:cs="宋体" w:hint="eastAsia"/>
          <w:color w:val="000000"/>
          <w:lang w:eastAsia="zh-CN" w:bidi="ar"/>
        </w:rPr>
        <w:t>1.</w:t>
      </w:r>
      <w:r>
        <w:rPr>
          <w:rFonts w:ascii="宋体" w:hAnsi="宋体" w:cs="宋体" w:hint="eastAsia"/>
          <w:color w:val="000000"/>
          <w:lang w:eastAsia="zh-CN" w:bidi="ar"/>
        </w:rPr>
        <w:t>施工现场要设置醒目的符合安全规定的安全警示标志、安全标语，夜间须设警示灯，设置标准及数量需满足安全法的相关规定，并设专人负责值班，作业现场有安全操作规章制度。</w:t>
      </w:r>
    </w:p>
    <w:p w:rsidR="00EA1EC2" w:rsidRDefault="00992875">
      <w:pPr>
        <w:widowControl/>
        <w:ind w:firstLineChars="200" w:firstLine="440"/>
        <w:textAlignment w:val="center"/>
        <w:rPr>
          <w:rFonts w:ascii="宋体" w:hAnsi="宋体" w:cs="宋体"/>
          <w:color w:val="000000"/>
          <w:lang w:eastAsia="zh-CN" w:bidi="ar"/>
        </w:rPr>
      </w:pPr>
      <w:r>
        <w:rPr>
          <w:rFonts w:ascii="宋体" w:hAnsi="宋体" w:cs="宋体" w:hint="eastAsia"/>
          <w:color w:val="000000"/>
          <w:lang w:eastAsia="zh-CN" w:bidi="ar"/>
        </w:rPr>
        <w:t>2.</w:t>
      </w:r>
      <w:r>
        <w:rPr>
          <w:rFonts w:ascii="宋体" w:hAnsi="宋体" w:cs="宋体" w:hint="eastAsia"/>
          <w:color w:val="000000"/>
          <w:lang w:eastAsia="zh-CN" w:bidi="ar"/>
        </w:rPr>
        <w:t>施工作业须在规定时间内完成。施工时，每天须随时清理材料及产生的垃圾并自行转运到院外垃圾处理场，施工现场保持卫生整洁。</w:t>
      </w:r>
    </w:p>
    <w:p w:rsidR="00EA1EC2" w:rsidRDefault="00992875">
      <w:pPr>
        <w:widowControl/>
        <w:ind w:firstLineChars="200" w:firstLine="440"/>
        <w:textAlignment w:val="center"/>
        <w:rPr>
          <w:rFonts w:ascii="宋体" w:hAnsi="宋体" w:cs="宋体"/>
          <w:color w:val="000000"/>
          <w:lang w:eastAsia="zh-CN" w:bidi="ar"/>
        </w:rPr>
      </w:pPr>
      <w:r>
        <w:rPr>
          <w:rFonts w:ascii="宋体" w:hAnsi="宋体" w:cs="宋体" w:hint="eastAsia"/>
          <w:color w:val="000000"/>
          <w:lang w:eastAsia="zh-CN" w:bidi="ar"/>
        </w:rPr>
        <w:t>3.</w:t>
      </w:r>
      <w:r>
        <w:rPr>
          <w:rFonts w:ascii="宋体" w:hAnsi="宋体" w:cs="宋体" w:hint="eastAsia"/>
          <w:color w:val="000000"/>
          <w:lang w:eastAsia="zh-CN" w:bidi="ar"/>
        </w:rPr>
        <w:t>在施工过程中造成的地下管线、空调管线、吊顶及其它设施的损坏，由施工单位负责恢复原状，一切费用、责任由施工单位承担。</w:t>
      </w:r>
    </w:p>
    <w:p w:rsidR="00EA1EC2" w:rsidRDefault="00992875">
      <w:pPr>
        <w:widowControl/>
        <w:ind w:firstLineChars="200" w:firstLine="440"/>
        <w:textAlignment w:val="center"/>
        <w:rPr>
          <w:rFonts w:ascii="宋体" w:hAnsi="宋体" w:cs="宋体"/>
          <w:color w:val="000000"/>
          <w:lang w:eastAsia="zh-CN" w:bidi="ar"/>
        </w:rPr>
      </w:pPr>
      <w:r>
        <w:rPr>
          <w:rFonts w:ascii="宋体" w:hAnsi="宋体" w:cs="宋体" w:hint="eastAsia"/>
          <w:color w:val="000000"/>
          <w:lang w:eastAsia="zh-CN" w:bidi="ar"/>
        </w:rPr>
        <w:t>4.</w:t>
      </w:r>
      <w:r>
        <w:rPr>
          <w:rFonts w:ascii="宋体" w:hAnsi="宋体" w:cs="宋体" w:hint="eastAsia"/>
          <w:color w:val="000000"/>
          <w:lang w:eastAsia="zh-CN" w:bidi="ar"/>
        </w:rPr>
        <w:t>施工所用机械设备、材料存放须达到发包人要求，整齐有序，放置牢固，不得侵占道路路面，且不能影响交通。</w:t>
      </w:r>
    </w:p>
    <w:p w:rsidR="00EA1EC2" w:rsidRDefault="00992875">
      <w:pPr>
        <w:widowControl/>
        <w:ind w:firstLineChars="200" w:firstLine="440"/>
        <w:textAlignment w:val="center"/>
        <w:rPr>
          <w:rFonts w:ascii="宋体" w:hAnsi="宋体" w:cs="宋体"/>
          <w:color w:val="000000"/>
          <w:lang w:eastAsia="zh-CN" w:bidi="ar"/>
        </w:rPr>
      </w:pPr>
      <w:r>
        <w:rPr>
          <w:rFonts w:ascii="宋体" w:hAnsi="宋体" w:cs="宋体" w:hint="eastAsia"/>
          <w:color w:val="000000"/>
          <w:lang w:eastAsia="zh-CN" w:bidi="ar"/>
        </w:rPr>
        <w:t>5.</w:t>
      </w:r>
      <w:r>
        <w:rPr>
          <w:rFonts w:ascii="宋体" w:hAnsi="宋体" w:cs="宋体" w:hint="eastAsia"/>
          <w:color w:val="000000"/>
          <w:lang w:eastAsia="zh-CN" w:bidi="ar"/>
        </w:rPr>
        <w:t>成交人成交后的施工方案经发包人确认后，成交人不得随意修改，施工过程确实需要修改的必须征得发包人的同意和认可。</w:t>
      </w:r>
    </w:p>
    <w:p w:rsidR="00EA1EC2" w:rsidRDefault="00EA1EC2">
      <w:pPr>
        <w:spacing w:line="360" w:lineRule="auto"/>
        <w:rPr>
          <w:rStyle w:val="20"/>
          <w:rFonts w:eastAsia="仿宋_GB2312"/>
          <w:b w:val="0"/>
        </w:rPr>
      </w:pPr>
    </w:p>
    <w:p w:rsidR="00EA1EC2" w:rsidRDefault="00EA1EC2">
      <w:pPr>
        <w:pStyle w:val="10"/>
        <w:rPr>
          <w:rStyle w:val="20"/>
          <w:rFonts w:hint="default"/>
        </w:rPr>
      </w:pPr>
    </w:p>
    <w:p w:rsidR="00EA1EC2" w:rsidRDefault="00EA1EC2">
      <w:pPr>
        <w:rPr>
          <w:rStyle w:val="20"/>
          <w:b w:val="0"/>
        </w:rPr>
      </w:pPr>
    </w:p>
    <w:p w:rsidR="00EA1EC2" w:rsidRDefault="00EA1EC2">
      <w:pPr>
        <w:pStyle w:val="10"/>
        <w:rPr>
          <w:rFonts w:hint="default"/>
        </w:rPr>
      </w:pPr>
    </w:p>
    <w:p w:rsidR="00EA1EC2" w:rsidRDefault="00992875">
      <w:pPr>
        <w:jc w:val="center"/>
        <w:rPr>
          <w:rFonts w:asciiTheme="minorEastAsia" w:hAnsiTheme="minorEastAsia"/>
          <w:b/>
          <w:spacing w:val="1"/>
          <w:w w:val="95"/>
          <w:lang w:eastAsia="zh-CN"/>
        </w:rPr>
      </w:pPr>
      <w:bookmarkStart w:id="49" w:name="_Toc31972"/>
      <w:r>
        <w:rPr>
          <w:rStyle w:val="20"/>
          <w:b w:val="0"/>
        </w:rPr>
        <w:t>第六章</w:t>
      </w:r>
      <w:r>
        <w:rPr>
          <w:rStyle w:val="20"/>
          <w:rFonts w:hint="eastAsia"/>
          <w:b w:val="0"/>
        </w:rPr>
        <w:t xml:space="preserve">  </w:t>
      </w:r>
      <w:r>
        <w:rPr>
          <w:rStyle w:val="20"/>
          <w:b w:val="0"/>
        </w:rPr>
        <w:t>合同条款</w:t>
      </w:r>
      <w:bookmarkEnd w:id="49"/>
    </w:p>
    <w:p w:rsidR="00EA1EC2" w:rsidRDefault="00EA1EC2">
      <w:pPr>
        <w:pStyle w:val="110"/>
        <w:tabs>
          <w:tab w:val="left" w:pos="4334"/>
        </w:tabs>
        <w:spacing w:before="85"/>
        <w:ind w:left="2888"/>
        <w:rPr>
          <w:rFonts w:asciiTheme="minorEastAsia" w:eastAsiaTheme="minorEastAsia" w:hAnsiTheme="minorEastAsia"/>
          <w:spacing w:val="1"/>
          <w:w w:val="95"/>
          <w:lang w:eastAsia="zh-CN"/>
        </w:rPr>
      </w:pPr>
    </w:p>
    <w:p w:rsidR="00EA1EC2" w:rsidRDefault="00992875">
      <w:pPr>
        <w:jc w:val="center"/>
        <w:rPr>
          <w:rFonts w:asciiTheme="minorEastAsia" w:hAnsiTheme="minorEastAsia"/>
          <w:sz w:val="36"/>
          <w:szCs w:val="36"/>
          <w:lang w:eastAsia="zh-CN"/>
        </w:rPr>
      </w:pPr>
      <w:r>
        <w:rPr>
          <w:rFonts w:asciiTheme="minorEastAsia" w:hAnsiTheme="minorEastAsia" w:hint="eastAsia"/>
          <w:sz w:val="36"/>
          <w:szCs w:val="36"/>
          <w:lang w:eastAsia="zh-CN"/>
        </w:rPr>
        <w:t>（具体签订合同以采购人提供为准）</w:t>
      </w:r>
    </w:p>
    <w:p w:rsidR="00EA1EC2" w:rsidRDefault="00EA1EC2">
      <w:pPr>
        <w:rPr>
          <w:rFonts w:ascii="宋体" w:hAnsi="宋体" w:cs="宋体"/>
          <w:b/>
          <w:bCs/>
          <w:color w:val="000000"/>
          <w:sz w:val="28"/>
          <w:lang w:eastAsia="zh-CN"/>
        </w:rPr>
      </w:pPr>
    </w:p>
    <w:p w:rsidR="00EA1EC2" w:rsidRDefault="00992875">
      <w:pPr>
        <w:pStyle w:val="a8"/>
        <w:spacing w:before="167" w:line="360" w:lineRule="auto"/>
        <w:ind w:left="0"/>
        <w:rPr>
          <w:sz w:val="24"/>
          <w:szCs w:val="24"/>
          <w:lang w:eastAsia="zh-CN"/>
        </w:rPr>
      </w:pPr>
      <w:r>
        <w:rPr>
          <w:rFonts w:hint="eastAsia"/>
          <w:sz w:val="24"/>
          <w:szCs w:val="24"/>
          <w:lang w:eastAsia="zh-CN"/>
        </w:rPr>
        <w:t>1</w:t>
      </w:r>
      <w:r>
        <w:rPr>
          <w:rFonts w:hint="eastAsia"/>
          <w:sz w:val="24"/>
          <w:szCs w:val="24"/>
          <w:lang w:eastAsia="zh-CN"/>
        </w:rPr>
        <w:t>、专利权</w:t>
      </w:r>
    </w:p>
    <w:p w:rsidR="00EA1EC2" w:rsidRDefault="00992875">
      <w:pPr>
        <w:pStyle w:val="a8"/>
        <w:spacing w:before="70" w:line="360" w:lineRule="auto"/>
        <w:ind w:left="139" w:right="320" w:firstLine="420"/>
        <w:rPr>
          <w:sz w:val="24"/>
          <w:szCs w:val="24"/>
          <w:lang w:eastAsia="zh-CN"/>
        </w:rPr>
      </w:pPr>
      <w:r>
        <w:rPr>
          <w:rFonts w:hint="eastAsia"/>
          <w:sz w:val="24"/>
          <w:szCs w:val="24"/>
          <w:lang w:eastAsia="zh-CN"/>
        </w:rPr>
        <w:t>卖方应保证买方在中华人民共和国使用该设备（货物）或设备（货物）的任何一部分时，免受第三方提出的侵犯其专利权、商标权或工业设计权的起诉。由此产生的一切费用、责任和损失由卖方负担。</w:t>
      </w:r>
    </w:p>
    <w:p w:rsidR="00EA1EC2" w:rsidRDefault="00992875">
      <w:pPr>
        <w:pStyle w:val="a8"/>
        <w:spacing w:before="2" w:line="360" w:lineRule="auto"/>
        <w:ind w:firstLineChars="200" w:firstLine="480"/>
        <w:rPr>
          <w:sz w:val="24"/>
          <w:szCs w:val="24"/>
          <w:lang w:eastAsia="zh-CN"/>
        </w:rPr>
      </w:pPr>
      <w:r>
        <w:rPr>
          <w:rFonts w:hint="eastAsia"/>
          <w:sz w:val="24"/>
          <w:szCs w:val="24"/>
          <w:lang w:eastAsia="zh-CN"/>
        </w:rPr>
        <w:t>2</w:t>
      </w:r>
      <w:r>
        <w:rPr>
          <w:rFonts w:hint="eastAsia"/>
          <w:sz w:val="24"/>
          <w:szCs w:val="24"/>
          <w:lang w:eastAsia="zh-CN"/>
        </w:rPr>
        <w:t>、履约保证金按合同签订时规定执行</w:t>
      </w:r>
    </w:p>
    <w:p w:rsidR="00EA1EC2" w:rsidRDefault="00992875">
      <w:pPr>
        <w:pStyle w:val="a8"/>
        <w:spacing w:before="2" w:line="360" w:lineRule="auto"/>
        <w:ind w:firstLineChars="200" w:firstLine="480"/>
        <w:rPr>
          <w:sz w:val="24"/>
          <w:szCs w:val="24"/>
        </w:rPr>
      </w:pPr>
      <w:r>
        <w:rPr>
          <w:rFonts w:hint="eastAsia"/>
          <w:sz w:val="24"/>
          <w:szCs w:val="24"/>
        </w:rPr>
        <w:t>3</w:t>
      </w:r>
      <w:r>
        <w:rPr>
          <w:rFonts w:hint="eastAsia"/>
          <w:sz w:val="24"/>
          <w:szCs w:val="24"/>
        </w:rPr>
        <w:t>、检验和测试</w:t>
      </w:r>
    </w:p>
    <w:p w:rsidR="00EA1EC2" w:rsidRDefault="00992875">
      <w:pPr>
        <w:pStyle w:val="15"/>
        <w:numPr>
          <w:ilvl w:val="1"/>
          <w:numId w:val="4"/>
        </w:numPr>
        <w:tabs>
          <w:tab w:val="left" w:pos="1349"/>
        </w:tabs>
        <w:spacing w:line="360" w:lineRule="auto"/>
        <w:ind w:right="317" w:firstLine="840"/>
        <w:rPr>
          <w:sz w:val="24"/>
          <w:szCs w:val="24"/>
          <w:lang w:eastAsia="zh-CN"/>
        </w:rPr>
      </w:pPr>
      <w:r>
        <w:rPr>
          <w:rFonts w:ascii="宋体" w:eastAsia="宋体" w:hAnsi="宋体" w:hint="eastAsia"/>
          <w:sz w:val="24"/>
          <w:szCs w:val="24"/>
          <w:lang w:eastAsia="zh-CN"/>
        </w:rPr>
        <w:t>买方</w:t>
      </w:r>
      <w:r>
        <w:rPr>
          <w:rFonts w:hint="eastAsia"/>
          <w:sz w:val="24"/>
          <w:szCs w:val="24"/>
          <w:lang w:eastAsia="zh-CN"/>
        </w:rPr>
        <w:t>或其代表应有权检验和测试设备（货物），以确认设备（货物）能符合合同规格的要求，并且不承担额外的费用。合同条款和技术规格将说明买方要求进行的检验和测试，以及在何处进行检验和测试。买方将及时以书面形式把进行检验和测试的代表的身份情况通知卖方。</w:t>
      </w:r>
    </w:p>
    <w:p w:rsidR="00EA1EC2" w:rsidRDefault="00992875">
      <w:pPr>
        <w:pStyle w:val="15"/>
        <w:numPr>
          <w:ilvl w:val="1"/>
          <w:numId w:val="4"/>
        </w:numPr>
        <w:tabs>
          <w:tab w:val="left" w:pos="1347"/>
        </w:tabs>
        <w:spacing w:line="360" w:lineRule="auto"/>
        <w:ind w:right="317" w:firstLine="840"/>
        <w:rPr>
          <w:sz w:val="24"/>
          <w:szCs w:val="24"/>
          <w:lang w:eastAsia="zh-CN"/>
        </w:rPr>
      </w:pPr>
      <w:r>
        <w:rPr>
          <w:rFonts w:hint="eastAsia"/>
          <w:sz w:val="24"/>
          <w:szCs w:val="24"/>
          <w:lang w:eastAsia="zh-CN"/>
        </w:rPr>
        <w:t>检验和测试可以在卖方或其分包人的驻地、交货地点和</w:t>
      </w:r>
      <w:r>
        <w:rPr>
          <w:rFonts w:hint="eastAsia"/>
          <w:sz w:val="24"/>
          <w:szCs w:val="24"/>
          <w:lang w:eastAsia="zh-CN"/>
        </w:rPr>
        <w:t>/</w:t>
      </w:r>
      <w:r>
        <w:rPr>
          <w:rFonts w:hint="eastAsia"/>
          <w:sz w:val="24"/>
          <w:szCs w:val="24"/>
          <w:lang w:eastAsia="zh-CN"/>
        </w:rPr>
        <w:t>或设备（货物）的最终目的地进行。如果在卖</w:t>
      </w:r>
      <w:r>
        <w:rPr>
          <w:rFonts w:hint="eastAsia"/>
          <w:sz w:val="24"/>
          <w:szCs w:val="24"/>
          <w:lang w:eastAsia="zh-CN"/>
        </w:rPr>
        <w:t xml:space="preserve">   </w:t>
      </w:r>
      <w:r>
        <w:rPr>
          <w:rFonts w:hint="eastAsia"/>
          <w:sz w:val="24"/>
          <w:szCs w:val="24"/>
          <w:lang w:eastAsia="zh-CN"/>
        </w:rPr>
        <w:t>方或其分包人的驻地进行，检验员应能得到全部合理的设施和协助，买方不应承担费用。</w:t>
      </w:r>
    </w:p>
    <w:p w:rsidR="00EA1EC2" w:rsidRDefault="00992875">
      <w:pPr>
        <w:pStyle w:val="15"/>
        <w:numPr>
          <w:ilvl w:val="1"/>
          <w:numId w:val="4"/>
        </w:numPr>
        <w:tabs>
          <w:tab w:val="left" w:pos="1349"/>
        </w:tabs>
        <w:spacing w:before="5" w:line="360" w:lineRule="auto"/>
        <w:ind w:right="317" w:firstLine="840"/>
        <w:rPr>
          <w:sz w:val="24"/>
          <w:szCs w:val="24"/>
          <w:lang w:eastAsia="zh-CN"/>
        </w:rPr>
      </w:pPr>
      <w:r>
        <w:rPr>
          <w:rFonts w:hint="eastAsia"/>
          <w:sz w:val="24"/>
          <w:szCs w:val="24"/>
          <w:lang w:eastAsia="zh-CN"/>
        </w:rPr>
        <w:t>如果任何被检验或测试的设备（货物）不能满足规格的要求，买方可以拒绝接受该设备（货物），卖方应更换被拒绝的设备（货物），或者免费进行必要的修改以满足规格的要求。</w:t>
      </w:r>
    </w:p>
    <w:p w:rsidR="00EA1EC2" w:rsidRDefault="00992875">
      <w:pPr>
        <w:pStyle w:val="15"/>
        <w:numPr>
          <w:ilvl w:val="1"/>
          <w:numId w:val="4"/>
        </w:numPr>
        <w:tabs>
          <w:tab w:val="left" w:pos="1349"/>
        </w:tabs>
        <w:spacing w:before="6" w:line="360" w:lineRule="auto"/>
        <w:ind w:right="317" w:firstLine="840"/>
        <w:rPr>
          <w:sz w:val="24"/>
          <w:szCs w:val="24"/>
          <w:lang w:eastAsia="zh-CN"/>
        </w:rPr>
      </w:pPr>
      <w:r>
        <w:rPr>
          <w:rFonts w:hint="eastAsia"/>
          <w:sz w:val="24"/>
          <w:szCs w:val="24"/>
          <w:lang w:eastAsia="zh-CN"/>
        </w:rPr>
        <w:t>在交货前，卖方应让制造厂家对设备（货物）的质量、规格、性能、数量和重量等进行详细而全面的检验，并出具一份证明设备（货物）符合合同规定的检验证书（必须由有资质的计量检测机构出具），检验证书是付款时提交给议付行的文件的一个组成部分，但不能作为有关质量、规格、性能、数量或重量的最终检验。制造厂家检验的结果和细节应附在质量检验证书后面。</w:t>
      </w:r>
    </w:p>
    <w:p w:rsidR="00EA1EC2" w:rsidRDefault="00992875">
      <w:pPr>
        <w:pStyle w:val="15"/>
        <w:numPr>
          <w:ilvl w:val="1"/>
          <w:numId w:val="4"/>
        </w:numPr>
        <w:tabs>
          <w:tab w:val="left" w:pos="1347"/>
        </w:tabs>
        <w:spacing w:line="360" w:lineRule="auto"/>
        <w:ind w:right="115" w:firstLine="840"/>
        <w:rPr>
          <w:sz w:val="24"/>
          <w:szCs w:val="24"/>
          <w:lang w:eastAsia="zh-CN"/>
        </w:rPr>
      </w:pPr>
      <w:r>
        <w:rPr>
          <w:rFonts w:hint="eastAsia"/>
          <w:sz w:val="24"/>
          <w:szCs w:val="24"/>
          <w:lang w:eastAsia="zh-CN"/>
        </w:rPr>
        <w:t>设备（货物）抵达目的</w:t>
      </w:r>
      <w:r>
        <w:rPr>
          <w:rFonts w:hint="eastAsia"/>
          <w:sz w:val="24"/>
          <w:szCs w:val="24"/>
          <w:lang w:eastAsia="zh-CN"/>
        </w:rPr>
        <w:t>地后，买方可以自行或向当地质量监督部门申请对设备（货物）的质量、规格、数量和重量进行检验。如果发现规格或数量或两者有不</w:t>
      </w:r>
      <w:r>
        <w:rPr>
          <w:rFonts w:hint="eastAsia"/>
          <w:sz w:val="24"/>
          <w:szCs w:val="24"/>
          <w:lang w:eastAsia="zh-CN"/>
        </w:rPr>
        <w:lastRenderedPageBreak/>
        <w:t>一致的地方，买方有权在设备（货物）到达现场后三十（</w:t>
      </w:r>
      <w:r>
        <w:rPr>
          <w:rFonts w:hint="eastAsia"/>
          <w:sz w:val="24"/>
          <w:szCs w:val="24"/>
          <w:lang w:eastAsia="zh-CN"/>
        </w:rPr>
        <w:t>30</w:t>
      </w:r>
      <w:r>
        <w:rPr>
          <w:rFonts w:hint="eastAsia"/>
          <w:sz w:val="24"/>
          <w:szCs w:val="24"/>
          <w:lang w:eastAsia="zh-CN"/>
        </w:rPr>
        <w:t>）天内向卖方提出索赔。</w:t>
      </w:r>
    </w:p>
    <w:p w:rsidR="00EA1EC2" w:rsidRDefault="00992875">
      <w:pPr>
        <w:pStyle w:val="15"/>
        <w:numPr>
          <w:ilvl w:val="1"/>
          <w:numId w:val="4"/>
        </w:numPr>
        <w:tabs>
          <w:tab w:val="left" w:pos="1349"/>
        </w:tabs>
        <w:spacing w:line="360" w:lineRule="auto"/>
        <w:ind w:right="317" w:firstLine="840"/>
        <w:rPr>
          <w:sz w:val="24"/>
          <w:szCs w:val="24"/>
          <w:lang w:eastAsia="zh-CN"/>
        </w:rPr>
      </w:pPr>
      <w:r>
        <w:rPr>
          <w:rFonts w:hint="eastAsia"/>
          <w:sz w:val="24"/>
          <w:szCs w:val="24"/>
          <w:lang w:eastAsia="zh-CN"/>
        </w:rPr>
        <w:t>如果在合同规定的保证期内，根据买方或商检部门检验的结果，发现设备（货物）的质量或规格与合同要求不符，或设备（货物）被证实有缺陷，包括潜在的缺陷或使用不合适的材料，买方可随时向卖方提出索赔。</w:t>
      </w:r>
    </w:p>
    <w:p w:rsidR="00EA1EC2" w:rsidRDefault="00992875">
      <w:pPr>
        <w:pStyle w:val="15"/>
        <w:numPr>
          <w:ilvl w:val="1"/>
          <w:numId w:val="4"/>
        </w:numPr>
        <w:tabs>
          <w:tab w:val="left" w:pos="1347"/>
        </w:tabs>
        <w:spacing w:before="5" w:line="360" w:lineRule="auto"/>
        <w:ind w:left="1467" w:hanging="368"/>
        <w:rPr>
          <w:sz w:val="24"/>
          <w:szCs w:val="24"/>
          <w:lang w:eastAsia="zh-CN"/>
        </w:rPr>
      </w:pPr>
      <w:r>
        <w:rPr>
          <w:rFonts w:hint="eastAsia"/>
          <w:sz w:val="24"/>
          <w:szCs w:val="24"/>
          <w:lang w:eastAsia="zh-CN"/>
        </w:rPr>
        <w:t>任何阶段的检测和索赔都不能免除卖方在本合同项下的保证义务或其他义务。</w:t>
      </w:r>
    </w:p>
    <w:p w:rsidR="00EA1EC2" w:rsidRDefault="00992875">
      <w:pPr>
        <w:pStyle w:val="a8"/>
        <w:spacing w:before="2" w:line="360" w:lineRule="auto"/>
        <w:rPr>
          <w:sz w:val="24"/>
          <w:szCs w:val="24"/>
          <w:lang w:eastAsia="zh-CN"/>
        </w:rPr>
      </w:pPr>
      <w:r>
        <w:rPr>
          <w:rFonts w:hint="eastAsia"/>
          <w:sz w:val="24"/>
          <w:szCs w:val="24"/>
          <w:lang w:eastAsia="zh-CN"/>
        </w:rPr>
        <w:t>4</w:t>
      </w:r>
      <w:r>
        <w:rPr>
          <w:rFonts w:hint="eastAsia"/>
          <w:sz w:val="24"/>
          <w:szCs w:val="24"/>
          <w:lang w:eastAsia="zh-CN"/>
        </w:rPr>
        <w:t>、包装</w:t>
      </w:r>
    </w:p>
    <w:p w:rsidR="00EA1EC2" w:rsidRDefault="00992875">
      <w:pPr>
        <w:pStyle w:val="a8"/>
        <w:spacing w:line="360" w:lineRule="auto"/>
        <w:ind w:left="139" w:right="116" w:firstLine="420"/>
        <w:rPr>
          <w:sz w:val="24"/>
          <w:szCs w:val="24"/>
          <w:lang w:eastAsia="zh-CN"/>
        </w:rPr>
      </w:pPr>
      <w:r>
        <w:rPr>
          <w:rFonts w:hint="eastAsia"/>
          <w:sz w:val="24"/>
          <w:szCs w:val="24"/>
          <w:lang w:eastAsia="zh-CN"/>
        </w:rPr>
        <w:t>卖方应提供设备（货物）运至合同规定的最终目的地</w:t>
      </w:r>
      <w:r>
        <w:rPr>
          <w:rFonts w:hint="eastAsia"/>
          <w:sz w:val="24"/>
          <w:szCs w:val="24"/>
          <w:lang w:eastAsia="zh-CN"/>
        </w:rPr>
        <w:t>所需要的包装，以防止设备（货物）在转运中损坏或变质。这类包装应足以承但不限于承受转运过程中的野蛮装卸，暴露于恶劣气温，盐份大和暴雨环境，以及露天存放。包装箱的尺寸及重量应考虑设备（货物）最终目的地的偏远程度以及在所有转运地点缺乏装卸设施的情况。</w:t>
      </w:r>
    </w:p>
    <w:p w:rsidR="00EA1EC2" w:rsidRDefault="00992875">
      <w:pPr>
        <w:pStyle w:val="a8"/>
        <w:spacing w:before="2" w:line="360" w:lineRule="auto"/>
        <w:rPr>
          <w:sz w:val="24"/>
          <w:szCs w:val="24"/>
        </w:rPr>
      </w:pPr>
      <w:r>
        <w:rPr>
          <w:rFonts w:hint="eastAsia"/>
          <w:sz w:val="24"/>
          <w:szCs w:val="24"/>
        </w:rPr>
        <w:t>5</w:t>
      </w:r>
      <w:r>
        <w:rPr>
          <w:rFonts w:hint="eastAsia"/>
          <w:sz w:val="24"/>
          <w:szCs w:val="24"/>
        </w:rPr>
        <w:t>、运输</w:t>
      </w:r>
    </w:p>
    <w:p w:rsidR="00EA1EC2" w:rsidRDefault="00992875">
      <w:pPr>
        <w:pStyle w:val="15"/>
        <w:numPr>
          <w:ilvl w:val="1"/>
          <w:numId w:val="5"/>
        </w:numPr>
        <w:tabs>
          <w:tab w:val="left" w:pos="1347"/>
        </w:tabs>
        <w:spacing w:line="360" w:lineRule="auto"/>
        <w:rPr>
          <w:sz w:val="24"/>
          <w:szCs w:val="24"/>
          <w:lang w:eastAsia="zh-CN"/>
        </w:rPr>
      </w:pPr>
      <w:r>
        <w:rPr>
          <w:rFonts w:hint="eastAsia"/>
          <w:sz w:val="24"/>
          <w:szCs w:val="24"/>
          <w:lang w:eastAsia="zh-CN"/>
        </w:rPr>
        <w:t>卖方应负责安排运输，运输及保险费由卖方负担。</w:t>
      </w:r>
    </w:p>
    <w:p w:rsidR="00EA1EC2" w:rsidRDefault="00992875">
      <w:pPr>
        <w:pStyle w:val="15"/>
        <w:numPr>
          <w:ilvl w:val="1"/>
          <w:numId w:val="5"/>
        </w:numPr>
        <w:tabs>
          <w:tab w:val="left" w:pos="1347"/>
        </w:tabs>
        <w:spacing w:line="360" w:lineRule="auto"/>
        <w:rPr>
          <w:sz w:val="24"/>
          <w:szCs w:val="24"/>
          <w:lang w:eastAsia="zh-CN"/>
        </w:rPr>
      </w:pPr>
      <w:r>
        <w:rPr>
          <w:rFonts w:hint="eastAsia"/>
          <w:sz w:val="24"/>
          <w:szCs w:val="24"/>
          <w:lang w:eastAsia="zh-CN"/>
        </w:rPr>
        <w:t>设备（货物）运至项目地点并全系统安装到位验收合格的日期应视为交货日期。</w:t>
      </w:r>
    </w:p>
    <w:p w:rsidR="00EA1EC2" w:rsidRDefault="00992875">
      <w:pPr>
        <w:pStyle w:val="15"/>
        <w:numPr>
          <w:ilvl w:val="1"/>
          <w:numId w:val="5"/>
        </w:numPr>
        <w:tabs>
          <w:tab w:val="left" w:pos="1347"/>
        </w:tabs>
        <w:spacing w:before="1" w:line="360" w:lineRule="auto"/>
        <w:rPr>
          <w:sz w:val="24"/>
          <w:szCs w:val="24"/>
          <w:lang w:eastAsia="zh-CN"/>
        </w:rPr>
      </w:pPr>
      <w:r>
        <w:rPr>
          <w:rFonts w:hint="eastAsia"/>
          <w:sz w:val="24"/>
          <w:szCs w:val="24"/>
          <w:lang w:eastAsia="zh-CN"/>
        </w:rPr>
        <w:t>在运输和安装过程中发生的任何费用和风险由卖方承担。</w:t>
      </w:r>
    </w:p>
    <w:p w:rsidR="00EA1EC2" w:rsidRDefault="00992875">
      <w:pPr>
        <w:pStyle w:val="15"/>
        <w:numPr>
          <w:ilvl w:val="1"/>
          <w:numId w:val="5"/>
        </w:numPr>
        <w:tabs>
          <w:tab w:val="left" w:pos="1347"/>
        </w:tabs>
        <w:spacing w:line="360" w:lineRule="auto"/>
        <w:rPr>
          <w:sz w:val="24"/>
          <w:szCs w:val="24"/>
          <w:lang w:eastAsia="zh-CN"/>
        </w:rPr>
      </w:pPr>
      <w:r>
        <w:rPr>
          <w:rFonts w:hint="eastAsia"/>
          <w:sz w:val="24"/>
          <w:szCs w:val="24"/>
          <w:lang w:eastAsia="zh-CN"/>
        </w:rPr>
        <w:t>卖方应严格按照合同规定的交货期交货，任何因超前或滞后引起的费用和损失由卖方承担。</w:t>
      </w:r>
    </w:p>
    <w:p w:rsidR="00EA1EC2" w:rsidRDefault="00992875">
      <w:pPr>
        <w:pStyle w:val="a8"/>
        <w:spacing w:before="2" w:line="360" w:lineRule="auto"/>
        <w:rPr>
          <w:sz w:val="24"/>
          <w:szCs w:val="24"/>
        </w:rPr>
      </w:pPr>
      <w:r>
        <w:rPr>
          <w:rFonts w:hint="eastAsia"/>
          <w:sz w:val="24"/>
          <w:szCs w:val="24"/>
        </w:rPr>
        <w:t>6</w:t>
      </w:r>
      <w:r>
        <w:rPr>
          <w:rFonts w:hint="eastAsia"/>
          <w:sz w:val="24"/>
          <w:szCs w:val="24"/>
        </w:rPr>
        <w:t>、质量保证</w:t>
      </w:r>
    </w:p>
    <w:p w:rsidR="00EA1EC2" w:rsidRDefault="00992875">
      <w:pPr>
        <w:pStyle w:val="15"/>
        <w:numPr>
          <w:ilvl w:val="1"/>
          <w:numId w:val="6"/>
        </w:numPr>
        <w:tabs>
          <w:tab w:val="left" w:pos="1349"/>
        </w:tabs>
        <w:spacing w:line="360" w:lineRule="auto"/>
        <w:ind w:right="317" w:firstLine="840"/>
        <w:rPr>
          <w:sz w:val="24"/>
          <w:szCs w:val="24"/>
          <w:lang w:eastAsia="zh-CN"/>
        </w:rPr>
      </w:pPr>
      <w:r>
        <w:rPr>
          <w:rFonts w:hint="eastAsia"/>
          <w:sz w:val="24"/>
          <w:szCs w:val="24"/>
          <w:lang w:eastAsia="zh-CN"/>
        </w:rPr>
        <w:t>卖方应保证合同项下所供设备（货物）是全新的、未使用过的，是最新或目前的型号，除非合同另有规定，设备（货物）应含有设计上和材料的全部最新改进。卖方进一步保证，合同项下提供的全部设备（货物）没有设计、材料或工艺上的缺陷（买方规格要求的设计和</w:t>
      </w:r>
      <w:r>
        <w:rPr>
          <w:rFonts w:hint="eastAsia"/>
          <w:sz w:val="24"/>
          <w:szCs w:val="24"/>
          <w:lang w:eastAsia="zh-CN"/>
        </w:rPr>
        <w:t>/</w:t>
      </w:r>
      <w:r>
        <w:rPr>
          <w:rFonts w:hint="eastAsia"/>
          <w:sz w:val="24"/>
          <w:szCs w:val="24"/>
          <w:lang w:eastAsia="zh-CN"/>
        </w:rPr>
        <w:t>或材料的情况除外），或者没有因卖方的行动或疏忽而产生的缺陷（买方规格要求的设计和</w:t>
      </w:r>
      <w:r>
        <w:rPr>
          <w:rFonts w:hint="eastAsia"/>
          <w:sz w:val="24"/>
          <w:szCs w:val="24"/>
          <w:lang w:eastAsia="zh-CN"/>
        </w:rPr>
        <w:t>/</w:t>
      </w:r>
      <w:r>
        <w:rPr>
          <w:rFonts w:hint="eastAsia"/>
          <w:sz w:val="24"/>
          <w:szCs w:val="24"/>
          <w:lang w:eastAsia="zh-CN"/>
        </w:rPr>
        <w:t>或材料的情况除外），或者没有因卖方的行动或疏忽而产生的缺陷，这些缺陷是所供设备（货物）在最终目的地国家现行条件下正常使用可能产生的。</w:t>
      </w:r>
    </w:p>
    <w:p w:rsidR="00EA1EC2" w:rsidRDefault="00992875">
      <w:pPr>
        <w:pStyle w:val="15"/>
        <w:numPr>
          <w:ilvl w:val="1"/>
          <w:numId w:val="6"/>
        </w:numPr>
        <w:tabs>
          <w:tab w:val="left" w:pos="1031"/>
          <w:tab w:val="left" w:pos="1032"/>
        </w:tabs>
        <w:spacing w:line="360" w:lineRule="auto"/>
        <w:ind w:left="1032" w:hanging="473"/>
        <w:rPr>
          <w:sz w:val="24"/>
          <w:szCs w:val="24"/>
          <w:lang w:eastAsia="zh-CN"/>
        </w:rPr>
      </w:pPr>
      <w:r>
        <w:rPr>
          <w:rFonts w:hint="eastAsia"/>
          <w:sz w:val="24"/>
          <w:szCs w:val="24"/>
          <w:lang w:eastAsia="zh-CN"/>
        </w:rPr>
        <w:t>质量保证期应满足验收合格起国家规范要求期限的</w:t>
      </w:r>
      <w:r>
        <w:rPr>
          <w:rFonts w:hint="eastAsia"/>
          <w:sz w:val="24"/>
          <w:szCs w:val="24"/>
          <w:lang w:eastAsia="zh-CN"/>
        </w:rPr>
        <w:t>规定。</w:t>
      </w:r>
    </w:p>
    <w:p w:rsidR="00EA1EC2" w:rsidRDefault="00992875">
      <w:pPr>
        <w:pStyle w:val="15"/>
        <w:numPr>
          <w:ilvl w:val="1"/>
          <w:numId w:val="6"/>
        </w:numPr>
        <w:tabs>
          <w:tab w:val="left" w:pos="1031"/>
          <w:tab w:val="left" w:pos="1032"/>
        </w:tabs>
        <w:spacing w:line="360" w:lineRule="auto"/>
        <w:ind w:left="1032" w:hanging="473"/>
        <w:rPr>
          <w:sz w:val="24"/>
          <w:szCs w:val="24"/>
          <w:lang w:eastAsia="zh-CN"/>
        </w:rPr>
      </w:pPr>
      <w:r>
        <w:rPr>
          <w:rFonts w:hint="eastAsia"/>
          <w:sz w:val="24"/>
          <w:szCs w:val="24"/>
          <w:lang w:eastAsia="zh-CN"/>
        </w:rPr>
        <w:t>买方应尽快以书面形式向卖方提出本保证期内所产生的索赔。</w:t>
      </w:r>
    </w:p>
    <w:p w:rsidR="00EA1EC2" w:rsidRDefault="00992875">
      <w:pPr>
        <w:pStyle w:val="15"/>
        <w:numPr>
          <w:ilvl w:val="1"/>
          <w:numId w:val="6"/>
        </w:numPr>
        <w:tabs>
          <w:tab w:val="left" w:pos="1034"/>
          <w:tab w:val="left" w:pos="1035"/>
        </w:tabs>
        <w:spacing w:line="360" w:lineRule="auto"/>
        <w:ind w:right="320" w:firstLine="420"/>
        <w:rPr>
          <w:sz w:val="24"/>
          <w:szCs w:val="24"/>
          <w:lang w:eastAsia="zh-CN"/>
        </w:rPr>
      </w:pPr>
      <w:r>
        <w:rPr>
          <w:rFonts w:hint="eastAsia"/>
          <w:sz w:val="24"/>
          <w:szCs w:val="24"/>
          <w:lang w:eastAsia="zh-CN"/>
        </w:rPr>
        <w:t>卖方收到通知后应在</w:t>
      </w:r>
      <w:r>
        <w:rPr>
          <w:rFonts w:hint="eastAsia"/>
          <w:sz w:val="24"/>
          <w:szCs w:val="24"/>
          <w:lang w:eastAsia="zh-CN"/>
        </w:rPr>
        <w:t xml:space="preserve"> 24 </w:t>
      </w:r>
      <w:r>
        <w:rPr>
          <w:rFonts w:hint="eastAsia"/>
          <w:sz w:val="24"/>
          <w:szCs w:val="24"/>
          <w:lang w:eastAsia="zh-CN"/>
        </w:rPr>
        <w:t>小时内做出反应并以合理的速度免费维修或更换有缺陷的设备（货物）或部件，</w:t>
      </w:r>
      <w:r>
        <w:rPr>
          <w:rFonts w:hint="eastAsia"/>
          <w:sz w:val="24"/>
          <w:szCs w:val="24"/>
          <w:lang w:eastAsia="zh-CN"/>
        </w:rPr>
        <w:t xml:space="preserve"> </w:t>
      </w:r>
      <w:r>
        <w:rPr>
          <w:rFonts w:hint="eastAsia"/>
          <w:sz w:val="24"/>
          <w:szCs w:val="24"/>
          <w:lang w:eastAsia="zh-CN"/>
        </w:rPr>
        <w:t>被修理或更换的设备（货物）或部件从出厂地至最终</w:t>
      </w:r>
      <w:r>
        <w:rPr>
          <w:rFonts w:hint="eastAsia"/>
          <w:sz w:val="24"/>
          <w:szCs w:val="24"/>
          <w:lang w:eastAsia="zh-CN"/>
        </w:rPr>
        <w:lastRenderedPageBreak/>
        <w:t>目的地运保费由卖方承担。</w:t>
      </w:r>
    </w:p>
    <w:p w:rsidR="00EA1EC2" w:rsidRDefault="00992875">
      <w:pPr>
        <w:pStyle w:val="15"/>
        <w:numPr>
          <w:ilvl w:val="1"/>
          <w:numId w:val="6"/>
        </w:numPr>
        <w:tabs>
          <w:tab w:val="left" w:pos="927"/>
        </w:tabs>
        <w:spacing w:before="5" w:line="360" w:lineRule="auto"/>
        <w:ind w:left="559" w:right="850" w:firstLine="0"/>
        <w:rPr>
          <w:sz w:val="24"/>
          <w:szCs w:val="24"/>
          <w:lang w:eastAsia="zh-CN"/>
        </w:rPr>
      </w:pPr>
      <w:r>
        <w:rPr>
          <w:rFonts w:hint="eastAsia"/>
          <w:sz w:val="24"/>
          <w:szCs w:val="24"/>
          <w:lang w:eastAsia="zh-CN"/>
        </w:rPr>
        <w:t>如果卖方收到通知后，没有在规定的时间内以合理的速度弥补缺陷，买方可采取必要的补救措施，但其风险和费用将由卖方承担，买方根据合同规定对卖方行使的其它权力不受影响。</w:t>
      </w:r>
    </w:p>
    <w:p w:rsidR="00EA1EC2" w:rsidRDefault="00992875">
      <w:pPr>
        <w:pStyle w:val="a8"/>
        <w:spacing w:line="360" w:lineRule="auto"/>
        <w:ind w:left="559"/>
        <w:rPr>
          <w:sz w:val="24"/>
          <w:szCs w:val="24"/>
        </w:rPr>
      </w:pPr>
      <w:r>
        <w:rPr>
          <w:rFonts w:hint="eastAsia"/>
          <w:sz w:val="24"/>
          <w:szCs w:val="24"/>
        </w:rPr>
        <w:t>7</w:t>
      </w:r>
      <w:r>
        <w:rPr>
          <w:rFonts w:hint="eastAsia"/>
          <w:sz w:val="24"/>
          <w:szCs w:val="24"/>
        </w:rPr>
        <w:t>、索赔</w:t>
      </w:r>
    </w:p>
    <w:p w:rsidR="00EA1EC2" w:rsidRDefault="00992875">
      <w:pPr>
        <w:pStyle w:val="15"/>
        <w:numPr>
          <w:ilvl w:val="1"/>
          <w:numId w:val="7"/>
        </w:numPr>
        <w:tabs>
          <w:tab w:val="left" w:pos="929"/>
        </w:tabs>
        <w:spacing w:line="360" w:lineRule="auto"/>
        <w:ind w:right="317" w:firstLine="420"/>
        <w:rPr>
          <w:sz w:val="24"/>
          <w:szCs w:val="24"/>
          <w:lang w:eastAsia="zh-CN"/>
        </w:rPr>
      </w:pPr>
      <w:r>
        <w:rPr>
          <w:rFonts w:hint="eastAsia"/>
          <w:sz w:val="24"/>
          <w:szCs w:val="24"/>
          <w:lang w:eastAsia="zh-CN"/>
        </w:rPr>
        <w:t>如果卖方对偏差负有责任而买方根据合同规定的检验、验收和质量保证期内提出了索赔，卖方应按照买方同意的下列一种</w:t>
      </w:r>
      <w:r>
        <w:rPr>
          <w:rFonts w:hint="eastAsia"/>
          <w:sz w:val="24"/>
          <w:szCs w:val="24"/>
          <w:lang w:eastAsia="zh-CN"/>
        </w:rPr>
        <w:t>或几种方式结合起来解决索赔事宜：</w:t>
      </w:r>
    </w:p>
    <w:p w:rsidR="00EA1EC2" w:rsidRDefault="00992875">
      <w:pPr>
        <w:pStyle w:val="15"/>
        <w:tabs>
          <w:tab w:val="left" w:pos="929"/>
        </w:tabs>
        <w:spacing w:line="360" w:lineRule="auto"/>
        <w:ind w:left="559" w:right="317"/>
        <w:rPr>
          <w:sz w:val="24"/>
          <w:szCs w:val="24"/>
          <w:lang w:eastAsia="zh-CN"/>
        </w:rPr>
      </w:pPr>
      <w:r>
        <w:rPr>
          <w:rFonts w:hint="eastAsia"/>
          <w:sz w:val="24"/>
          <w:szCs w:val="24"/>
          <w:lang w:eastAsia="zh-CN"/>
        </w:rPr>
        <w:t>1.</w:t>
      </w:r>
      <w:r>
        <w:rPr>
          <w:rFonts w:hint="eastAsia"/>
          <w:sz w:val="24"/>
          <w:szCs w:val="24"/>
          <w:lang w:eastAsia="zh-CN"/>
        </w:rPr>
        <w:t>卖方同意退货并用合同规定的货币将货款退还给买方，并承担由此发生的一切</w:t>
      </w:r>
      <w:r>
        <w:rPr>
          <w:rFonts w:hint="eastAsia"/>
          <w:sz w:val="24"/>
          <w:szCs w:val="24"/>
          <w:lang w:eastAsia="zh-CN"/>
        </w:rPr>
        <w:t xml:space="preserve">  </w:t>
      </w:r>
      <w:r>
        <w:rPr>
          <w:rFonts w:hint="eastAsia"/>
          <w:sz w:val="24"/>
          <w:szCs w:val="24"/>
          <w:lang w:eastAsia="zh-CN"/>
        </w:rPr>
        <w:t>损失和费用，包括利息、银行手续费、运费、保险费、检验费、仓储费、装卸费以及为看管和保护退回设备（货物）所需的其它必要费用。</w:t>
      </w:r>
    </w:p>
    <w:p w:rsidR="00EA1EC2" w:rsidRDefault="00992875">
      <w:pPr>
        <w:pStyle w:val="15"/>
        <w:tabs>
          <w:tab w:val="left" w:pos="929"/>
        </w:tabs>
        <w:spacing w:line="360" w:lineRule="auto"/>
        <w:ind w:left="559" w:right="317"/>
        <w:rPr>
          <w:sz w:val="24"/>
          <w:szCs w:val="24"/>
          <w:lang w:eastAsia="zh-CN"/>
        </w:rPr>
      </w:pPr>
      <w:r>
        <w:rPr>
          <w:rFonts w:hint="eastAsia"/>
          <w:sz w:val="24"/>
          <w:szCs w:val="24"/>
          <w:lang w:eastAsia="zh-CN"/>
        </w:rPr>
        <w:t>2.</w:t>
      </w:r>
      <w:r>
        <w:rPr>
          <w:rFonts w:hint="eastAsia"/>
          <w:sz w:val="24"/>
          <w:szCs w:val="24"/>
          <w:lang w:eastAsia="zh-CN"/>
        </w:rPr>
        <w:t>根据设备（货物）低劣程度、损坏程度以及买方所遭受损失的金额，经买卖双方商定降低设备（货物）</w:t>
      </w:r>
      <w:r>
        <w:rPr>
          <w:rFonts w:hint="eastAsia"/>
          <w:sz w:val="24"/>
          <w:szCs w:val="24"/>
          <w:lang w:eastAsia="zh-CN"/>
        </w:rPr>
        <w:t xml:space="preserve"> </w:t>
      </w:r>
      <w:r>
        <w:rPr>
          <w:rFonts w:hint="eastAsia"/>
          <w:sz w:val="24"/>
          <w:szCs w:val="24"/>
          <w:lang w:eastAsia="zh-CN"/>
        </w:rPr>
        <w:t>的价格。</w:t>
      </w:r>
    </w:p>
    <w:p w:rsidR="00EA1EC2" w:rsidRDefault="00992875">
      <w:pPr>
        <w:pStyle w:val="15"/>
        <w:tabs>
          <w:tab w:val="left" w:pos="929"/>
        </w:tabs>
        <w:spacing w:line="360" w:lineRule="auto"/>
        <w:ind w:left="559" w:right="317"/>
        <w:rPr>
          <w:sz w:val="24"/>
          <w:szCs w:val="24"/>
          <w:lang w:eastAsia="zh-CN"/>
        </w:rPr>
      </w:pPr>
      <w:r>
        <w:rPr>
          <w:rFonts w:hint="eastAsia"/>
          <w:sz w:val="24"/>
          <w:szCs w:val="24"/>
          <w:lang w:eastAsia="zh-CN"/>
        </w:rPr>
        <w:t>3.</w:t>
      </w:r>
      <w:r>
        <w:rPr>
          <w:rFonts w:hint="eastAsia"/>
          <w:sz w:val="24"/>
          <w:szCs w:val="24"/>
          <w:lang w:eastAsia="zh-CN"/>
        </w:rPr>
        <w:t>用符合合同规定的规格、质量和性能要求设备（货物）来更换有缺陷的部分和</w:t>
      </w:r>
      <w:r>
        <w:rPr>
          <w:rFonts w:hint="eastAsia"/>
          <w:sz w:val="24"/>
          <w:szCs w:val="24"/>
          <w:lang w:eastAsia="zh-CN"/>
        </w:rPr>
        <w:t>/</w:t>
      </w:r>
      <w:r>
        <w:rPr>
          <w:rFonts w:hint="eastAsia"/>
          <w:sz w:val="24"/>
          <w:szCs w:val="24"/>
          <w:lang w:eastAsia="zh-CN"/>
        </w:rPr>
        <w:t>或修补缺陷部分，卖方应承担一切费用和风险并负担买方蒙受的全部直接损失费用。同时，卖方应按本合同主要条款第</w:t>
      </w:r>
      <w:r>
        <w:rPr>
          <w:rFonts w:hint="eastAsia"/>
          <w:sz w:val="24"/>
          <w:szCs w:val="24"/>
          <w:lang w:eastAsia="zh-CN"/>
        </w:rPr>
        <w:t xml:space="preserve"> 6 </w:t>
      </w:r>
      <w:r>
        <w:rPr>
          <w:rFonts w:hint="eastAsia"/>
          <w:sz w:val="24"/>
          <w:szCs w:val="24"/>
          <w:lang w:eastAsia="zh-CN"/>
        </w:rPr>
        <w:t>条规定，相应延长所更换设备（货物）的质量保证期。</w:t>
      </w:r>
    </w:p>
    <w:p w:rsidR="00EA1EC2" w:rsidRDefault="00992875">
      <w:pPr>
        <w:pStyle w:val="15"/>
        <w:tabs>
          <w:tab w:val="left" w:pos="929"/>
        </w:tabs>
        <w:spacing w:line="360" w:lineRule="auto"/>
        <w:ind w:left="0" w:right="317" w:firstLineChars="300" w:firstLine="720"/>
        <w:rPr>
          <w:sz w:val="24"/>
          <w:szCs w:val="24"/>
          <w:lang w:eastAsia="zh-CN"/>
        </w:rPr>
      </w:pPr>
      <w:r>
        <w:rPr>
          <w:rFonts w:hint="eastAsia"/>
          <w:sz w:val="24"/>
          <w:szCs w:val="24"/>
          <w:lang w:eastAsia="zh-CN"/>
        </w:rPr>
        <w:t>7.2</w:t>
      </w:r>
      <w:r>
        <w:rPr>
          <w:rFonts w:hint="eastAsia"/>
          <w:sz w:val="24"/>
          <w:szCs w:val="24"/>
          <w:lang w:eastAsia="zh-CN"/>
        </w:rPr>
        <w:t>如果在买方发出索赔通知后</w:t>
      </w:r>
      <w:r>
        <w:rPr>
          <w:rFonts w:hint="eastAsia"/>
          <w:sz w:val="24"/>
          <w:szCs w:val="24"/>
          <w:lang w:eastAsia="zh-CN"/>
        </w:rPr>
        <w:t xml:space="preserve"> 5 </w:t>
      </w:r>
      <w:r>
        <w:rPr>
          <w:rFonts w:hint="eastAsia"/>
          <w:sz w:val="24"/>
          <w:szCs w:val="24"/>
          <w:lang w:eastAsia="zh-CN"/>
        </w:rPr>
        <w:t>个工作日之内，卖方未作答复，上述索赔应视为已被卖方接受。如卖方未能在买方发出索赔通知后</w:t>
      </w:r>
      <w:r>
        <w:rPr>
          <w:rFonts w:hint="eastAsia"/>
          <w:sz w:val="24"/>
          <w:szCs w:val="24"/>
          <w:lang w:eastAsia="zh-CN"/>
        </w:rPr>
        <w:t xml:space="preserve"> 10 </w:t>
      </w:r>
      <w:r>
        <w:rPr>
          <w:rFonts w:hint="eastAsia"/>
          <w:sz w:val="24"/>
          <w:szCs w:val="24"/>
          <w:lang w:eastAsia="zh-CN"/>
        </w:rPr>
        <w:t>个工作日内或买方同意的延长期限内，按照买方同意的上述规定的任何一方法解决索赔事宜，买方将从议付货款或从卖方开具的履约保证金中扣回索赔金额。</w:t>
      </w:r>
    </w:p>
    <w:p w:rsidR="00EA1EC2" w:rsidRDefault="00992875">
      <w:pPr>
        <w:pStyle w:val="a8"/>
        <w:numPr>
          <w:ilvl w:val="0"/>
          <w:numId w:val="8"/>
        </w:numPr>
        <w:spacing w:before="2" w:line="360" w:lineRule="auto"/>
        <w:ind w:left="559"/>
        <w:rPr>
          <w:sz w:val="24"/>
          <w:szCs w:val="24"/>
        </w:rPr>
      </w:pPr>
      <w:r>
        <w:rPr>
          <w:rFonts w:hint="eastAsia"/>
          <w:sz w:val="24"/>
          <w:szCs w:val="24"/>
        </w:rPr>
        <w:t>付款</w:t>
      </w:r>
    </w:p>
    <w:p w:rsidR="00EA1EC2" w:rsidRDefault="00992875">
      <w:pPr>
        <w:spacing w:line="360" w:lineRule="auto"/>
        <w:ind w:firstLineChars="200" w:firstLine="482"/>
        <w:textAlignment w:val="center"/>
        <w:rPr>
          <w:b/>
          <w:sz w:val="24"/>
          <w:szCs w:val="24"/>
          <w:lang w:eastAsia="zh-CN"/>
        </w:rPr>
      </w:pPr>
      <w:r>
        <w:rPr>
          <w:rFonts w:hint="eastAsia"/>
          <w:b/>
          <w:sz w:val="24"/>
          <w:szCs w:val="24"/>
          <w:lang w:eastAsia="zh-CN"/>
        </w:rPr>
        <w:t>支</w:t>
      </w:r>
      <w:r>
        <w:rPr>
          <w:rFonts w:hint="eastAsia"/>
          <w:b/>
          <w:sz w:val="24"/>
          <w:szCs w:val="24"/>
          <w:lang w:eastAsia="zh-CN"/>
        </w:rPr>
        <w:t>付货款方式：竣工验收合格一个月后支付至合同额</w:t>
      </w:r>
      <w:r>
        <w:rPr>
          <w:rFonts w:hint="eastAsia"/>
          <w:b/>
          <w:sz w:val="24"/>
          <w:szCs w:val="24"/>
          <w:lang w:eastAsia="zh-CN"/>
        </w:rPr>
        <w:t>95%</w:t>
      </w:r>
      <w:r>
        <w:rPr>
          <w:rFonts w:hint="eastAsia"/>
          <w:b/>
          <w:sz w:val="24"/>
          <w:szCs w:val="24"/>
          <w:lang w:eastAsia="zh-CN"/>
        </w:rPr>
        <w:t>的费用；余下的</w:t>
      </w:r>
      <w:r>
        <w:rPr>
          <w:rFonts w:hint="eastAsia"/>
          <w:b/>
          <w:sz w:val="24"/>
          <w:szCs w:val="24"/>
          <w:lang w:eastAsia="zh-CN"/>
        </w:rPr>
        <w:t>5%</w:t>
      </w:r>
      <w:r>
        <w:rPr>
          <w:rFonts w:hint="eastAsia"/>
          <w:b/>
          <w:sz w:val="24"/>
          <w:szCs w:val="24"/>
          <w:lang w:eastAsia="zh-CN"/>
        </w:rPr>
        <w:t>作为质保金，质保期满后若无质量问题，付清余款。</w:t>
      </w:r>
    </w:p>
    <w:p w:rsidR="00EA1EC2" w:rsidRDefault="00992875">
      <w:pPr>
        <w:pStyle w:val="a8"/>
        <w:spacing w:line="360" w:lineRule="auto"/>
        <w:ind w:left="559"/>
        <w:rPr>
          <w:sz w:val="24"/>
          <w:szCs w:val="24"/>
        </w:rPr>
      </w:pPr>
      <w:r>
        <w:rPr>
          <w:rFonts w:hint="eastAsia"/>
          <w:sz w:val="24"/>
          <w:szCs w:val="24"/>
        </w:rPr>
        <w:t>9</w:t>
      </w:r>
      <w:r>
        <w:rPr>
          <w:rFonts w:hint="eastAsia"/>
          <w:sz w:val="24"/>
          <w:szCs w:val="24"/>
        </w:rPr>
        <w:t>、转让和分包</w:t>
      </w:r>
    </w:p>
    <w:p w:rsidR="00EA1EC2" w:rsidRDefault="00992875">
      <w:pPr>
        <w:pStyle w:val="15"/>
        <w:numPr>
          <w:ilvl w:val="1"/>
          <w:numId w:val="9"/>
        </w:numPr>
        <w:tabs>
          <w:tab w:val="left" w:pos="1031"/>
          <w:tab w:val="left" w:pos="1032"/>
        </w:tabs>
        <w:spacing w:line="360" w:lineRule="auto"/>
        <w:rPr>
          <w:sz w:val="24"/>
          <w:szCs w:val="24"/>
          <w:lang w:eastAsia="zh-CN"/>
        </w:rPr>
      </w:pPr>
      <w:r>
        <w:rPr>
          <w:rFonts w:hint="eastAsia"/>
          <w:sz w:val="24"/>
          <w:szCs w:val="24"/>
          <w:lang w:eastAsia="zh-CN"/>
        </w:rPr>
        <w:t>除买方事先书面同意外，卖方不得部分转让或全部转让其应履行的合同义务。</w:t>
      </w:r>
    </w:p>
    <w:p w:rsidR="00EA1EC2" w:rsidRDefault="00992875">
      <w:pPr>
        <w:pStyle w:val="15"/>
        <w:numPr>
          <w:ilvl w:val="1"/>
          <w:numId w:val="9"/>
        </w:numPr>
        <w:tabs>
          <w:tab w:val="left" w:pos="1039"/>
          <w:tab w:val="left" w:pos="1040"/>
        </w:tabs>
        <w:spacing w:line="360" w:lineRule="auto"/>
        <w:ind w:left="139" w:right="320" w:firstLine="420"/>
        <w:rPr>
          <w:sz w:val="24"/>
          <w:szCs w:val="24"/>
          <w:lang w:eastAsia="zh-CN"/>
        </w:rPr>
      </w:pPr>
      <w:r>
        <w:rPr>
          <w:rFonts w:hint="eastAsia"/>
          <w:sz w:val="24"/>
          <w:szCs w:val="24"/>
          <w:lang w:eastAsia="zh-CN"/>
        </w:rPr>
        <w:t>除买方事先书面同意外，卖方不得部分分包或全部分包合同。即使经买方同意，此分包也不能解除卖方履行本合同的责任和义务。</w:t>
      </w:r>
    </w:p>
    <w:p w:rsidR="00EA1EC2" w:rsidRDefault="00992875">
      <w:pPr>
        <w:pStyle w:val="a8"/>
        <w:spacing w:before="4" w:line="360" w:lineRule="auto"/>
        <w:ind w:left="559"/>
        <w:rPr>
          <w:sz w:val="24"/>
          <w:szCs w:val="24"/>
        </w:rPr>
      </w:pPr>
      <w:r>
        <w:rPr>
          <w:rFonts w:hint="eastAsia"/>
          <w:sz w:val="24"/>
          <w:szCs w:val="24"/>
        </w:rPr>
        <w:t>10</w:t>
      </w:r>
      <w:r>
        <w:rPr>
          <w:rFonts w:hint="eastAsia"/>
          <w:sz w:val="24"/>
          <w:szCs w:val="24"/>
        </w:rPr>
        <w:t>、争端的解决</w:t>
      </w:r>
    </w:p>
    <w:p w:rsidR="00EA1EC2" w:rsidRDefault="00992875">
      <w:pPr>
        <w:pStyle w:val="15"/>
        <w:numPr>
          <w:ilvl w:val="1"/>
          <w:numId w:val="10"/>
        </w:numPr>
        <w:tabs>
          <w:tab w:val="left" w:pos="1144"/>
          <w:tab w:val="left" w:pos="1145"/>
        </w:tabs>
        <w:spacing w:line="360" w:lineRule="auto"/>
        <w:ind w:right="317" w:firstLine="420"/>
        <w:rPr>
          <w:sz w:val="24"/>
          <w:szCs w:val="24"/>
          <w:lang w:eastAsia="zh-CN"/>
        </w:rPr>
      </w:pPr>
      <w:r>
        <w:rPr>
          <w:rFonts w:hint="eastAsia"/>
          <w:sz w:val="24"/>
          <w:szCs w:val="24"/>
          <w:lang w:eastAsia="zh-CN"/>
        </w:rPr>
        <w:t>合同实施或与合同有关的一切争端应通过双方友好协商解决。如果友好协商开始后</w:t>
      </w:r>
      <w:r>
        <w:rPr>
          <w:rFonts w:hint="eastAsia"/>
          <w:sz w:val="24"/>
          <w:szCs w:val="24"/>
          <w:lang w:eastAsia="zh-CN"/>
        </w:rPr>
        <w:t xml:space="preserve"> 60 </w:t>
      </w:r>
      <w:r>
        <w:rPr>
          <w:rFonts w:hint="eastAsia"/>
          <w:sz w:val="24"/>
          <w:szCs w:val="24"/>
          <w:lang w:eastAsia="zh-CN"/>
        </w:rPr>
        <w:t>天还不能解决，</w:t>
      </w:r>
      <w:r>
        <w:rPr>
          <w:rFonts w:hint="eastAsia"/>
          <w:sz w:val="24"/>
          <w:szCs w:val="24"/>
          <w:lang w:eastAsia="zh-CN"/>
        </w:rPr>
        <w:t xml:space="preserve"> </w:t>
      </w:r>
      <w:r>
        <w:rPr>
          <w:rFonts w:hint="eastAsia"/>
          <w:sz w:val="24"/>
          <w:szCs w:val="24"/>
          <w:lang w:eastAsia="zh-CN"/>
        </w:rPr>
        <w:t>争端应可以上诉至人民法院裁决。</w:t>
      </w:r>
    </w:p>
    <w:p w:rsidR="00EA1EC2" w:rsidRDefault="00992875">
      <w:pPr>
        <w:pStyle w:val="15"/>
        <w:numPr>
          <w:ilvl w:val="1"/>
          <w:numId w:val="10"/>
        </w:numPr>
        <w:tabs>
          <w:tab w:val="left" w:pos="1137"/>
          <w:tab w:val="left" w:pos="1138"/>
        </w:tabs>
        <w:spacing w:before="5" w:line="360" w:lineRule="auto"/>
        <w:ind w:left="1137" w:hanging="579"/>
        <w:rPr>
          <w:sz w:val="24"/>
          <w:szCs w:val="24"/>
          <w:lang w:eastAsia="zh-CN"/>
        </w:rPr>
      </w:pPr>
      <w:r>
        <w:rPr>
          <w:rFonts w:hint="eastAsia"/>
          <w:sz w:val="24"/>
          <w:szCs w:val="24"/>
          <w:lang w:eastAsia="zh-CN"/>
        </w:rPr>
        <w:lastRenderedPageBreak/>
        <w:t>首轮上诉法院为遵义市（当地）人民法院。</w:t>
      </w:r>
    </w:p>
    <w:p w:rsidR="00EA1EC2" w:rsidRDefault="00992875">
      <w:pPr>
        <w:pStyle w:val="15"/>
        <w:numPr>
          <w:ilvl w:val="1"/>
          <w:numId w:val="10"/>
        </w:numPr>
        <w:tabs>
          <w:tab w:val="left" w:pos="1137"/>
          <w:tab w:val="left" w:pos="1138"/>
        </w:tabs>
        <w:spacing w:line="360" w:lineRule="auto"/>
        <w:ind w:left="1137" w:hanging="579"/>
        <w:rPr>
          <w:sz w:val="24"/>
          <w:szCs w:val="24"/>
          <w:lang w:eastAsia="zh-CN"/>
        </w:rPr>
      </w:pPr>
      <w:r>
        <w:rPr>
          <w:rFonts w:hint="eastAsia"/>
          <w:sz w:val="24"/>
          <w:szCs w:val="24"/>
          <w:lang w:eastAsia="zh-CN"/>
        </w:rPr>
        <w:t>在上诉期间，除正在进行裁决的部分外，本合同其它部分应继续执行。</w:t>
      </w:r>
    </w:p>
    <w:p w:rsidR="00EA1EC2" w:rsidRDefault="00992875">
      <w:pPr>
        <w:pStyle w:val="a8"/>
        <w:spacing w:line="360" w:lineRule="auto"/>
        <w:ind w:left="559"/>
        <w:rPr>
          <w:sz w:val="24"/>
          <w:szCs w:val="24"/>
          <w:lang w:eastAsia="zh-CN"/>
        </w:rPr>
      </w:pPr>
      <w:r>
        <w:rPr>
          <w:rFonts w:hint="eastAsia"/>
          <w:sz w:val="24"/>
          <w:szCs w:val="24"/>
          <w:lang w:eastAsia="zh-CN"/>
        </w:rPr>
        <w:t>1</w:t>
      </w:r>
      <w:r>
        <w:rPr>
          <w:rFonts w:hint="eastAsia"/>
          <w:sz w:val="24"/>
          <w:szCs w:val="24"/>
          <w:lang w:eastAsia="zh-CN"/>
        </w:rPr>
        <w:t>1</w:t>
      </w:r>
      <w:r>
        <w:rPr>
          <w:rFonts w:hint="eastAsia"/>
          <w:sz w:val="24"/>
          <w:szCs w:val="24"/>
          <w:lang w:eastAsia="zh-CN"/>
        </w:rPr>
        <w:t>、适用法律：本合同适用中华人民共和国的法律。</w:t>
      </w:r>
    </w:p>
    <w:p w:rsidR="00EA1EC2" w:rsidRDefault="00EA1EC2">
      <w:pPr>
        <w:rPr>
          <w:rStyle w:val="20"/>
        </w:rPr>
      </w:pPr>
    </w:p>
    <w:p w:rsidR="00EA1EC2" w:rsidRDefault="00992875">
      <w:pPr>
        <w:pStyle w:val="2"/>
        <w:jc w:val="center"/>
        <w:rPr>
          <w:rStyle w:val="20"/>
          <w:b/>
          <w:bCs/>
        </w:rPr>
      </w:pPr>
      <w:bookmarkStart w:id="50" w:name="_Toc27559"/>
      <w:r>
        <w:rPr>
          <w:rStyle w:val="20"/>
          <w:b/>
          <w:bCs/>
        </w:rPr>
        <w:t>第</w:t>
      </w:r>
      <w:r>
        <w:rPr>
          <w:rStyle w:val="20"/>
          <w:rFonts w:hint="eastAsia"/>
          <w:b/>
          <w:bCs/>
        </w:rPr>
        <w:t>七</w:t>
      </w:r>
      <w:r>
        <w:rPr>
          <w:rStyle w:val="20"/>
          <w:b/>
          <w:bCs/>
        </w:rPr>
        <w:t>章</w:t>
      </w:r>
      <w:r>
        <w:rPr>
          <w:rStyle w:val="20"/>
          <w:rFonts w:hint="eastAsia"/>
          <w:b/>
          <w:bCs/>
        </w:rPr>
        <w:t xml:space="preserve">  </w:t>
      </w:r>
      <w:r>
        <w:rPr>
          <w:rStyle w:val="20"/>
          <w:rFonts w:hint="eastAsia"/>
          <w:b/>
          <w:bCs/>
        </w:rPr>
        <w:t>响应文件</w:t>
      </w:r>
      <w:r>
        <w:rPr>
          <w:rStyle w:val="20"/>
          <w:b/>
          <w:bCs/>
        </w:rPr>
        <w:t>格式</w:t>
      </w:r>
      <w:bookmarkEnd w:id="50"/>
    </w:p>
    <w:p w:rsidR="00EA1EC2" w:rsidRDefault="00992875">
      <w:pPr>
        <w:pStyle w:val="a8"/>
        <w:spacing w:before="6"/>
        <w:rPr>
          <w:rFonts w:asciiTheme="minorEastAsia" w:eastAsiaTheme="minorEastAsia" w:hAnsiTheme="minorEastAsia"/>
          <w:lang w:eastAsia="zh-CN"/>
        </w:rPr>
      </w:pPr>
      <w:r>
        <w:rPr>
          <w:rFonts w:asciiTheme="minorEastAsia" w:eastAsiaTheme="minorEastAsia" w:hAnsiTheme="minorEastAsia"/>
          <w:spacing w:val="1"/>
          <w:lang w:eastAsia="zh-CN"/>
        </w:rPr>
        <w:t>（</w:t>
      </w:r>
      <w:r>
        <w:rPr>
          <w:rFonts w:asciiTheme="minorEastAsia" w:eastAsiaTheme="minorEastAsia" w:hAnsiTheme="minorEastAsia"/>
          <w:lang w:eastAsia="zh-CN"/>
        </w:rPr>
        <w:t>此页为</w:t>
      </w:r>
      <w:r>
        <w:rPr>
          <w:rFonts w:asciiTheme="minorEastAsia" w:eastAsiaTheme="minorEastAsia" w:hAnsiTheme="minorEastAsia" w:hint="eastAsia"/>
          <w:lang w:eastAsia="zh-CN"/>
        </w:rPr>
        <w:t>响应文件</w:t>
      </w:r>
      <w:r>
        <w:rPr>
          <w:rFonts w:asciiTheme="minorEastAsia" w:eastAsiaTheme="minorEastAsia" w:hAnsiTheme="minorEastAsia"/>
          <w:lang w:eastAsia="zh-CN"/>
        </w:rPr>
        <w:t>封面格式，制作标书时，删去本行文字）</w:t>
      </w: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before="11" w:line="200" w:lineRule="exact"/>
        <w:rPr>
          <w:rFonts w:asciiTheme="minorEastAsia" w:hAnsiTheme="minorEastAsia"/>
          <w:sz w:val="20"/>
          <w:szCs w:val="20"/>
          <w:lang w:eastAsia="zh-CN"/>
        </w:rPr>
      </w:pPr>
    </w:p>
    <w:p w:rsidR="00EA1EC2" w:rsidRDefault="00992875">
      <w:pPr>
        <w:tabs>
          <w:tab w:val="left" w:pos="3701"/>
          <w:tab w:val="left" w:pos="5509"/>
          <w:tab w:val="left" w:pos="7316"/>
        </w:tabs>
        <w:ind w:left="1894"/>
        <w:rPr>
          <w:rFonts w:asciiTheme="minorEastAsia" w:hAnsiTheme="minorEastAsia" w:cs="@华文新魏"/>
          <w:sz w:val="120"/>
          <w:szCs w:val="120"/>
          <w:lang w:eastAsia="zh-CN"/>
        </w:rPr>
      </w:pPr>
      <w:r>
        <w:rPr>
          <w:rFonts w:asciiTheme="minorEastAsia" w:hAnsiTheme="minorEastAsia" w:cs="@华文新魏" w:hint="eastAsia"/>
          <w:w w:val="95"/>
          <w:sz w:val="120"/>
          <w:szCs w:val="120"/>
          <w:lang w:eastAsia="zh-CN"/>
        </w:rPr>
        <w:t>响</w:t>
      </w:r>
      <w:r>
        <w:rPr>
          <w:rFonts w:asciiTheme="minorEastAsia" w:hAnsiTheme="minorEastAsia" w:cs="@华文新魏" w:hint="eastAsia"/>
          <w:w w:val="95"/>
          <w:sz w:val="120"/>
          <w:szCs w:val="120"/>
          <w:lang w:eastAsia="zh-CN"/>
        </w:rPr>
        <w:t xml:space="preserve"> </w:t>
      </w:r>
      <w:r>
        <w:rPr>
          <w:rFonts w:asciiTheme="minorEastAsia" w:hAnsiTheme="minorEastAsia" w:cs="@华文新魏" w:hint="eastAsia"/>
          <w:w w:val="95"/>
          <w:sz w:val="120"/>
          <w:szCs w:val="120"/>
          <w:lang w:eastAsia="zh-CN"/>
        </w:rPr>
        <w:t>应</w:t>
      </w:r>
      <w:r>
        <w:rPr>
          <w:rFonts w:asciiTheme="minorEastAsia" w:hAnsiTheme="minorEastAsia" w:cs="@华文新魏"/>
          <w:w w:val="95"/>
          <w:sz w:val="120"/>
          <w:szCs w:val="120"/>
          <w:lang w:eastAsia="zh-CN"/>
        </w:rPr>
        <w:tab/>
      </w:r>
      <w:r>
        <w:rPr>
          <w:rFonts w:asciiTheme="minorEastAsia" w:hAnsiTheme="minorEastAsia" w:cs="@华文新魏"/>
          <w:w w:val="95"/>
          <w:sz w:val="120"/>
          <w:szCs w:val="120"/>
          <w:lang w:eastAsia="zh-CN"/>
        </w:rPr>
        <w:t>文</w:t>
      </w:r>
      <w:r>
        <w:rPr>
          <w:rFonts w:asciiTheme="minorEastAsia" w:hAnsiTheme="minorEastAsia" w:cs="@华文新魏"/>
          <w:w w:val="95"/>
          <w:sz w:val="120"/>
          <w:szCs w:val="120"/>
          <w:lang w:eastAsia="zh-CN"/>
        </w:rPr>
        <w:tab/>
      </w:r>
      <w:r>
        <w:rPr>
          <w:rFonts w:asciiTheme="minorEastAsia" w:hAnsiTheme="minorEastAsia" w:cs="@华文新魏"/>
          <w:w w:val="95"/>
          <w:sz w:val="120"/>
          <w:szCs w:val="120"/>
          <w:lang w:eastAsia="zh-CN"/>
        </w:rPr>
        <w:t>件</w:t>
      </w: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before="14" w:line="280" w:lineRule="exact"/>
        <w:rPr>
          <w:rFonts w:asciiTheme="minorEastAsia" w:hAnsiTheme="minorEastAsia"/>
          <w:sz w:val="28"/>
          <w:szCs w:val="28"/>
          <w:lang w:eastAsia="zh-CN"/>
        </w:rPr>
      </w:pPr>
    </w:p>
    <w:p w:rsidR="00EA1EC2" w:rsidRDefault="00992875">
      <w:pPr>
        <w:jc w:val="center"/>
        <w:rPr>
          <w:lang w:eastAsia="zh-CN"/>
        </w:rPr>
      </w:pPr>
      <w:bookmarkStart w:id="51" w:name="_Toc518049851"/>
      <w:bookmarkStart w:id="52" w:name="_Toc14943770"/>
      <w:bookmarkStart w:id="53" w:name="_Toc23504"/>
      <w:bookmarkStart w:id="54" w:name="_Toc14950549"/>
      <w:bookmarkStart w:id="55" w:name="_Toc14950529"/>
      <w:bookmarkStart w:id="56" w:name="_Toc518050034"/>
      <w:r>
        <w:rPr>
          <w:lang w:eastAsia="zh-CN"/>
        </w:rPr>
        <w:t>（请在此位置标明</w:t>
      </w:r>
      <w:r>
        <w:rPr>
          <w:lang w:eastAsia="zh-CN"/>
        </w:rPr>
        <w:t>“</w:t>
      </w:r>
      <w:r>
        <w:rPr>
          <w:lang w:eastAsia="zh-CN"/>
        </w:rPr>
        <w:t>正本</w:t>
      </w:r>
      <w:r>
        <w:rPr>
          <w:lang w:eastAsia="zh-CN"/>
        </w:rPr>
        <w:t>”</w:t>
      </w:r>
      <w:r>
        <w:rPr>
          <w:lang w:eastAsia="zh-CN"/>
        </w:rPr>
        <w:t>或</w:t>
      </w:r>
      <w:r>
        <w:rPr>
          <w:lang w:eastAsia="zh-CN"/>
        </w:rPr>
        <w:t>“</w:t>
      </w:r>
      <w:r>
        <w:rPr>
          <w:lang w:eastAsia="zh-CN"/>
        </w:rPr>
        <w:t>副本</w:t>
      </w:r>
      <w:r>
        <w:rPr>
          <w:lang w:eastAsia="zh-CN"/>
        </w:rPr>
        <w:t>”</w:t>
      </w:r>
      <w:r>
        <w:rPr>
          <w:lang w:eastAsia="zh-CN"/>
        </w:rPr>
        <w:t>字样）</w:t>
      </w:r>
      <w:bookmarkEnd w:id="51"/>
      <w:bookmarkEnd w:id="52"/>
      <w:bookmarkEnd w:id="53"/>
      <w:bookmarkEnd w:id="54"/>
      <w:bookmarkEnd w:id="55"/>
      <w:bookmarkEnd w:id="56"/>
    </w:p>
    <w:p w:rsidR="00EA1EC2" w:rsidRDefault="00EA1EC2">
      <w:pPr>
        <w:spacing w:before="1" w:line="160" w:lineRule="exact"/>
        <w:rPr>
          <w:rFonts w:asciiTheme="minorEastAsia" w:hAnsiTheme="minorEastAsia"/>
          <w:sz w:val="16"/>
          <w:szCs w:val="16"/>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683" w:lineRule="auto"/>
        <w:ind w:right="6539"/>
        <w:rPr>
          <w:rFonts w:asciiTheme="minorEastAsia" w:hAnsiTheme="minorEastAsia" w:cs="@华文新魏"/>
          <w:spacing w:val="1"/>
          <w:w w:val="95"/>
          <w:sz w:val="28"/>
          <w:szCs w:val="28"/>
          <w:lang w:eastAsia="zh-CN"/>
        </w:rPr>
      </w:pPr>
    </w:p>
    <w:p w:rsidR="00EA1EC2" w:rsidRDefault="00992875">
      <w:pPr>
        <w:spacing w:line="683" w:lineRule="auto"/>
        <w:ind w:left="1209" w:right="6539"/>
        <w:rPr>
          <w:rFonts w:asciiTheme="minorEastAsia" w:hAnsiTheme="minorEastAsia" w:cs="@华文新魏"/>
          <w:sz w:val="28"/>
          <w:szCs w:val="28"/>
          <w:lang w:eastAsia="zh-CN"/>
        </w:rPr>
      </w:pPr>
      <w:r>
        <w:rPr>
          <w:rFonts w:asciiTheme="minorEastAsia" w:hAnsiTheme="minorEastAsia" w:cs="@华文新魏"/>
          <w:spacing w:val="1"/>
          <w:w w:val="95"/>
          <w:sz w:val="28"/>
          <w:szCs w:val="28"/>
          <w:lang w:eastAsia="zh-CN"/>
        </w:rPr>
        <w:t>项目名称</w:t>
      </w:r>
      <w:r>
        <w:rPr>
          <w:rFonts w:asciiTheme="minorEastAsia" w:hAnsiTheme="minorEastAsia" w:cs="@华文新魏"/>
          <w:spacing w:val="1"/>
          <w:w w:val="95"/>
          <w:sz w:val="28"/>
          <w:szCs w:val="28"/>
          <w:lang w:eastAsia="zh-CN"/>
        </w:rPr>
        <w:t>:</w:t>
      </w:r>
    </w:p>
    <w:p w:rsidR="00EA1EC2" w:rsidRDefault="00992875">
      <w:pPr>
        <w:tabs>
          <w:tab w:val="left" w:pos="5656"/>
        </w:tabs>
        <w:spacing w:before="11"/>
        <w:ind w:left="1209"/>
        <w:rPr>
          <w:rFonts w:asciiTheme="minorEastAsia" w:hAnsiTheme="minorEastAsia" w:cs="@华文新魏"/>
          <w:sz w:val="28"/>
          <w:szCs w:val="28"/>
          <w:lang w:eastAsia="zh-CN"/>
        </w:rPr>
      </w:pPr>
      <w:r>
        <w:rPr>
          <w:rFonts w:asciiTheme="minorEastAsia" w:hAnsiTheme="minorEastAsia" w:cs="@华文新魏"/>
          <w:spacing w:val="1"/>
          <w:w w:val="95"/>
          <w:sz w:val="28"/>
          <w:szCs w:val="28"/>
          <w:lang w:eastAsia="zh-CN"/>
        </w:rPr>
        <w:t>投标人名称</w:t>
      </w:r>
      <w:r>
        <w:rPr>
          <w:rFonts w:asciiTheme="minorEastAsia" w:hAnsiTheme="minorEastAsia" w:cs="@华文新魏"/>
          <w:w w:val="95"/>
          <w:sz w:val="28"/>
          <w:szCs w:val="28"/>
          <w:lang w:eastAsia="zh-CN"/>
        </w:rPr>
        <w:t>:</w:t>
      </w:r>
      <w:r>
        <w:rPr>
          <w:rFonts w:asciiTheme="minorEastAsia" w:hAnsiTheme="minorEastAsia" w:cs="@华文新魏"/>
          <w:w w:val="95"/>
          <w:sz w:val="28"/>
          <w:szCs w:val="28"/>
          <w:lang w:eastAsia="zh-CN"/>
        </w:rPr>
        <w:tab/>
      </w:r>
      <w:r>
        <w:rPr>
          <w:rFonts w:asciiTheme="minorEastAsia" w:hAnsiTheme="minorEastAsia" w:cs="@华文新魏"/>
          <w:spacing w:val="1"/>
          <w:w w:val="95"/>
          <w:sz w:val="28"/>
          <w:szCs w:val="28"/>
          <w:lang w:eastAsia="zh-CN"/>
        </w:rPr>
        <w:t>（公章）</w:t>
      </w:r>
    </w:p>
    <w:p w:rsidR="00EA1EC2" w:rsidRDefault="00EA1EC2">
      <w:pPr>
        <w:spacing w:before="6" w:line="130" w:lineRule="exact"/>
        <w:rPr>
          <w:rFonts w:asciiTheme="minorEastAsia" w:hAnsiTheme="minorEastAsia"/>
          <w:sz w:val="13"/>
          <w:szCs w:val="13"/>
          <w:lang w:eastAsia="zh-CN"/>
        </w:rPr>
      </w:pPr>
    </w:p>
    <w:p w:rsidR="00EA1EC2" w:rsidRDefault="00EA1EC2">
      <w:pPr>
        <w:spacing w:before="6" w:line="130" w:lineRule="exact"/>
        <w:rPr>
          <w:rFonts w:asciiTheme="minorEastAsia" w:hAnsiTheme="minorEastAsia"/>
          <w:sz w:val="13"/>
          <w:szCs w:val="13"/>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992875">
      <w:pPr>
        <w:spacing w:line="683" w:lineRule="auto"/>
        <w:ind w:left="1209" w:right="6258"/>
        <w:rPr>
          <w:rFonts w:asciiTheme="minorEastAsia" w:hAnsiTheme="minorEastAsia" w:cs="@华文新魏"/>
          <w:spacing w:val="1"/>
          <w:w w:val="97"/>
          <w:sz w:val="28"/>
          <w:szCs w:val="28"/>
          <w:lang w:eastAsia="zh-CN"/>
        </w:rPr>
      </w:pPr>
      <w:r>
        <w:rPr>
          <w:rFonts w:asciiTheme="minorEastAsia" w:hAnsiTheme="minorEastAsia" w:cs="@华文新魏"/>
          <w:w w:val="95"/>
          <w:sz w:val="28"/>
          <w:szCs w:val="28"/>
          <w:lang w:eastAsia="zh-CN"/>
        </w:rPr>
        <w:t>联系人</w:t>
      </w:r>
      <w:r>
        <w:rPr>
          <w:rFonts w:asciiTheme="minorEastAsia" w:hAnsiTheme="minorEastAsia" w:cs="@华文新魏"/>
          <w:w w:val="95"/>
          <w:sz w:val="28"/>
          <w:szCs w:val="28"/>
          <w:lang w:eastAsia="zh-CN"/>
        </w:rPr>
        <w:t>:</w:t>
      </w:r>
    </w:p>
    <w:p w:rsidR="00EA1EC2" w:rsidRDefault="00992875">
      <w:pPr>
        <w:spacing w:line="683" w:lineRule="auto"/>
        <w:ind w:left="1209" w:right="6258"/>
        <w:rPr>
          <w:rFonts w:asciiTheme="minorEastAsia" w:hAnsiTheme="minorEastAsia" w:cs="@华文新魏"/>
          <w:sz w:val="28"/>
          <w:szCs w:val="28"/>
          <w:lang w:eastAsia="zh-CN"/>
        </w:rPr>
      </w:pPr>
      <w:r>
        <w:rPr>
          <w:rFonts w:asciiTheme="minorEastAsia" w:hAnsiTheme="minorEastAsia" w:cs="@华文新魏"/>
          <w:spacing w:val="1"/>
          <w:w w:val="95"/>
          <w:sz w:val="28"/>
          <w:szCs w:val="28"/>
          <w:lang w:eastAsia="zh-CN"/>
        </w:rPr>
        <w:t>联系电话：</w:t>
      </w:r>
    </w:p>
    <w:p w:rsidR="00EA1EC2" w:rsidRDefault="00EA1EC2">
      <w:pPr>
        <w:spacing w:line="683" w:lineRule="auto"/>
        <w:rPr>
          <w:rFonts w:asciiTheme="minorEastAsia" w:hAnsiTheme="minorEastAsia" w:cs="@华文新魏"/>
          <w:sz w:val="28"/>
          <w:szCs w:val="28"/>
          <w:lang w:eastAsia="zh-CN"/>
        </w:rPr>
        <w:sectPr w:rsidR="00EA1EC2">
          <w:footerReference w:type="default" r:id="rId14"/>
          <w:pgSz w:w="11905" w:h="16840"/>
          <w:pgMar w:top="1037" w:right="1219" w:bottom="1162" w:left="1259" w:header="856" w:footer="975" w:gutter="0"/>
          <w:pgNumType w:fmt="numberInDash"/>
          <w:cols w:space="0"/>
        </w:sectPr>
      </w:pPr>
    </w:p>
    <w:p w:rsidR="00EA1EC2" w:rsidRDefault="00EA1EC2">
      <w:pPr>
        <w:spacing w:before="7" w:line="170" w:lineRule="exact"/>
        <w:rPr>
          <w:rFonts w:asciiTheme="minorEastAsia" w:hAnsiTheme="minorEastAsia"/>
          <w:sz w:val="17"/>
          <w:szCs w:val="17"/>
          <w:lang w:eastAsia="zh-CN"/>
        </w:rPr>
      </w:pPr>
    </w:p>
    <w:p w:rsidR="00EA1EC2" w:rsidRDefault="00992875">
      <w:pPr>
        <w:pStyle w:val="a8"/>
        <w:spacing w:line="490" w:lineRule="auto"/>
        <w:ind w:left="520" w:firstLine="3088"/>
        <w:rPr>
          <w:rFonts w:asciiTheme="minorEastAsia" w:eastAsiaTheme="minorEastAsia" w:hAnsiTheme="minorEastAsia" w:cs="@华文新魏"/>
          <w:spacing w:val="1"/>
          <w:w w:val="96"/>
          <w:sz w:val="36"/>
          <w:szCs w:val="36"/>
          <w:lang w:eastAsia="zh-CN"/>
        </w:rPr>
      </w:pPr>
      <w:r>
        <w:rPr>
          <w:rFonts w:asciiTheme="minorEastAsia" w:eastAsiaTheme="minorEastAsia" w:hAnsiTheme="minorEastAsia" w:cs="@华文新魏" w:hint="eastAsia"/>
          <w:spacing w:val="1"/>
          <w:w w:val="95"/>
          <w:sz w:val="36"/>
          <w:szCs w:val="36"/>
          <w:lang w:eastAsia="zh-CN"/>
        </w:rPr>
        <w:t>响应文件</w:t>
      </w:r>
      <w:r>
        <w:rPr>
          <w:rFonts w:asciiTheme="minorEastAsia" w:eastAsiaTheme="minorEastAsia" w:hAnsiTheme="minorEastAsia" w:cs="@华文新魏"/>
          <w:spacing w:val="1"/>
          <w:w w:val="95"/>
          <w:sz w:val="36"/>
          <w:szCs w:val="36"/>
          <w:lang w:eastAsia="zh-CN"/>
        </w:rPr>
        <w:t>目录</w:t>
      </w:r>
    </w:p>
    <w:p w:rsidR="00EA1EC2" w:rsidRDefault="00992875">
      <w:pPr>
        <w:pStyle w:val="a8"/>
        <w:spacing w:line="490" w:lineRule="auto"/>
        <w:ind w:left="520"/>
        <w:rPr>
          <w:rFonts w:asciiTheme="minorEastAsia" w:eastAsiaTheme="minorEastAsia" w:hAnsiTheme="minorEastAsia" w:cs="@华文新魏"/>
          <w:w w:val="96"/>
          <w:lang w:eastAsia="zh-CN"/>
        </w:rPr>
      </w:pPr>
      <w:r>
        <w:rPr>
          <w:rFonts w:asciiTheme="minorEastAsia" w:eastAsiaTheme="minorEastAsia" w:hAnsiTheme="minorEastAsia" w:cs="@华文新魏"/>
          <w:w w:val="95"/>
          <w:lang w:eastAsia="zh-CN"/>
        </w:rPr>
        <w:t>一、</w:t>
      </w:r>
      <w:r>
        <w:rPr>
          <w:rFonts w:asciiTheme="minorEastAsia" w:eastAsiaTheme="minorEastAsia" w:hAnsiTheme="minorEastAsia" w:cs="@华文新魏" w:hint="eastAsia"/>
          <w:w w:val="95"/>
          <w:lang w:eastAsia="zh-CN"/>
        </w:rPr>
        <w:t>报价函</w:t>
      </w:r>
      <w:r>
        <w:rPr>
          <w:rFonts w:asciiTheme="minorEastAsia" w:eastAsiaTheme="minorEastAsia" w:hAnsiTheme="minorEastAsia" w:cs="@华文新魏"/>
          <w:w w:val="95"/>
          <w:lang w:eastAsia="zh-CN"/>
        </w:rPr>
        <w:t>……………………………………………………………………………</w:t>
      </w:r>
    </w:p>
    <w:p w:rsidR="00EA1EC2" w:rsidRDefault="00992875">
      <w:pPr>
        <w:pStyle w:val="a8"/>
        <w:spacing w:line="490" w:lineRule="auto"/>
        <w:ind w:left="520"/>
        <w:rPr>
          <w:rFonts w:asciiTheme="minorEastAsia" w:eastAsiaTheme="minorEastAsia" w:hAnsiTheme="minorEastAsia" w:cs="@华文新魏"/>
          <w:lang w:eastAsia="zh-CN"/>
        </w:rPr>
      </w:pPr>
      <w:r>
        <w:rPr>
          <w:rFonts w:asciiTheme="minorEastAsia" w:eastAsiaTheme="minorEastAsia" w:hAnsiTheme="minorEastAsia" w:cs="@华文新魏"/>
          <w:w w:val="95"/>
          <w:lang w:eastAsia="zh-CN"/>
        </w:rPr>
        <w:t>二、</w:t>
      </w:r>
      <w:r>
        <w:rPr>
          <w:rFonts w:asciiTheme="minorEastAsia" w:eastAsiaTheme="minorEastAsia" w:hAnsiTheme="minorEastAsia" w:cs="@华文新魏" w:hint="eastAsia"/>
          <w:w w:val="95"/>
          <w:lang w:eastAsia="zh-CN"/>
        </w:rPr>
        <w:t>资格证明文件</w:t>
      </w:r>
      <w:r>
        <w:rPr>
          <w:rFonts w:asciiTheme="minorEastAsia" w:eastAsiaTheme="minorEastAsia" w:hAnsiTheme="minorEastAsia" w:cs="@华文新魏"/>
          <w:w w:val="95"/>
          <w:lang w:eastAsia="zh-CN"/>
        </w:rPr>
        <w:t>………………………………………………………………………</w:t>
      </w:r>
    </w:p>
    <w:p w:rsidR="00EA1EC2" w:rsidRDefault="00992875">
      <w:pPr>
        <w:pStyle w:val="a8"/>
        <w:spacing w:before="25" w:line="512" w:lineRule="auto"/>
        <w:ind w:left="520" w:right="1703"/>
        <w:jc w:val="both"/>
        <w:rPr>
          <w:rFonts w:asciiTheme="minorEastAsia" w:eastAsiaTheme="minorEastAsia" w:hAnsiTheme="minorEastAsia" w:cs="@华文新魏"/>
          <w:w w:val="95"/>
          <w:lang w:eastAsia="zh-CN"/>
        </w:rPr>
      </w:pPr>
      <w:r>
        <w:rPr>
          <w:rFonts w:asciiTheme="minorEastAsia" w:eastAsiaTheme="minorEastAsia" w:hAnsiTheme="minorEastAsia" w:cs="@华文新魏" w:hint="eastAsia"/>
          <w:w w:val="95"/>
          <w:lang w:eastAsia="zh-CN"/>
        </w:rPr>
        <w:t>三</w:t>
      </w:r>
      <w:r>
        <w:rPr>
          <w:rFonts w:asciiTheme="minorEastAsia" w:eastAsiaTheme="minorEastAsia" w:hAnsiTheme="minorEastAsia" w:cs="@华文新魏"/>
          <w:w w:val="95"/>
          <w:lang w:eastAsia="zh-CN"/>
        </w:rPr>
        <w:t>、</w:t>
      </w:r>
      <w:r>
        <w:rPr>
          <w:rFonts w:asciiTheme="minorEastAsia" w:eastAsiaTheme="minorEastAsia" w:hAnsiTheme="minorEastAsia" w:cs="@华文新魏" w:hint="eastAsia"/>
          <w:w w:val="95"/>
          <w:lang w:eastAsia="zh-CN"/>
        </w:rPr>
        <w:t>初审部分</w:t>
      </w:r>
      <w:r>
        <w:rPr>
          <w:rFonts w:asciiTheme="minorEastAsia" w:eastAsiaTheme="minorEastAsia" w:hAnsiTheme="minorEastAsia" w:cs="@华文新魏"/>
          <w:w w:val="95"/>
          <w:lang w:eastAsia="zh-CN"/>
        </w:rPr>
        <w:t>………………………………………………………………</w:t>
      </w:r>
    </w:p>
    <w:p w:rsidR="00EA1EC2" w:rsidRDefault="00992875">
      <w:pPr>
        <w:pStyle w:val="a8"/>
        <w:spacing w:line="490" w:lineRule="auto"/>
        <w:ind w:left="520"/>
        <w:rPr>
          <w:rFonts w:asciiTheme="minorEastAsia" w:eastAsiaTheme="minorEastAsia" w:hAnsiTheme="minorEastAsia" w:cs="@华文新魏"/>
          <w:w w:val="95"/>
          <w:lang w:eastAsia="zh-CN"/>
        </w:rPr>
      </w:pPr>
      <w:r>
        <w:rPr>
          <w:rFonts w:asciiTheme="minorEastAsia" w:eastAsiaTheme="minorEastAsia" w:hAnsiTheme="minorEastAsia" w:cs="@华文新魏" w:hint="eastAsia"/>
          <w:w w:val="95"/>
          <w:lang w:eastAsia="zh-CN"/>
        </w:rPr>
        <w:t>四、</w:t>
      </w:r>
      <w:r>
        <w:rPr>
          <w:rFonts w:asciiTheme="minorEastAsia" w:eastAsiaTheme="minorEastAsia" w:hAnsiTheme="minorEastAsia" w:cs="@华文新魏" w:hint="eastAsia"/>
          <w:w w:val="95"/>
          <w:lang w:eastAsia="zh-CN"/>
        </w:rPr>
        <w:t>投标方情况介绍</w:t>
      </w:r>
      <w:r>
        <w:rPr>
          <w:rFonts w:asciiTheme="minorEastAsia" w:eastAsiaTheme="minorEastAsia" w:hAnsiTheme="minorEastAsia" w:cs="@华文新魏"/>
          <w:w w:val="95"/>
          <w:lang w:eastAsia="zh-CN"/>
        </w:rPr>
        <w:t>…………………………………………………………………………</w:t>
      </w:r>
    </w:p>
    <w:p w:rsidR="00EA1EC2" w:rsidRDefault="00992875">
      <w:pPr>
        <w:pStyle w:val="a8"/>
        <w:spacing w:line="490" w:lineRule="auto"/>
        <w:ind w:left="520"/>
        <w:rPr>
          <w:rFonts w:asciiTheme="minorEastAsia" w:eastAsiaTheme="minorEastAsia" w:hAnsiTheme="minorEastAsia" w:cs="@华文新魏"/>
          <w:w w:val="95"/>
          <w:lang w:eastAsia="zh-CN"/>
        </w:rPr>
      </w:pPr>
      <w:r>
        <w:rPr>
          <w:rFonts w:asciiTheme="minorEastAsia" w:eastAsiaTheme="minorEastAsia" w:hAnsiTheme="minorEastAsia" w:cs="@华文新魏" w:hint="eastAsia"/>
          <w:w w:val="95"/>
          <w:lang w:eastAsia="zh-CN"/>
        </w:rPr>
        <w:t>五、</w:t>
      </w:r>
      <w:r>
        <w:rPr>
          <w:rFonts w:asciiTheme="minorEastAsia" w:eastAsiaTheme="minorEastAsia" w:hAnsiTheme="minorEastAsia" w:cs="@华文新魏" w:hint="eastAsia"/>
          <w:w w:val="95"/>
          <w:lang w:eastAsia="zh-CN"/>
        </w:rPr>
        <w:t>售后服务承诺书</w:t>
      </w:r>
      <w:r>
        <w:rPr>
          <w:rFonts w:asciiTheme="minorEastAsia" w:eastAsiaTheme="minorEastAsia" w:hAnsiTheme="minorEastAsia" w:cs="@华文新魏"/>
          <w:w w:val="95"/>
          <w:lang w:eastAsia="zh-CN"/>
        </w:rPr>
        <w:t>…………………………………………………………………………</w:t>
      </w:r>
    </w:p>
    <w:p w:rsidR="00EA1EC2" w:rsidRDefault="00992875">
      <w:pPr>
        <w:pStyle w:val="a8"/>
        <w:spacing w:line="490" w:lineRule="auto"/>
        <w:ind w:left="520"/>
        <w:rPr>
          <w:rFonts w:asciiTheme="minorEastAsia" w:eastAsiaTheme="minorEastAsia" w:hAnsiTheme="minorEastAsia" w:cs="@华文新魏"/>
          <w:w w:val="95"/>
          <w:lang w:eastAsia="zh-CN"/>
        </w:rPr>
      </w:pPr>
      <w:r>
        <w:rPr>
          <w:rFonts w:asciiTheme="minorEastAsia" w:eastAsiaTheme="minorEastAsia" w:hAnsiTheme="minorEastAsia" w:cs="@华文新魏" w:hint="eastAsia"/>
          <w:w w:val="95"/>
          <w:lang w:eastAsia="zh-CN"/>
        </w:rPr>
        <w:t>六、</w:t>
      </w:r>
      <w:r>
        <w:rPr>
          <w:rFonts w:asciiTheme="minorEastAsia" w:eastAsiaTheme="minorEastAsia" w:hAnsiTheme="minorEastAsia" w:cs="@华文新魏" w:hint="eastAsia"/>
          <w:w w:val="95"/>
          <w:lang w:eastAsia="zh-CN"/>
        </w:rPr>
        <w:t>服务响应承诺书</w:t>
      </w:r>
      <w:r>
        <w:rPr>
          <w:rFonts w:asciiTheme="minorEastAsia" w:eastAsiaTheme="minorEastAsia" w:hAnsiTheme="minorEastAsia" w:cs="@华文新魏"/>
          <w:w w:val="95"/>
          <w:lang w:eastAsia="zh-CN"/>
        </w:rPr>
        <w:t>…………………………………………………………………………</w:t>
      </w:r>
    </w:p>
    <w:p w:rsidR="00EA1EC2" w:rsidRDefault="00992875">
      <w:pPr>
        <w:pStyle w:val="a8"/>
        <w:spacing w:line="490" w:lineRule="auto"/>
        <w:ind w:left="520"/>
        <w:rPr>
          <w:rFonts w:asciiTheme="minorEastAsia" w:eastAsiaTheme="minorEastAsia" w:hAnsiTheme="minorEastAsia" w:cs="@华文新魏"/>
          <w:w w:val="96"/>
          <w:lang w:eastAsia="zh-CN"/>
        </w:rPr>
      </w:pPr>
      <w:r>
        <w:rPr>
          <w:rFonts w:asciiTheme="minorEastAsia" w:eastAsiaTheme="minorEastAsia" w:hAnsiTheme="minorEastAsia" w:cs="@华文新魏" w:hint="eastAsia"/>
          <w:w w:val="95"/>
          <w:lang w:eastAsia="zh-CN"/>
        </w:rPr>
        <w:t>七</w:t>
      </w:r>
      <w:r>
        <w:rPr>
          <w:rFonts w:asciiTheme="minorEastAsia" w:eastAsiaTheme="minorEastAsia" w:hAnsiTheme="minorEastAsia" w:cs="@华文新魏" w:hint="eastAsia"/>
          <w:w w:val="95"/>
          <w:lang w:eastAsia="zh-CN"/>
        </w:rPr>
        <w:t>、</w:t>
      </w:r>
      <w:r>
        <w:rPr>
          <w:rFonts w:asciiTheme="minorEastAsia" w:eastAsiaTheme="minorEastAsia" w:hAnsiTheme="minorEastAsia" w:cs="@华文新魏" w:hint="eastAsia"/>
          <w:w w:val="95"/>
          <w:lang w:eastAsia="zh-CN"/>
        </w:rPr>
        <w:t>施工安全承诺书</w:t>
      </w:r>
      <w:r>
        <w:rPr>
          <w:rFonts w:asciiTheme="minorEastAsia" w:eastAsiaTheme="minorEastAsia" w:hAnsiTheme="minorEastAsia" w:cs="@华文新魏"/>
          <w:w w:val="95"/>
          <w:lang w:eastAsia="zh-CN"/>
        </w:rPr>
        <w:t>…………………………………………………………………………</w:t>
      </w:r>
    </w:p>
    <w:p w:rsidR="00EA1EC2" w:rsidRDefault="00992875">
      <w:pPr>
        <w:pStyle w:val="a8"/>
        <w:spacing w:before="25" w:line="512" w:lineRule="auto"/>
        <w:ind w:left="520" w:right="1703"/>
        <w:jc w:val="both"/>
        <w:rPr>
          <w:rFonts w:asciiTheme="minorEastAsia" w:eastAsiaTheme="minorEastAsia" w:hAnsiTheme="minorEastAsia" w:cs="@华文新魏"/>
          <w:w w:val="96"/>
          <w:lang w:eastAsia="zh-CN"/>
        </w:rPr>
      </w:pPr>
      <w:r>
        <w:rPr>
          <w:rFonts w:asciiTheme="minorEastAsia" w:eastAsiaTheme="minorEastAsia" w:hAnsiTheme="minorEastAsia" w:cs="@华文新魏" w:hint="eastAsia"/>
          <w:w w:val="96"/>
          <w:lang w:eastAsia="zh-CN"/>
        </w:rPr>
        <w:t>八</w:t>
      </w:r>
      <w:r>
        <w:rPr>
          <w:rFonts w:asciiTheme="minorEastAsia" w:eastAsiaTheme="minorEastAsia" w:hAnsiTheme="minorEastAsia" w:cs="@华文新魏" w:hint="eastAsia"/>
          <w:w w:val="96"/>
          <w:lang w:eastAsia="zh-CN"/>
        </w:rPr>
        <w:t>、最终报价函</w:t>
      </w:r>
      <w:r>
        <w:rPr>
          <w:rFonts w:asciiTheme="minorEastAsia" w:eastAsiaTheme="minorEastAsia" w:hAnsiTheme="minorEastAsia" w:cs="@华文新魏"/>
          <w:w w:val="95"/>
          <w:lang w:eastAsia="zh-CN"/>
        </w:rPr>
        <w:t>……………………………………………………………………</w:t>
      </w:r>
    </w:p>
    <w:p w:rsidR="00EA1EC2" w:rsidRDefault="00EA1EC2">
      <w:pPr>
        <w:spacing w:before="9" w:line="100" w:lineRule="exact"/>
        <w:rPr>
          <w:rFonts w:asciiTheme="minorEastAsia" w:hAnsiTheme="minorEastAsia"/>
          <w:sz w:val="10"/>
          <w:szCs w:val="1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992875">
      <w:pPr>
        <w:pStyle w:val="a8"/>
        <w:spacing w:line="341" w:lineRule="auto"/>
        <w:ind w:right="119" w:firstLine="309"/>
        <w:jc w:val="both"/>
        <w:rPr>
          <w:rFonts w:asciiTheme="minorEastAsia" w:eastAsiaTheme="minorEastAsia" w:hAnsiTheme="minorEastAsia"/>
          <w:lang w:eastAsia="zh-CN"/>
        </w:rPr>
      </w:pPr>
      <w:r>
        <w:rPr>
          <w:rFonts w:asciiTheme="minorEastAsia" w:eastAsiaTheme="minorEastAsia" w:hAnsiTheme="minorEastAsia"/>
          <w:spacing w:val="1"/>
          <w:sz w:val="24"/>
          <w:szCs w:val="24"/>
          <w:lang w:eastAsia="zh-CN"/>
        </w:rPr>
        <w:t>特别提</w:t>
      </w:r>
      <w:r>
        <w:rPr>
          <w:rFonts w:asciiTheme="minorEastAsia" w:eastAsiaTheme="minorEastAsia" w:hAnsiTheme="minorEastAsia"/>
          <w:spacing w:val="2"/>
          <w:sz w:val="24"/>
          <w:szCs w:val="24"/>
          <w:lang w:eastAsia="zh-CN"/>
        </w:rPr>
        <w:t>醒</w:t>
      </w:r>
      <w:r>
        <w:rPr>
          <w:rFonts w:asciiTheme="minorEastAsia" w:eastAsiaTheme="minorEastAsia" w:hAnsiTheme="minorEastAsia"/>
          <w:spacing w:val="-16"/>
          <w:sz w:val="24"/>
          <w:szCs w:val="24"/>
          <w:lang w:eastAsia="zh-CN"/>
        </w:rPr>
        <w:t>：</w:t>
      </w:r>
      <w:r>
        <w:rPr>
          <w:rFonts w:asciiTheme="minorEastAsia" w:eastAsiaTheme="minorEastAsia" w:hAnsiTheme="minorEastAsia"/>
          <w:spacing w:val="1"/>
          <w:sz w:val="24"/>
          <w:szCs w:val="24"/>
          <w:lang w:eastAsia="zh-CN"/>
        </w:rPr>
        <w:t>未按照</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1"/>
          <w:sz w:val="24"/>
          <w:szCs w:val="24"/>
          <w:lang w:eastAsia="zh-CN"/>
        </w:rPr>
        <w:t>格式要求填写</w:t>
      </w:r>
      <w:r>
        <w:rPr>
          <w:rFonts w:asciiTheme="minorEastAsia" w:eastAsiaTheme="minorEastAsia" w:hAnsiTheme="minorEastAsia" w:hint="eastAsia"/>
          <w:spacing w:val="1"/>
          <w:sz w:val="24"/>
          <w:szCs w:val="24"/>
          <w:lang w:eastAsia="zh-CN"/>
        </w:rPr>
        <w:t>响应文件</w:t>
      </w:r>
      <w:r>
        <w:rPr>
          <w:rFonts w:asciiTheme="minorEastAsia" w:eastAsiaTheme="minorEastAsia" w:hAnsiTheme="minorEastAsia"/>
          <w:spacing w:val="8"/>
          <w:sz w:val="24"/>
          <w:szCs w:val="24"/>
          <w:lang w:eastAsia="zh-CN"/>
        </w:rPr>
        <w:t>的</w:t>
      </w:r>
      <w:r>
        <w:rPr>
          <w:rFonts w:asciiTheme="minorEastAsia" w:eastAsiaTheme="minorEastAsia" w:hAnsiTheme="minorEastAsia"/>
          <w:spacing w:val="-14"/>
          <w:sz w:val="24"/>
          <w:szCs w:val="24"/>
          <w:lang w:eastAsia="zh-CN"/>
        </w:rPr>
        <w:t>，</w:t>
      </w:r>
      <w:r>
        <w:rPr>
          <w:rFonts w:asciiTheme="minorEastAsia" w:eastAsiaTheme="minorEastAsia" w:hAnsiTheme="minorEastAsia"/>
          <w:spacing w:val="1"/>
          <w:sz w:val="24"/>
          <w:szCs w:val="24"/>
          <w:lang w:eastAsia="zh-CN"/>
        </w:rPr>
        <w:t>将造成非实质响</w:t>
      </w:r>
      <w:r>
        <w:rPr>
          <w:rFonts w:asciiTheme="minorEastAsia" w:eastAsiaTheme="minorEastAsia" w:hAnsiTheme="minorEastAsia"/>
          <w:spacing w:val="3"/>
          <w:sz w:val="24"/>
          <w:szCs w:val="24"/>
          <w:lang w:eastAsia="zh-CN"/>
        </w:rPr>
        <w:t>应</w:t>
      </w:r>
      <w:r>
        <w:rPr>
          <w:rFonts w:asciiTheme="minorEastAsia" w:eastAsiaTheme="minorEastAsia" w:hAnsiTheme="minorEastAsia"/>
          <w:spacing w:val="-15"/>
          <w:sz w:val="24"/>
          <w:szCs w:val="24"/>
          <w:lang w:eastAsia="zh-CN"/>
        </w:rPr>
        <w:t>，</w:t>
      </w:r>
      <w:r>
        <w:rPr>
          <w:rFonts w:asciiTheme="minorEastAsia" w:eastAsiaTheme="minorEastAsia" w:hAnsiTheme="minorEastAsia"/>
          <w:spacing w:val="1"/>
          <w:sz w:val="24"/>
          <w:szCs w:val="24"/>
          <w:lang w:eastAsia="zh-CN"/>
        </w:rPr>
        <w:t>从而导致该投标人</w:t>
      </w:r>
      <w:r>
        <w:rPr>
          <w:rFonts w:asciiTheme="minorEastAsia" w:eastAsiaTheme="minorEastAsia" w:hAnsiTheme="minorEastAsia" w:hint="eastAsia"/>
          <w:spacing w:val="1"/>
          <w:sz w:val="24"/>
          <w:szCs w:val="24"/>
          <w:lang w:eastAsia="zh-CN"/>
        </w:rPr>
        <w:t>竞争性磋商</w:t>
      </w:r>
      <w:r>
        <w:rPr>
          <w:rFonts w:asciiTheme="minorEastAsia" w:eastAsiaTheme="minorEastAsia" w:hAnsiTheme="minorEastAsia"/>
          <w:spacing w:val="2"/>
          <w:sz w:val="24"/>
          <w:szCs w:val="24"/>
          <w:lang w:eastAsia="zh-CN"/>
        </w:rPr>
        <w:t>无效。请投标人按顺序提交上述文件和准确标注</w:t>
      </w:r>
      <w:r>
        <w:rPr>
          <w:rFonts w:asciiTheme="minorEastAsia" w:eastAsiaTheme="minorEastAsia" w:hAnsiTheme="minorEastAsia" w:hint="eastAsia"/>
          <w:spacing w:val="2"/>
          <w:sz w:val="24"/>
          <w:szCs w:val="24"/>
          <w:lang w:eastAsia="zh-CN"/>
        </w:rPr>
        <w:t>响应文件</w:t>
      </w:r>
      <w:r>
        <w:rPr>
          <w:rFonts w:asciiTheme="minorEastAsia" w:eastAsiaTheme="minorEastAsia" w:hAnsiTheme="minorEastAsia"/>
          <w:spacing w:val="2"/>
          <w:sz w:val="24"/>
          <w:szCs w:val="24"/>
          <w:lang w:eastAsia="zh-CN"/>
        </w:rPr>
        <w:t>页码，可以根据</w:t>
      </w:r>
      <w:r>
        <w:rPr>
          <w:rFonts w:asciiTheme="minorEastAsia" w:eastAsiaTheme="minorEastAsia" w:hAnsiTheme="minorEastAsia" w:hint="eastAsia"/>
          <w:spacing w:val="2"/>
          <w:sz w:val="24"/>
          <w:szCs w:val="24"/>
          <w:lang w:eastAsia="zh-CN"/>
        </w:rPr>
        <w:t>响应文件</w:t>
      </w:r>
      <w:r>
        <w:rPr>
          <w:rFonts w:asciiTheme="minorEastAsia" w:eastAsiaTheme="minorEastAsia" w:hAnsiTheme="minorEastAsia"/>
          <w:spacing w:val="2"/>
          <w:sz w:val="24"/>
          <w:szCs w:val="24"/>
          <w:lang w:eastAsia="zh-CN"/>
        </w:rPr>
        <w:t>内容增</w:t>
      </w:r>
      <w:r>
        <w:rPr>
          <w:rFonts w:asciiTheme="minorEastAsia" w:eastAsiaTheme="minorEastAsia" w:hAnsiTheme="minorEastAsia"/>
          <w:spacing w:val="2"/>
          <w:sz w:val="24"/>
          <w:szCs w:val="24"/>
          <w:lang w:eastAsia="zh-CN"/>
        </w:rPr>
        <w:t xml:space="preserve"> </w:t>
      </w:r>
      <w:r>
        <w:rPr>
          <w:rFonts w:asciiTheme="minorEastAsia" w:eastAsiaTheme="minorEastAsia" w:hAnsiTheme="minorEastAsia"/>
          <w:spacing w:val="1"/>
          <w:sz w:val="24"/>
          <w:szCs w:val="24"/>
          <w:lang w:eastAsia="zh-CN"/>
        </w:rPr>
        <w:t>加</w:t>
      </w:r>
      <w:r>
        <w:rPr>
          <w:rFonts w:asciiTheme="minorEastAsia" w:eastAsiaTheme="minorEastAsia" w:hAnsiTheme="minorEastAsia"/>
          <w:sz w:val="24"/>
          <w:szCs w:val="24"/>
          <w:lang w:eastAsia="zh-CN"/>
        </w:rPr>
        <w:t>目录内容</w:t>
      </w:r>
      <w:r>
        <w:rPr>
          <w:rFonts w:asciiTheme="minorEastAsia" w:eastAsiaTheme="minorEastAsia" w:hAnsiTheme="minorEastAsia"/>
          <w:lang w:eastAsia="zh-CN"/>
        </w:rPr>
        <w:t>。</w:t>
      </w:r>
    </w:p>
    <w:p w:rsidR="00EA1EC2" w:rsidRDefault="00992875">
      <w:pPr>
        <w:jc w:val="center"/>
        <w:rPr>
          <w:rFonts w:asciiTheme="minorEastAsia" w:hAnsiTheme="minorEastAsia"/>
          <w:sz w:val="11"/>
          <w:szCs w:val="11"/>
          <w:lang w:eastAsia="zh-CN"/>
        </w:rPr>
      </w:pPr>
      <w:r>
        <w:rPr>
          <w:sz w:val="28"/>
          <w:szCs w:val="28"/>
          <w:lang w:eastAsia="zh-CN"/>
        </w:rPr>
        <w:br w:type="column"/>
      </w:r>
      <w:bookmarkStart w:id="57" w:name="_Toc14950550"/>
      <w:bookmarkStart w:id="58" w:name="_Toc14943771"/>
      <w:bookmarkStart w:id="59" w:name="_Toc14950530"/>
      <w:bookmarkStart w:id="60" w:name="_Toc518049852"/>
      <w:bookmarkStart w:id="61" w:name="_Toc518050035"/>
      <w:bookmarkStart w:id="62" w:name="_Toc16516"/>
      <w:r>
        <w:rPr>
          <w:rFonts w:ascii="Times New Roman" w:eastAsia="宋体" w:hAnsi="Times New Roman" w:cs="宋体" w:hint="eastAsia"/>
          <w:b/>
          <w:kern w:val="2"/>
          <w:sz w:val="32"/>
          <w:szCs w:val="32"/>
          <w:lang w:eastAsia="zh-CN"/>
        </w:rPr>
        <w:lastRenderedPageBreak/>
        <w:t>1</w:t>
      </w:r>
      <w:r>
        <w:rPr>
          <w:rFonts w:ascii="Times New Roman" w:eastAsia="宋体" w:hAnsi="Times New Roman" w:cs="宋体" w:hint="eastAsia"/>
          <w:b/>
          <w:kern w:val="2"/>
          <w:sz w:val="32"/>
          <w:szCs w:val="32"/>
          <w:lang w:eastAsia="zh-CN"/>
        </w:rPr>
        <w:t>、</w:t>
      </w:r>
      <w:bookmarkEnd w:id="57"/>
      <w:bookmarkEnd w:id="58"/>
      <w:bookmarkEnd w:id="59"/>
      <w:bookmarkEnd w:id="60"/>
      <w:bookmarkEnd w:id="61"/>
      <w:bookmarkEnd w:id="62"/>
      <w:r>
        <w:rPr>
          <w:rFonts w:ascii="Times New Roman" w:eastAsia="宋体" w:hAnsi="Times New Roman" w:cs="宋体" w:hint="eastAsia"/>
          <w:b/>
          <w:kern w:val="2"/>
          <w:sz w:val="32"/>
          <w:szCs w:val="32"/>
          <w:lang w:eastAsia="zh-CN"/>
        </w:rPr>
        <w:t>报价函</w:t>
      </w: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992875">
      <w:pPr>
        <w:spacing w:line="440" w:lineRule="exact"/>
        <w:textAlignment w:val="center"/>
        <w:rPr>
          <w:rFonts w:ascii="宋体" w:hAnsi="宋体"/>
          <w:sz w:val="24"/>
          <w:szCs w:val="28"/>
          <w:lang w:eastAsia="zh-CN"/>
        </w:rPr>
      </w:pPr>
      <w:r>
        <w:rPr>
          <w:rFonts w:ascii="宋体" w:hAnsi="宋体"/>
          <w:sz w:val="24"/>
          <w:szCs w:val="28"/>
          <w:lang w:eastAsia="zh-CN"/>
        </w:rPr>
        <w:t>致：</w:t>
      </w:r>
      <w:r>
        <w:rPr>
          <w:rFonts w:ascii="宋体" w:hAnsi="宋体" w:hint="eastAsia"/>
          <w:sz w:val="24"/>
          <w:szCs w:val="28"/>
          <w:lang w:eastAsia="zh-CN"/>
        </w:rPr>
        <w:t>遵义市中医院</w:t>
      </w:r>
    </w:p>
    <w:p w:rsidR="00EA1EC2" w:rsidRDefault="00992875">
      <w:pPr>
        <w:pStyle w:val="21"/>
        <w:spacing w:after="0" w:line="440" w:lineRule="exact"/>
        <w:ind w:leftChars="0" w:left="0" w:firstLineChars="200" w:firstLine="480"/>
        <w:rPr>
          <w:rFonts w:ascii="宋体" w:hAnsi="宋体"/>
          <w:bCs/>
          <w:sz w:val="24"/>
          <w:szCs w:val="28"/>
          <w:lang w:eastAsia="zh-CN"/>
        </w:rPr>
      </w:pPr>
      <w:r>
        <w:rPr>
          <w:rFonts w:ascii="宋体" w:hAnsi="宋体" w:hint="eastAsia"/>
          <w:bCs/>
          <w:sz w:val="24"/>
          <w:szCs w:val="28"/>
          <w:lang w:eastAsia="zh-CN"/>
        </w:rPr>
        <w:t>我方全面研究了</w:t>
      </w:r>
      <w:r>
        <w:rPr>
          <w:rFonts w:ascii="宋体" w:hAnsi="宋体" w:hint="eastAsia"/>
          <w:bCs/>
          <w:sz w:val="24"/>
          <w:szCs w:val="28"/>
          <w:lang w:eastAsia="zh-CN"/>
        </w:rPr>
        <w:t xml:space="preserve"> </w:t>
      </w:r>
      <w:r>
        <w:rPr>
          <w:rFonts w:ascii="宋体" w:hAnsi="宋体" w:hint="eastAsia"/>
          <w:bCs/>
          <w:sz w:val="24"/>
          <w:szCs w:val="28"/>
          <w:lang w:eastAsia="zh-CN"/>
        </w:rPr>
        <w:t>“</w:t>
      </w:r>
      <w:r>
        <w:rPr>
          <w:rFonts w:ascii="宋体" w:hAnsi="宋体" w:hint="eastAsia"/>
          <w:bCs/>
          <w:sz w:val="24"/>
          <w:szCs w:val="28"/>
          <w:u w:val="single"/>
          <w:lang w:eastAsia="zh-CN"/>
        </w:rPr>
        <w:t xml:space="preserve">            </w:t>
      </w:r>
      <w:r>
        <w:rPr>
          <w:rFonts w:ascii="宋体" w:hAnsi="宋体" w:hint="eastAsia"/>
          <w:bCs/>
          <w:sz w:val="24"/>
          <w:szCs w:val="28"/>
          <w:lang w:eastAsia="zh-CN"/>
        </w:rPr>
        <w:t>项目”的</w:t>
      </w:r>
      <w:r>
        <w:rPr>
          <w:rFonts w:ascii="宋体" w:hAnsi="宋体" w:hint="eastAsia"/>
          <w:bCs/>
          <w:sz w:val="24"/>
          <w:szCs w:val="28"/>
          <w:lang w:eastAsia="zh-CN"/>
        </w:rPr>
        <w:t>竞争性磋商文件</w:t>
      </w:r>
      <w:r>
        <w:rPr>
          <w:rFonts w:ascii="宋体" w:hAnsi="宋体" w:hint="eastAsia"/>
          <w:bCs/>
          <w:sz w:val="24"/>
          <w:szCs w:val="28"/>
          <w:lang w:eastAsia="zh-CN"/>
        </w:rPr>
        <w:t>，决定参加贵单位组织的本项目投标。我方授权</w:t>
      </w:r>
      <w:r>
        <w:rPr>
          <w:rFonts w:ascii="宋体" w:hAnsi="宋体" w:hint="eastAsia"/>
          <w:bCs/>
          <w:sz w:val="24"/>
          <w:szCs w:val="28"/>
          <w:u w:val="single"/>
          <w:lang w:eastAsia="zh-CN"/>
        </w:rPr>
        <w:t xml:space="preserve">    </w:t>
      </w:r>
      <w:r>
        <w:rPr>
          <w:rFonts w:ascii="宋体" w:hAnsi="宋体" w:hint="eastAsia"/>
          <w:bCs/>
          <w:sz w:val="24"/>
          <w:szCs w:val="28"/>
          <w:lang w:eastAsia="zh-CN"/>
        </w:rPr>
        <w:t>（姓名、职务）代表我方</w:t>
      </w:r>
      <w:r>
        <w:rPr>
          <w:rFonts w:ascii="宋体" w:hAnsi="宋体" w:hint="eastAsia"/>
          <w:bCs/>
          <w:sz w:val="24"/>
          <w:szCs w:val="28"/>
          <w:u w:val="single"/>
          <w:lang w:eastAsia="zh-CN"/>
        </w:rPr>
        <w:t xml:space="preserve">         </w:t>
      </w:r>
      <w:r>
        <w:rPr>
          <w:rFonts w:ascii="宋体" w:hAnsi="宋体" w:hint="eastAsia"/>
          <w:bCs/>
          <w:sz w:val="24"/>
          <w:szCs w:val="28"/>
          <w:lang w:eastAsia="zh-CN"/>
        </w:rPr>
        <w:t>（投标供应商的名称）全权处理本项目投标的有关事宜。</w:t>
      </w:r>
    </w:p>
    <w:p w:rsidR="00EA1EC2" w:rsidRDefault="00992875">
      <w:pPr>
        <w:pStyle w:val="21"/>
        <w:spacing w:after="0" w:line="440" w:lineRule="exact"/>
        <w:ind w:leftChars="0" w:left="0" w:firstLineChars="200" w:firstLine="480"/>
        <w:rPr>
          <w:rFonts w:ascii="宋体" w:hAnsi="宋体"/>
          <w:bCs/>
          <w:sz w:val="24"/>
          <w:szCs w:val="24"/>
          <w:u w:val="single"/>
          <w:shd w:val="clear" w:color="auto" w:fill="FFFF00"/>
          <w:lang w:eastAsia="zh-CN"/>
        </w:rPr>
      </w:pPr>
      <w:r>
        <w:rPr>
          <w:rFonts w:ascii="宋体" w:hAnsi="宋体" w:hint="eastAsia"/>
          <w:bCs/>
          <w:sz w:val="24"/>
          <w:szCs w:val="24"/>
          <w:lang w:eastAsia="zh-CN"/>
        </w:rPr>
        <w:t>1</w:t>
      </w:r>
      <w:r>
        <w:rPr>
          <w:rFonts w:ascii="宋体" w:hAnsi="宋体" w:hint="eastAsia"/>
          <w:bCs/>
          <w:sz w:val="24"/>
          <w:szCs w:val="24"/>
          <w:lang w:eastAsia="zh-CN"/>
        </w:rPr>
        <w:t>、</w:t>
      </w:r>
      <w:r>
        <w:rPr>
          <w:spacing w:val="3"/>
          <w:sz w:val="24"/>
          <w:szCs w:val="24"/>
          <w:lang w:eastAsia="zh-CN"/>
        </w:rPr>
        <w:t>我方自愿按照</w:t>
      </w:r>
      <w:r>
        <w:rPr>
          <w:rFonts w:hint="eastAsia"/>
          <w:spacing w:val="3"/>
          <w:sz w:val="24"/>
          <w:szCs w:val="24"/>
          <w:lang w:eastAsia="zh-CN"/>
        </w:rPr>
        <w:t>竞争性磋商文件</w:t>
      </w:r>
      <w:r>
        <w:rPr>
          <w:sz w:val="24"/>
          <w:szCs w:val="24"/>
          <w:lang w:eastAsia="zh-CN"/>
        </w:rPr>
        <w:t>规定的各项要求向</w:t>
      </w:r>
      <w:r>
        <w:rPr>
          <w:rFonts w:hint="eastAsia"/>
          <w:sz w:val="24"/>
          <w:szCs w:val="24"/>
          <w:lang w:eastAsia="zh-CN"/>
        </w:rPr>
        <w:t>采购人</w:t>
      </w:r>
      <w:r>
        <w:rPr>
          <w:sz w:val="24"/>
          <w:szCs w:val="24"/>
          <w:lang w:eastAsia="zh-CN"/>
        </w:rPr>
        <w:t>提供所需货物</w:t>
      </w:r>
      <w:r>
        <w:rPr>
          <w:rFonts w:hint="eastAsia"/>
          <w:sz w:val="24"/>
          <w:szCs w:val="24"/>
          <w:lang w:eastAsia="zh-CN"/>
        </w:rPr>
        <w:t>工程</w:t>
      </w:r>
      <w:r>
        <w:rPr>
          <w:rFonts w:hint="eastAsia"/>
          <w:sz w:val="24"/>
          <w:szCs w:val="24"/>
          <w:lang w:eastAsia="zh-CN"/>
        </w:rPr>
        <w:t>或服务。投标</w:t>
      </w:r>
      <w:r>
        <w:rPr>
          <w:rFonts w:hint="eastAsia"/>
          <w:sz w:val="24"/>
          <w:szCs w:val="24"/>
          <w:lang w:eastAsia="zh-CN"/>
        </w:rPr>
        <w:t>报价</w:t>
      </w:r>
      <w:r>
        <w:rPr>
          <w:rFonts w:hint="eastAsia"/>
          <w:sz w:val="24"/>
          <w:szCs w:val="24"/>
          <w:lang w:eastAsia="zh-CN"/>
        </w:rPr>
        <w:t>为</w:t>
      </w:r>
      <w:r>
        <w:rPr>
          <w:rFonts w:hint="eastAsia"/>
          <w:sz w:val="24"/>
          <w:szCs w:val="24"/>
          <w:u w:val="single"/>
          <w:lang w:eastAsia="zh-CN"/>
        </w:rPr>
        <w:t xml:space="preserve">   </w:t>
      </w:r>
      <w:r>
        <w:rPr>
          <w:rFonts w:hint="eastAsia"/>
          <w:sz w:val="24"/>
          <w:szCs w:val="24"/>
          <w:u w:val="single"/>
          <w:lang w:eastAsia="zh-CN"/>
        </w:rPr>
        <w:t xml:space="preserve">   </w:t>
      </w:r>
      <w:r>
        <w:rPr>
          <w:rFonts w:hint="eastAsia"/>
          <w:b/>
          <w:bCs/>
          <w:sz w:val="24"/>
          <w:szCs w:val="24"/>
          <w:u w:val="single"/>
          <w:lang w:eastAsia="zh-CN"/>
        </w:rPr>
        <w:t>元</w:t>
      </w:r>
    </w:p>
    <w:p w:rsidR="00EA1EC2" w:rsidRDefault="00992875">
      <w:pPr>
        <w:pStyle w:val="21"/>
        <w:spacing w:after="0" w:line="440" w:lineRule="exact"/>
        <w:ind w:leftChars="0" w:left="0" w:firstLineChars="200" w:firstLine="480"/>
        <w:rPr>
          <w:rFonts w:ascii="宋体" w:hAnsi="宋体"/>
          <w:bCs/>
          <w:sz w:val="24"/>
          <w:szCs w:val="28"/>
          <w:lang w:eastAsia="zh-CN"/>
        </w:rPr>
      </w:pPr>
      <w:r>
        <w:rPr>
          <w:rFonts w:ascii="宋体" w:hAnsi="宋体" w:hint="eastAsia"/>
          <w:bCs/>
          <w:sz w:val="24"/>
          <w:szCs w:val="28"/>
          <w:lang w:eastAsia="zh-CN"/>
        </w:rPr>
        <w:t>2</w:t>
      </w:r>
      <w:r>
        <w:rPr>
          <w:rFonts w:ascii="宋体" w:hAnsi="宋体" w:hint="eastAsia"/>
          <w:bCs/>
          <w:sz w:val="24"/>
          <w:szCs w:val="28"/>
          <w:lang w:eastAsia="zh-CN"/>
        </w:rPr>
        <w:t>、我方同意按照</w:t>
      </w:r>
      <w:r>
        <w:rPr>
          <w:rFonts w:ascii="宋体" w:hAnsi="宋体" w:hint="eastAsia"/>
          <w:bCs/>
          <w:sz w:val="24"/>
          <w:szCs w:val="28"/>
          <w:lang w:eastAsia="zh-CN"/>
        </w:rPr>
        <w:t>竞争性磋商文件</w:t>
      </w:r>
      <w:r>
        <w:rPr>
          <w:rFonts w:ascii="宋体" w:hAnsi="宋体" w:hint="eastAsia"/>
          <w:bCs/>
          <w:sz w:val="24"/>
          <w:szCs w:val="28"/>
          <w:lang w:eastAsia="zh-CN"/>
        </w:rPr>
        <w:t>的要求，向贵单位交纳人民币</w:t>
      </w:r>
      <w:r>
        <w:rPr>
          <w:rFonts w:ascii="宋体" w:hAnsi="宋体" w:hint="eastAsia"/>
          <w:bCs/>
          <w:sz w:val="24"/>
          <w:szCs w:val="28"/>
          <w:lang w:eastAsia="zh-CN"/>
        </w:rPr>
        <w:t xml:space="preserve"> </w:t>
      </w:r>
      <w:r>
        <w:rPr>
          <w:rFonts w:ascii="宋体" w:hAnsi="宋体" w:hint="eastAsia"/>
          <w:bCs/>
          <w:sz w:val="24"/>
          <w:szCs w:val="28"/>
          <w:u w:val="single"/>
          <w:lang w:eastAsia="zh-CN"/>
        </w:rPr>
        <w:t xml:space="preserve">     </w:t>
      </w:r>
      <w:r>
        <w:rPr>
          <w:rFonts w:ascii="宋体" w:hAnsi="宋体" w:hint="eastAsia"/>
          <w:bCs/>
          <w:sz w:val="24"/>
          <w:szCs w:val="28"/>
          <w:lang w:eastAsia="zh-CN"/>
        </w:rPr>
        <w:t>万元（大写：</w:t>
      </w:r>
      <w:r>
        <w:rPr>
          <w:rFonts w:ascii="宋体" w:hAnsi="宋体" w:hint="eastAsia"/>
          <w:bCs/>
          <w:sz w:val="24"/>
          <w:szCs w:val="28"/>
          <w:u w:val="single"/>
          <w:lang w:eastAsia="zh-CN"/>
        </w:rPr>
        <w:t xml:space="preserve">     </w:t>
      </w:r>
      <w:r>
        <w:rPr>
          <w:rFonts w:ascii="宋体" w:hAnsi="宋体" w:hint="eastAsia"/>
          <w:bCs/>
          <w:sz w:val="24"/>
          <w:szCs w:val="28"/>
          <w:u w:val="single"/>
          <w:lang w:eastAsia="zh-CN"/>
        </w:rPr>
        <w:t>）</w:t>
      </w:r>
      <w:r>
        <w:rPr>
          <w:rFonts w:ascii="宋体" w:hAnsi="宋体" w:hint="eastAsia"/>
          <w:bCs/>
          <w:sz w:val="24"/>
          <w:szCs w:val="28"/>
          <w:lang w:eastAsia="zh-CN"/>
        </w:rPr>
        <w:t>的</w:t>
      </w:r>
      <w:r>
        <w:rPr>
          <w:rFonts w:ascii="宋体" w:hAnsi="宋体" w:hint="eastAsia"/>
          <w:bCs/>
          <w:sz w:val="24"/>
          <w:szCs w:val="28"/>
          <w:lang w:eastAsia="zh-CN"/>
        </w:rPr>
        <w:t xml:space="preserve"> </w:t>
      </w:r>
      <w:r>
        <w:rPr>
          <w:rFonts w:ascii="宋体" w:hAnsi="宋体" w:hint="eastAsia"/>
          <w:bCs/>
          <w:sz w:val="24"/>
          <w:szCs w:val="28"/>
          <w:lang w:eastAsia="zh-CN"/>
        </w:rPr>
        <w:t>。并承诺：下列任何情况发生时，我方将不要求退还投标保证金：</w:t>
      </w:r>
    </w:p>
    <w:p w:rsidR="00EA1EC2" w:rsidRDefault="00992875">
      <w:pPr>
        <w:pStyle w:val="21"/>
        <w:spacing w:after="0" w:line="440" w:lineRule="exact"/>
        <w:ind w:leftChars="0" w:left="0" w:firstLineChars="200" w:firstLine="480"/>
        <w:rPr>
          <w:rFonts w:ascii="宋体" w:hAnsi="宋体"/>
          <w:bCs/>
          <w:sz w:val="24"/>
          <w:szCs w:val="28"/>
          <w:lang w:eastAsia="zh-CN"/>
        </w:rPr>
      </w:pPr>
      <w:r>
        <w:rPr>
          <w:rFonts w:ascii="宋体" w:hAnsi="宋体" w:hint="eastAsia"/>
          <w:bCs/>
          <w:sz w:val="24"/>
          <w:szCs w:val="28"/>
          <w:lang w:eastAsia="zh-CN"/>
        </w:rPr>
        <w:t>（</w:t>
      </w:r>
      <w:r>
        <w:rPr>
          <w:rFonts w:ascii="宋体" w:hAnsi="宋体" w:hint="eastAsia"/>
          <w:bCs/>
          <w:sz w:val="24"/>
          <w:szCs w:val="28"/>
          <w:lang w:eastAsia="zh-CN"/>
        </w:rPr>
        <w:t>1</w:t>
      </w:r>
      <w:r>
        <w:rPr>
          <w:rFonts w:ascii="宋体" w:hAnsi="宋体" w:hint="eastAsia"/>
          <w:bCs/>
          <w:sz w:val="24"/>
          <w:szCs w:val="28"/>
          <w:lang w:eastAsia="zh-CN"/>
        </w:rPr>
        <w:t>）如果我方在投标有效期内撤回投标；</w:t>
      </w:r>
    </w:p>
    <w:p w:rsidR="00EA1EC2" w:rsidRDefault="00992875">
      <w:pPr>
        <w:pStyle w:val="21"/>
        <w:spacing w:after="0" w:line="440" w:lineRule="exact"/>
        <w:ind w:leftChars="0" w:left="0" w:firstLineChars="200" w:firstLine="480"/>
        <w:rPr>
          <w:rFonts w:ascii="宋体" w:hAnsi="宋体"/>
          <w:bCs/>
          <w:sz w:val="24"/>
          <w:szCs w:val="28"/>
          <w:lang w:eastAsia="zh-CN"/>
        </w:rPr>
      </w:pPr>
      <w:r>
        <w:rPr>
          <w:rFonts w:ascii="宋体" w:hAnsi="宋体" w:hint="eastAsia"/>
          <w:bCs/>
          <w:sz w:val="24"/>
          <w:szCs w:val="28"/>
          <w:lang w:eastAsia="zh-CN"/>
        </w:rPr>
        <w:t>（</w:t>
      </w:r>
      <w:r>
        <w:rPr>
          <w:rFonts w:ascii="宋体" w:hAnsi="宋体" w:hint="eastAsia"/>
          <w:bCs/>
          <w:sz w:val="24"/>
          <w:szCs w:val="28"/>
          <w:lang w:eastAsia="zh-CN"/>
        </w:rPr>
        <w:t>2</w:t>
      </w:r>
      <w:r>
        <w:rPr>
          <w:rFonts w:ascii="宋体" w:hAnsi="宋体" w:hint="eastAsia"/>
          <w:bCs/>
          <w:sz w:val="24"/>
          <w:szCs w:val="28"/>
          <w:lang w:eastAsia="zh-CN"/>
        </w:rPr>
        <w:t>）我方提供了虚假的</w:t>
      </w:r>
      <w:r>
        <w:rPr>
          <w:rFonts w:ascii="宋体" w:hAnsi="宋体" w:hint="eastAsia"/>
          <w:bCs/>
          <w:sz w:val="24"/>
          <w:szCs w:val="28"/>
          <w:lang w:eastAsia="zh-CN"/>
        </w:rPr>
        <w:t>响应文件</w:t>
      </w:r>
      <w:r>
        <w:rPr>
          <w:rFonts w:ascii="宋体" w:hAnsi="宋体" w:hint="eastAsia"/>
          <w:bCs/>
          <w:sz w:val="24"/>
          <w:szCs w:val="28"/>
          <w:lang w:eastAsia="zh-CN"/>
        </w:rPr>
        <w:t>；</w:t>
      </w:r>
    </w:p>
    <w:p w:rsidR="00EA1EC2" w:rsidRDefault="00992875">
      <w:pPr>
        <w:pStyle w:val="21"/>
        <w:spacing w:after="0" w:line="440" w:lineRule="exact"/>
        <w:ind w:leftChars="0" w:left="0" w:firstLineChars="200" w:firstLine="480"/>
        <w:rPr>
          <w:rFonts w:ascii="宋体" w:hAnsi="宋体"/>
          <w:bCs/>
          <w:sz w:val="24"/>
          <w:szCs w:val="28"/>
          <w:lang w:eastAsia="zh-CN"/>
        </w:rPr>
      </w:pPr>
      <w:r>
        <w:rPr>
          <w:rFonts w:ascii="宋体" w:hAnsi="宋体" w:hint="eastAsia"/>
          <w:bCs/>
          <w:sz w:val="24"/>
          <w:szCs w:val="28"/>
          <w:lang w:eastAsia="zh-CN"/>
        </w:rPr>
        <w:t>（</w:t>
      </w:r>
      <w:r>
        <w:rPr>
          <w:rFonts w:ascii="宋体" w:hAnsi="宋体" w:hint="eastAsia"/>
          <w:bCs/>
          <w:sz w:val="24"/>
          <w:szCs w:val="28"/>
          <w:lang w:eastAsia="zh-CN"/>
        </w:rPr>
        <w:t>3</w:t>
      </w:r>
      <w:r>
        <w:rPr>
          <w:rFonts w:ascii="宋体" w:hAnsi="宋体" w:hint="eastAsia"/>
          <w:bCs/>
          <w:sz w:val="24"/>
          <w:szCs w:val="28"/>
          <w:lang w:eastAsia="zh-CN"/>
        </w:rPr>
        <w:t>）在投标过程中有效期内收到</w:t>
      </w:r>
      <w:r>
        <w:rPr>
          <w:rFonts w:ascii="宋体" w:hAnsi="宋体" w:hint="eastAsia"/>
          <w:bCs/>
          <w:sz w:val="24"/>
          <w:szCs w:val="28"/>
          <w:lang w:eastAsia="zh-CN"/>
        </w:rPr>
        <w:t>成交</w:t>
      </w:r>
      <w:r>
        <w:rPr>
          <w:rFonts w:ascii="宋体" w:hAnsi="宋体" w:hint="eastAsia"/>
          <w:bCs/>
          <w:sz w:val="24"/>
          <w:szCs w:val="28"/>
          <w:lang w:eastAsia="zh-CN"/>
        </w:rPr>
        <w:t>通知书后，由于我方原因未能按照</w:t>
      </w:r>
      <w:r>
        <w:rPr>
          <w:rFonts w:ascii="宋体" w:hAnsi="宋体" w:hint="eastAsia"/>
          <w:bCs/>
          <w:sz w:val="24"/>
          <w:szCs w:val="28"/>
          <w:lang w:eastAsia="zh-CN"/>
        </w:rPr>
        <w:t>竞争性磋商文件</w:t>
      </w:r>
      <w:r>
        <w:rPr>
          <w:rFonts w:ascii="宋体" w:hAnsi="宋体" w:hint="eastAsia"/>
          <w:bCs/>
          <w:sz w:val="24"/>
          <w:szCs w:val="28"/>
          <w:lang w:eastAsia="zh-CN"/>
        </w:rPr>
        <w:t>要求与采购人签订并履行合同。</w:t>
      </w:r>
    </w:p>
    <w:p w:rsidR="00EA1EC2" w:rsidRDefault="00992875">
      <w:pPr>
        <w:pStyle w:val="21"/>
        <w:spacing w:after="0" w:line="440" w:lineRule="exact"/>
        <w:ind w:leftChars="0" w:left="0" w:firstLineChars="150" w:firstLine="360"/>
        <w:rPr>
          <w:rFonts w:ascii="宋体" w:hAnsi="宋体"/>
          <w:bCs/>
          <w:sz w:val="24"/>
          <w:szCs w:val="28"/>
          <w:lang w:eastAsia="zh-CN"/>
        </w:rPr>
      </w:pPr>
      <w:r>
        <w:rPr>
          <w:rFonts w:ascii="宋体" w:hAnsi="宋体" w:hint="eastAsia"/>
          <w:bCs/>
          <w:sz w:val="24"/>
          <w:szCs w:val="28"/>
          <w:lang w:eastAsia="zh-CN"/>
        </w:rPr>
        <w:t>3</w:t>
      </w:r>
      <w:r>
        <w:rPr>
          <w:rFonts w:ascii="宋体" w:hAnsi="宋体" w:hint="eastAsia"/>
          <w:bCs/>
          <w:sz w:val="24"/>
          <w:szCs w:val="28"/>
          <w:lang w:eastAsia="zh-CN"/>
        </w:rPr>
        <w:t>、我方承诺投标有效期为开标后</w:t>
      </w:r>
      <w:r>
        <w:rPr>
          <w:rFonts w:ascii="宋体" w:hAnsi="宋体" w:hint="eastAsia"/>
          <w:bCs/>
          <w:sz w:val="24"/>
          <w:szCs w:val="28"/>
          <w:lang w:eastAsia="zh-CN"/>
        </w:rPr>
        <w:t>90</w:t>
      </w:r>
      <w:r>
        <w:rPr>
          <w:rFonts w:ascii="宋体" w:hAnsi="宋体" w:hint="eastAsia"/>
          <w:bCs/>
          <w:sz w:val="24"/>
          <w:szCs w:val="28"/>
          <w:lang w:eastAsia="zh-CN"/>
        </w:rPr>
        <w:t>天。</w:t>
      </w:r>
    </w:p>
    <w:p w:rsidR="00EA1EC2" w:rsidRDefault="00992875">
      <w:pPr>
        <w:pStyle w:val="21"/>
        <w:spacing w:after="0" w:line="440" w:lineRule="exact"/>
        <w:ind w:leftChars="0" w:left="0" w:firstLineChars="150" w:firstLine="360"/>
        <w:rPr>
          <w:rFonts w:ascii="宋体" w:hAnsi="宋体"/>
          <w:bCs/>
          <w:sz w:val="24"/>
          <w:szCs w:val="28"/>
          <w:lang w:eastAsia="zh-CN"/>
        </w:rPr>
      </w:pPr>
      <w:r>
        <w:rPr>
          <w:rFonts w:ascii="宋体" w:hAnsi="宋体" w:hint="eastAsia"/>
          <w:bCs/>
          <w:sz w:val="24"/>
          <w:szCs w:val="28"/>
          <w:lang w:eastAsia="zh-CN"/>
        </w:rPr>
        <w:t>4</w:t>
      </w:r>
      <w:r>
        <w:rPr>
          <w:rFonts w:ascii="宋体" w:hAnsi="宋体" w:hint="eastAsia"/>
          <w:bCs/>
          <w:sz w:val="24"/>
          <w:szCs w:val="28"/>
          <w:lang w:eastAsia="zh-CN"/>
        </w:rPr>
        <w:t>、我方为本项目提交的</w:t>
      </w:r>
      <w:r>
        <w:rPr>
          <w:rFonts w:ascii="宋体" w:hAnsi="宋体" w:hint="eastAsia"/>
          <w:bCs/>
          <w:sz w:val="24"/>
          <w:szCs w:val="28"/>
          <w:lang w:eastAsia="zh-CN"/>
        </w:rPr>
        <w:t>响应文件</w:t>
      </w:r>
      <w:r>
        <w:rPr>
          <w:rFonts w:ascii="宋体" w:hAnsi="宋体" w:hint="eastAsia"/>
          <w:bCs/>
          <w:sz w:val="24"/>
          <w:szCs w:val="28"/>
          <w:lang w:eastAsia="zh-CN"/>
        </w:rPr>
        <w:t>正本</w:t>
      </w:r>
      <w:r>
        <w:rPr>
          <w:rFonts w:ascii="宋体" w:hAnsi="宋体" w:hint="eastAsia"/>
          <w:bCs/>
          <w:sz w:val="24"/>
          <w:szCs w:val="28"/>
          <w:lang w:eastAsia="zh-CN"/>
        </w:rPr>
        <w:t>1</w:t>
      </w:r>
      <w:r>
        <w:rPr>
          <w:rFonts w:ascii="宋体" w:hAnsi="宋体" w:hint="eastAsia"/>
          <w:bCs/>
          <w:sz w:val="24"/>
          <w:szCs w:val="28"/>
          <w:lang w:eastAsia="zh-CN"/>
        </w:rPr>
        <w:t>份，副本</w:t>
      </w:r>
      <w:r>
        <w:rPr>
          <w:rFonts w:ascii="宋体" w:hAnsi="宋体" w:hint="eastAsia"/>
          <w:bCs/>
          <w:sz w:val="24"/>
          <w:szCs w:val="28"/>
          <w:lang w:eastAsia="zh-CN"/>
        </w:rPr>
        <w:t>2</w:t>
      </w:r>
      <w:r>
        <w:rPr>
          <w:rFonts w:ascii="宋体" w:hAnsi="宋体" w:hint="eastAsia"/>
          <w:bCs/>
          <w:sz w:val="24"/>
          <w:szCs w:val="28"/>
          <w:lang w:eastAsia="zh-CN"/>
        </w:rPr>
        <w:t>份，电子档</w:t>
      </w:r>
      <w:r>
        <w:rPr>
          <w:rFonts w:ascii="宋体" w:hAnsi="宋体" w:hint="eastAsia"/>
          <w:bCs/>
          <w:sz w:val="24"/>
          <w:szCs w:val="28"/>
          <w:lang w:eastAsia="zh-CN"/>
        </w:rPr>
        <w:t>1</w:t>
      </w:r>
      <w:r>
        <w:rPr>
          <w:rFonts w:ascii="宋体" w:hAnsi="宋体" w:hint="eastAsia"/>
          <w:bCs/>
          <w:sz w:val="24"/>
          <w:szCs w:val="28"/>
          <w:lang w:eastAsia="zh-CN"/>
        </w:rPr>
        <w:t>份。</w:t>
      </w:r>
    </w:p>
    <w:p w:rsidR="00EA1EC2" w:rsidRDefault="00992875">
      <w:pPr>
        <w:pStyle w:val="21"/>
        <w:spacing w:after="0" w:line="440" w:lineRule="exact"/>
        <w:ind w:leftChars="0" w:left="0" w:firstLineChars="150" w:firstLine="360"/>
        <w:rPr>
          <w:rFonts w:ascii="宋体" w:hAnsi="宋体"/>
          <w:bCs/>
          <w:sz w:val="24"/>
          <w:szCs w:val="28"/>
          <w:lang w:eastAsia="zh-CN"/>
        </w:rPr>
      </w:pPr>
      <w:r>
        <w:rPr>
          <w:rFonts w:ascii="宋体" w:hAnsi="宋体" w:hint="eastAsia"/>
          <w:bCs/>
          <w:sz w:val="24"/>
          <w:szCs w:val="28"/>
          <w:lang w:eastAsia="zh-CN"/>
        </w:rPr>
        <w:t>5</w:t>
      </w:r>
      <w:r>
        <w:rPr>
          <w:rFonts w:ascii="宋体" w:hAnsi="宋体" w:hint="eastAsia"/>
          <w:bCs/>
          <w:sz w:val="24"/>
          <w:szCs w:val="28"/>
          <w:lang w:eastAsia="zh-CN"/>
        </w:rPr>
        <w:t>、我方愿意提供贵单位可能另外要求的，与评标有关的文件资料，并保证我方已提供和将要提供的文件资料是真实、准确的。</w:t>
      </w:r>
    </w:p>
    <w:p w:rsidR="00EA1EC2" w:rsidRDefault="00992875">
      <w:pPr>
        <w:pStyle w:val="21"/>
        <w:spacing w:after="0" w:line="440" w:lineRule="exact"/>
        <w:ind w:leftChars="0" w:left="0" w:firstLineChars="200" w:firstLine="480"/>
        <w:rPr>
          <w:rFonts w:ascii="宋体" w:hAnsi="宋体"/>
          <w:bCs/>
          <w:sz w:val="24"/>
          <w:szCs w:val="28"/>
          <w:lang w:eastAsia="zh-CN"/>
        </w:rPr>
      </w:pPr>
      <w:r>
        <w:rPr>
          <w:rFonts w:ascii="宋体" w:hAnsi="宋体" w:hint="eastAsia"/>
          <w:bCs/>
          <w:sz w:val="24"/>
          <w:szCs w:val="28"/>
          <w:lang w:eastAsia="zh-CN"/>
        </w:rPr>
        <w:t>投标供应商名称：（盖章）</w:t>
      </w:r>
      <w:r>
        <w:rPr>
          <w:rFonts w:ascii="宋体" w:hAnsi="宋体" w:hint="eastAsia"/>
          <w:sz w:val="24"/>
          <w:szCs w:val="28"/>
          <w:u w:val="single"/>
          <w:lang w:eastAsia="zh-CN"/>
        </w:rPr>
        <w:t xml:space="preserve">                                 </w:t>
      </w:r>
    </w:p>
    <w:p w:rsidR="00EA1EC2" w:rsidRDefault="00992875">
      <w:pPr>
        <w:pStyle w:val="21"/>
        <w:spacing w:after="0" w:line="440" w:lineRule="exact"/>
        <w:ind w:leftChars="0" w:left="0" w:firstLineChars="200" w:firstLine="480"/>
        <w:rPr>
          <w:rFonts w:ascii="宋体" w:hAnsi="宋体"/>
          <w:bCs/>
          <w:sz w:val="24"/>
          <w:szCs w:val="28"/>
          <w:lang w:eastAsia="zh-CN"/>
        </w:rPr>
      </w:pPr>
      <w:r>
        <w:rPr>
          <w:rFonts w:ascii="宋体" w:hAnsi="宋体" w:hint="eastAsia"/>
          <w:bCs/>
          <w:sz w:val="24"/>
          <w:szCs w:val="28"/>
          <w:lang w:eastAsia="zh-CN"/>
        </w:rPr>
        <w:t>法定代表人或授权代表（签字）：</w:t>
      </w:r>
      <w:r>
        <w:rPr>
          <w:rFonts w:ascii="宋体" w:hAnsi="宋体" w:hint="eastAsia"/>
          <w:sz w:val="24"/>
          <w:szCs w:val="28"/>
          <w:u w:val="single"/>
          <w:lang w:eastAsia="zh-CN"/>
        </w:rPr>
        <w:t xml:space="preserve">                                 </w:t>
      </w:r>
    </w:p>
    <w:p w:rsidR="00EA1EC2" w:rsidRDefault="00992875">
      <w:pPr>
        <w:pStyle w:val="21"/>
        <w:spacing w:after="0" w:line="440" w:lineRule="exact"/>
        <w:ind w:leftChars="0" w:left="0" w:firstLineChars="200" w:firstLine="480"/>
        <w:rPr>
          <w:rFonts w:ascii="宋体" w:hAnsi="宋体"/>
          <w:bCs/>
          <w:sz w:val="24"/>
          <w:szCs w:val="28"/>
          <w:lang w:eastAsia="zh-CN"/>
        </w:rPr>
      </w:pPr>
      <w:r>
        <w:rPr>
          <w:rFonts w:ascii="宋体" w:hAnsi="宋体" w:hint="eastAsia"/>
          <w:bCs/>
          <w:sz w:val="24"/>
          <w:szCs w:val="28"/>
          <w:lang w:eastAsia="zh-CN"/>
        </w:rPr>
        <w:t>通讯地址：</w:t>
      </w:r>
      <w:r>
        <w:rPr>
          <w:rFonts w:ascii="宋体" w:hAnsi="宋体" w:hint="eastAsia"/>
          <w:sz w:val="24"/>
          <w:szCs w:val="28"/>
          <w:u w:val="single"/>
          <w:lang w:eastAsia="zh-CN"/>
        </w:rPr>
        <w:t xml:space="preserve">                                 </w:t>
      </w:r>
    </w:p>
    <w:p w:rsidR="00EA1EC2" w:rsidRDefault="00992875">
      <w:pPr>
        <w:pStyle w:val="21"/>
        <w:spacing w:after="0" w:line="440" w:lineRule="exact"/>
        <w:ind w:leftChars="0" w:left="0" w:firstLineChars="200" w:firstLine="480"/>
        <w:rPr>
          <w:rFonts w:ascii="宋体" w:hAnsi="宋体"/>
          <w:bCs/>
          <w:sz w:val="24"/>
          <w:szCs w:val="28"/>
          <w:lang w:eastAsia="zh-CN"/>
        </w:rPr>
      </w:pPr>
      <w:r>
        <w:rPr>
          <w:rFonts w:ascii="宋体" w:hAnsi="宋体" w:hint="eastAsia"/>
          <w:bCs/>
          <w:sz w:val="24"/>
          <w:szCs w:val="28"/>
          <w:lang w:eastAsia="zh-CN"/>
        </w:rPr>
        <w:t>邮政编码：</w:t>
      </w:r>
      <w:r>
        <w:rPr>
          <w:rFonts w:ascii="宋体" w:hAnsi="宋体" w:hint="eastAsia"/>
          <w:sz w:val="24"/>
          <w:szCs w:val="28"/>
          <w:u w:val="single"/>
          <w:lang w:eastAsia="zh-CN"/>
        </w:rPr>
        <w:t xml:space="preserve">        </w:t>
      </w:r>
      <w:r>
        <w:rPr>
          <w:rFonts w:ascii="宋体" w:hAnsi="宋体" w:hint="eastAsia"/>
          <w:sz w:val="24"/>
          <w:szCs w:val="28"/>
          <w:u w:val="single"/>
          <w:lang w:eastAsia="zh-CN"/>
        </w:rPr>
        <w:t xml:space="preserve">                         </w:t>
      </w:r>
    </w:p>
    <w:p w:rsidR="00EA1EC2" w:rsidRDefault="00992875">
      <w:pPr>
        <w:pStyle w:val="21"/>
        <w:spacing w:after="0" w:line="440" w:lineRule="exact"/>
        <w:ind w:leftChars="0" w:left="0" w:firstLineChars="200" w:firstLine="480"/>
        <w:rPr>
          <w:rFonts w:ascii="宋体" w:hAnsi="宋体"/>
          <w:bCs/>
          <w:sz w:val="24"/>
          <w:szCs w:val="28"/>
          <w:lang w:eastAsia="zh-CN"/>
        </w:rPr>
      </w:pPr>
      <w:r>
        <w:rPr>
          <w:rFonts w:ascii="宋体" w:hAnsi="宋体" w:hint="eastAsia"/>
          <w:bCs/>
          <w:sz w:val="24"/>
          <w:szCs w:val="28"/>
          <w:lang w:eastAsia="zh-CN"/>
        </w:rPr>
        <w:t>联系电话：</w:t>
      </w:r>
      <w:r>
        <w:rPr>
          <w:rFonts w:ascii="宋体" w:hAnsi="宋体" w:hint="eastAsia"/>
          <w:sz w:val="24"/>
          <w:szCs w:val="28"/>
          <w:u w:val="single"/>
          <w:lang w:eastAsia="zh-CN"/>
        </w:rPr>
        <w:t xml:space="preserve">                                 </w:t>
      </w:r>
      <w:r>
        <w:rPr>
          <w:rFonts w:ascii="宋体" w:hAnsi="宋体" w:hint="eastAsia"/>
          <w:bCs/>
          <w:sz w:val="24"/>
          <w:szCs w:val="28"/>
          <w:lang w:eastAsia="zh-CN"/>
        </w:rPr>
        <w:t xml:space="preserve">                                   </w:t>
      </w:r>
    </w:p>
    <w:p w:rsidR="00EA1EC2" w:rsidRDefault="00992875">
      <w:pPr>
        <w:pStyle w:val="a4"/>
        <w:tabs>
          <w:tab w:val="left" w:pos="4841"/>
        </w:tabs>
        <w:spacing w:line="440" w:lineRule="exact"/>
        <w:ind w:leftChars="228" w:left="1253" w:hangingChars="313" w:hanging="751"/>
        <w:rPr>
          <w:rFonts w:ascii="宋体" w:hAnsi="宋体" w:cs="仿宋"/>
          <w:sz w:val="24"/>
          <w:szCs w:val="28"/>
          <w:lang w:eastAsia="zh-CN"/>
        </w:rPr>
      </w:pPr>
      <w:r>
        <w:rPr>
          <w:rFonts w:ascii="宋体" w:hAnsi="宋体" w:cs="仿宋" w:hint="eastAsia"/>
          <w:sz w:val="24"/>
          <w:szCs w:val="28"/>
          <w:lang w:eastAsia="zh-CN"/>
        </w:rPr>
        <w:t>日期：</w:t>
      </w:r>
      <w:r>
        <w:rPr>
          <w:rFonts w:ascii="宋体" w:hAnsi="宋体" w:cs="仿宋" w:hint="eastAsia"/>
          <w:sz w:val="24"/>
          <w:szCs w:val="28"/>
          <w:lang w:eastAsia="zh-CN"/>
        </w:rPr>
        <w:t>2023</w:t>
      </w:r>
      <w:r>
        <w:rPr>
          <w:rFonts w:ascii="宋体" w:hAnsi="宋体" w:cs="仿宋" w:hint="eastAsia"/>
          <w:sz w:val="24"/>
          <w:szCs w:val="28"/>
          <w:lang w:eastAsia="zh-CN"/>
        </w:rPr>
        <w:t>年</w:t>
      </w:r>
      <w:r>
        <w:rPr>
          <w:rFonts w:ascii="宋体" w:hAnsi="宋体" w:cs="仿宋" w:hint="eastAsia"/>
          <w:sz w:val="24"/>
          <w:szCs w:val="28"/>
          <w:lang w:eastAsia="zh-CN"/>
        </w:rPr>
        <w:t xml:space="preserve">   </w:t>
      </w:r>
      <w:r>
        <w:rPr>
          <w:rFonts w:ascii="宋体" w:hAnsi="宋体" w:cs="仿宋" w:hint="eastAsia"/>
          <w:sz w:val="24"/>
          <w:szCs w:val="28"/>
          <w:lang w:eastAsia="zh-CN"/>
        </w:rPr>
        <w:t>月</w:t>
      </w:r>
      <w:r>
        <w:rPr>
          <w:rFonts w:ascii="宋体" w:hAnsi="宋体" w:cs="仿宋" w:hint="eastAsia"/>
          <w:sz w:val="24"/>
          <w:szCs w:val="28"/>
          <w:lang w:eastAsia="zh-CN"/>
        </w:rPr>
        <w:t xml:space="preserve">   </w:t>
      </w:r>
      <w:r>
        <w:rPr>
          <w:rFonts w:ascii="宋体" w:hAnsi="宋体" w:cs="仿宋" w:hint="eastAsia"/>
          <w:sz w:val="24"/>
          <w:szCs w:val="28"/>
          <w:lang w:eastAsia="zh-CN"/>
        </w:rPr>
        <w:t>日</w:t>
      </w:r>
    </w:p>
    <w:p w:rsidR="00EA1EC2" w:rsidRDefault="00EA1EC2">
      <w:pPr>
        <w:ind w:firstLineChars="100" w:firstLine="220"/>
        <w:jc w:val="center"/>
        <w:rPr>
          <w:lang w:eastAsia="zh-CN"/>
        </w:rPr>
      </w:pPr>
    </w:p>
    <w:p w:rsidR="00EA1EC2" w:rsidRDefault="00992875">
      <w:pPr>
        <w:rPr>
          <w:lang w:eastAsia="zh-CN"/>
        </w:rPr>
      </w:pPr>
      <w:r>
        <w:rPr>
          <w:rFonts w:hint="eastAsia"/>
          <w:lang w:eastAsia="zh-CN"/>
        </w:rPr>
        <w:br w:type="page"/>
      </w:r>
    </w:p>
    <w:p w:rsidR="00EA1EC2" w:rsidRDefault="00992875">
      <w:pPr>
        <w:autoSpaceDE w:val="0"/>
        <w:autoSpaceDN w:val="0"/>
        <w:spacing w:before="67" w:line="360" w:lineRule="auto"/>
        <w:ind w:left="240"/>
        <w:jc w:val="center"/>
        <w:rPr>
          <w:b/>
          <w:bCs/>
          <w:sz w:val="24"/>
          <w:szCs w:val="24"/>
          <w:lang w:eastAsia="zh-CN"/>
        </w:rPr>
      </w:pPr>
      <w:r>
        <w:rPr>
          <w:rFonts w:hint="eastAsia"/>
          <w:b/>
          <w:bCs/>
          <w:sz w:val="24"/>
          <w:szCs w:val="24"/>
          <w:lang w:eastAsia="zh-CN"/>
        </w:rPr>
        <w:lastRenderedPageBreak/>
        <w:t>附清单报价表（根据第五章商务、技术要求提供）</w:t>
      </w:r>
    </w:p>
    <w:p w:rsidR="00EA1EC2" w:rsidRDefault="00EA1EC2">
      <w:pPr>
        <w:pStyle w:val="a8"/>
        <w:tabs>
          <w:tab w:val="left" w:pos="4601"/>
        </w:tabs>
        <w:spacing w:line="340" w:lineRule="auto"/>
        <w:ind w:left="573" w:right="108" w:hanging="453"/>
        <w:rPr>
          <w:lang w:eastAsia="zh-CN"/>
        </w:rPr>
      </w:pPr>
    </w:p>
    <w:p w:rsidR="00EA1EC2" w:rsidRDefault="00992875">
      <w:pPr>
        <w:jc w:val="center"/>
        <w:rPr>
          <w:b/>
          <w:bCs/>
          <w:sz w:val="24"/>
          <w:szCs w:val="24"/>
          <w:lang w:eastAsia="zh-CN"/>
        </w:rPr>
      </w:pPr>
      <w:r>
        <w:rPr>
          <w:rFonts w:hint="eastAsia"/>
          <w:b/>
          <w:bCs/>
          <w:sz w:val="24"/>
          <w:szCs w:val="24"/>
          <w:lang w:eastAsia="zh-CN"/>
        </w:rPr>
        <w:t>报价清单</w:t>
      </w:r>
    </w:p>
    <w:p w:rsidR="00EA1EC2" w:rsidRDefault="00992875">
      <w:pPr>
        <w:pStyle w:val="6"/>
        <w:ind w:left="453"/>
        <w:rPr>
          <w:lang w:eastAsia="zh-CN"/>
        </w:rPr>
      </w:pPr>
      <w:r>
        <w:rPr>
          <w:lang w:eastAsia="zh-CN"/>
        </w:rPr>
        <w:t>投标供应商名称：</w:t>
      </w:r>
      <w:r>
        <w:rPr>
          <w:rFonts w:hint="eastAsia"/>
          <w:lang w:eastAsia="zh-CN"/>
        </w:rPr>
        <w:t xml:space="preserve">                                   </w:t>
      </w:r>
      <w:r>
        <w:rPr>
          <w:lang w:eastAsia="zh-CN"/>
        </w:rPr>
        <w:t>招标编号：</w:t>
      </w:r>
    </w:p>
    <w:tbl>
      <w:tblPr>
        <w:tblW w:w="9720" w:type="dxa"/>
        <w:jc w:val="center"/>
        <w:tblLayout w:type="fixed"/>
        <w:tblCellMar>
          <w:left w:w="0" w:type="dxa"/>
          <w:right w:w="0" w:type="dxa"/>
        </w:tblCellMar>
        <w:tblLook w:val="04A0" w:firstRow="1" w:lastRow="0" w:firstColumn="1" w:lastColumn="0" w:noHBand="0" w:noVBand="1"/>
      </w:tblPr>
      <w:tblGrid>
        <w:gridCol w:w="817"/>
        <w:gridCol w:w="1581"/>
        <w:gridCol w:w="1199"/>
        <w:gridCol w:w="817"/>
        <w:gridCol w:w="817"/>
        <w:gridCol w:w="817"/>
        <w:gridCol w:w="2093"/>
        <w:gridCol w:w="1579"/>
      </w:tblGrid>
      <w:tr w:rsidR="00EA1EC2">
        <w:trPr>
          <w:trHeight w:val="920"/>
          <w:jc w:val="center"/>
        </w:trPr>
        <w:tc>
          <w:tcPr>
            <w:tcW w:w="9720" w:type="dxa"/>
            <w:gridSpan w:val="8"/>
            <w:tcBorders>
              <w:top w:val="nil"/>
              <w:left w:val="nil"/>
              <w:bottom w:val="nil"/>
              <w:right w:val="nil"/>
            </w:tcBorders>
            <w:noWrap/>
            <w:tcMar>
              <w:top w:w="15" w:type="dxa"/>
              <w:left w:w="15" w:type="dxa"/>
              <w:right w:w="15" w:type="dxa"/>
            </w:tcMar>
            <w:vAlign w:val="center"/>
          </w:tcPr>
          <w:p w:rsidR="00EA1EC2" w:rsidRDefault="00992875">
            <w:pPr>
              <w:widowControl/>
              <w:jc w:val="center"/>
              <w:textAlignment w:val="center"/>
              <w:rPr>
                <w:rFonts w:ascii="宋体" w:hAnsi="宋体" w:cs="宋体"/>
                <w:b/>
                <w:color w:val="000000"/>
                <w:sz w:val="48"/>
                <w:szCs w:val="48"/>
              </w:rPr>
            </w:pPr>
            <w:r>
              <w:rPr>
                <w:rFonts w:ascii="宋体" w:hAnsi="宋体" w:cs="宋体" w:hint="eastAsia"/>
                <w:b/>
                <w:color w:val="000000"/>
                <w:sz w:val="48"/>
                <w:szCs w:val="48"/>
                <w:lang w:bidi="ar"/>
              </w:rPr>
              <w:t>项目投标报价单</w:t>
            </w:r>
          </w:p>
        </w:tc>
      </w:tr>
      <w:tr w:rsidR="00EA1EC2">
        <w:trPr>
          <w:trHeight w:val="270"/>
          <w:jc w:val="center"/>
        </w:trPr>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992875">
            <w:pPr>
              <w:widowControl/>
              <w:textAlignment w:val="center"/>
              <w:rPr>
                <w:rFonts w:ascii="宋体" w:hAnsi="宋体" w:cs="宋体"/>
                <w:color w:val="000000"/>
              </w:rPr>
            </w:pPr>
            <w:r>
              <w:rPr>
                <w:rFonts w:ascii="宋体" w:hAnsi="宋体" w:cs="宋体" w:hint="eastAsia"/>
                <w:color w:val="000000"/>
                <w:lang w:bidi="ar"/>
              </w:rPr>
              <w:t>序号</w:t>
            </w:r>
          </w:p>
        </w:tc>
        <w:tc>
          <w:tcPr>
            <w:tcW w:w="15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992875">
            <w:pPr>
              <w:widowControl/>
              <w:textAlignment w:val="center"/>
              <w:rPr>
                <w:rFonts w:ascii="宋体" w:hAnsi="宋体" w:cs="宋体"/>
                <w:color w:val="000000"/>
              </w:rPr>
            </w:pPr>
            <w:r>
              <w:rPr>
                <w:rFonts w:ascii="宋体" w:hAnsi="宋体" w:cs="宋体" w:hint="eastAsia"/>
                <w:color w:val="000000"/>
                <w:lang w:bidi="ar"/>
              </w:rPr>
              <w:t>分项名称</w:t>
            </w:r>
          </w:p>
        </w:tc>
        <w:tc>
          <w:tcPr>
            <w:tcW w:w="1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992875">
            <w:pPr>
              <w:widowControl/>
              <w:textAlignment w:val="center"/>
              <w:rPr>
                <w:rFonts w:ascii="宋体" w:hAnsi="宋体" w:cs="宋体"/>
                <w:color w:val="000000"/>
              </w:rPr>
            </w:pPr>
            <w:r>
              <w:rPr>
                <w:rFonts w:ascii="宋体" w:hAnsi="宋体" w:cs="宋体" w:hint="eastAsia"/>
                <w:color w:val="000000"/>
                <w:lang w:bidi="ar"/>
              </w:rPr>
              <w:t>工程量</w:t>
            </w: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992875">
            <w:pPr>
              <w:widowControl/>
              <w:textAlignment w:val="center"/>
              <w:rPr>
                <w:rFonts w:ascii="宋体" w:hAnsi="宋体" w:cs="宋体"/>
                <w:color w:val="000000"/>
              </w:rPr>
            </w:pPr>
            <w:r>
              <w:rPr>
                <w:rFonts w:ascii="宋体" w:hAnsi="宋体" w:cs="宋体" w:hint="eastAsia"/>
                <w:color w:val="000000"/>
                <w:lang w:bidi="ar"/>
              </w:rPr>
              <w:t>单位</w:t>
            </w: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992875">
            <w:pPr>
              <w:widowControl/>
              <w:textAlignment w:val="center"/>
              <w:rPr>
                <w:rFonts w:ascii="宋体" w:hAnsi="宋体" w:cs="宋体"/>
                <w:color w:val="000000"/>
              </w:rPr>
            </w:pPr>
            <w:r>
              <w:rPr>
                <w:rFonts w:ascii="宋体" w:hAnsi="宋体" w:cs="宋体" w:hint="eastAsia"/>
                <w:color w:val="000000"/>
                <w:lang w:bidi="ar"/>
              </w:rPr>
              <w:t>单价</w:t>
            </w: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992875">
            <w:pPr>
              <w:widowControl/>
              <w:textAlignment w:val="center"/>
              <w:rPr>
                <w:rFonts w:ascii="宋体" w:hAnsi="宋体" w:cs="宋体"/>
                <w:color w:val="000000"/>
              </w:rPr>
            </w:pPr>
            <w:r>
              <w:rPr>
                <w:rFonts w:ascii="宋体" w:hAnsi="宋体" w:cs="宋体" w:hint="eastAsia"/>
                <w:color w:val="000000"/>
                <w:lang w:bidi="ar"/>
              </w:rPr>
              <w:t>合计</w:t>
            </w:r>
          </w:p>
        </w:tc>
        <w:tc>
          <w:tcPr>
            <w:tcW w:w="2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A1EC2" w:rsidRDefault="00992875">
            <w:pPr>
              <w:widowControl/>
              <w:textAlignment w:val="center"/>
              <w:rPr>
                <w:rFonts w:ascii="宋体" w:hAnsi="宋体" w:cs="宋体"/>
                <w:color w:val="000000"/>
              </w:rPr>
            </w:pPr>
            <w:r>
              <w:rPr>
                <w:rFonts w:ascii="宋体" w:hAnsi="宋体" w:cs="宋体" w:hint="eastAsia"/>
                <w:color w:val="000000"/>
                <w:lang w:bidi="ar"/>
              </w:rPr>
              <w:t>施工工艺及材料说明</w:t>
            </w:r>
          </w:p>
        </w:tc>
        <w:tc>
          <w:tcPr>
            <w:tcW w:w="15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992875">
            <w:pPr>
              <w:widowControl/>
              <w:textAlignment w:val="center"/>
              <w:rPr>
                <w:rFonts w:ascii="宋体" w:hAnsi="宋体" w:cs="宋体"/>
                <w:color w:val="000000"/>
              </w:rPr>
            </w:pPr>
            <w:r>
              <w:rPr>
                <w:rFonts w:ascii="宋体" w:hAnsi="宋体" w:cs="宋体" w:hint="eastAsia"/>
                <w:color w:val="000000"/>
                <w:lang w:bidi="ar"/>
              </w:rPr>
              <w:t>材质优势</w:t>
            </w:r>
          </w:p>
        </w:tc>
      </w:tr>
      <w:tr w:rsidR="00EA1EC2">
        <w:trPr>
          <w:trHeight w:val="1260"/>
          <w:jc w:val="center"/>
        </w:trPr>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5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20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5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r>
      <w:tr w:rsidR="00EA1EC2">
        <w:trPr>
          <w:trHeight w:val="1300"/>
          <w:jc w:val="center"/>
        </w:trPr>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5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20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5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r>
      <w:tr w:rsidR="00EA1EC2">
        <w:trPr>
          <w:trHeight w:val="1300"/>
          <w:jc w:val="center"/>
        </w:trPr>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5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20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5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r>
      <w:tr w:rsidR="00EA1EC2">
        <w:trPr>
          <w:trHeight w:val="1300"/>
          <w:jc w:val="center"/>
        </w:trPr>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5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20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5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r>
      <w:tr w:rsidR="00EA1EC2">
        <w:trPr>
          <w:trHeight w:val="1300"/>
          <w:jc w:val="center"/>
        </w:trPr>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5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20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5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r>
      <w:tr w:rsidR="00EA1EC2">
        <w:trPr>
          <w:trHeight w:val="1300"/>
          <w:jc w:val="center"/>
        </w:trPr>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5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20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5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r>
      <w:tr w:rsidR="00EA1EC2">
        <w:trPr>
          <w:trHeight w:val="1300"/>
          <w:jc w:val="center"/>
        </w:trPr>
        <w:tc>
          <w:tcPr>
            <w:tcW w:w="5231"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992875">
            <w:pPr>
              <w:widowControl/>
              <w:jc w:val="center"/>
              <w:textAlignment w:val="center"/>
              <w:rPr>
                <w:rFonts w:ascii="宋体" w:hAnsi="宋体" w:cs="宋体"/>
                <w:b/>
                <w:color w:val="000000"/>
                <w:sz w:val="48"/>
                <w:szCs w:val="48"/>
              </w:rPr>
            </w:pPr>
            <w:r>
              <w:rPr>
                <w:rFonts w:ascii="宋体" w:hAnsi="宋体" w:cs="宋体" w:hint="eastAsia"/>
                <w:b/>
                <w:color w:val="000000"/>
                <w:sz w:val="48"/>
                <w:szCs w:val="48"/>
                <w:lang w:bidi="ar"/>
              </w:rPr>
              <w:t>合价</w:t>
            </w:r>
          </w:p>
        </w:tc>
        <w:tc>
          <w:tcPr>
            <w:tcW w:w="8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20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c>
          <w:tcPr>
            <w:tcW w:w="15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A1EC2" w:rsidRDefault="00EA1EC2">
            <w:pPr>
              <w:rPr>
                <w:rFonts w:ascii="宋体" w:hAnsi="宋体" w:cs="宋体"/>
                <w:color w:val="000000"/>
              </w:rPr>
            </w:pPr>
          </w:p>
        </w:tc>
      </w:tr>
    </w:tbl>
    <w:p w:rsidR="00EA1EC2" w:rsidRDefault="00EA1EC2">
      <w:pPr>
        <w:rPr>
          <w:sz w:val="24"/>
          <w:szCs w:val="24"/>
        </w:rPr>
      </w:pPr>
    </w:p>
    <w:p w:rsidR="00EA1EC2" w:rsidRDefault="00992875">
      <w:pPr>
        <w:pStyle w:val="10"/>
        <w:rPr>
          <w:rFonts w:hint="default"/>
          <w:sz w:val="24"/>
          <w:szCs w:val="24"/>
        </w:rPr>
      </w:pPr>
      <w:r>
        <w:rPr>
          <w:sz w:val="24"/>
          <w:szCs w:val="24"/>
        </w:rPr>
        <w:t>投标总价为：</w:t>
      </w:r>
      <w:r>
        <w:rPr>
          <w:sz w:val="24"/>
          <w:szCs w:val="24"/>
        </w:rPr>
        <w:t>投标报价格式及内容自拟</w:t>
      </w:r>
    </w:p>
    <w:p w:rsidR="00EA1EC2" w:rsidRDefault="00EA1EC2">
      <w:pPr>
        <w:pStyle w:val="10"/>
        <w:rPr>
          <w:rFonts w:hint="default"/>
          <w:sz w:val="24"/>
          <w:szCs w:val="24"/>
        </w:rPr>
      </w:pPr>
    </w:p>
    <w:p w:rsidR="00EA1EC2" w:rsidRDefault="00EA1EC2">
      <w:pPr>
        <w:rPr>
          <w:sz w:val="24"/>
          <w:szCs w:val="24"/>
          <w:lang w:eastAsia="zh-CN"/>
        </w:rPr>
      </w:pPr>
    </w:p>
    <w:p w:rsidR="00EA1EC2" w:rsidRDefault="00992875">
      <w:pPr>
        <w:pStyle w:val="21"/>
        <w:spacing w:after="0" w:line="440" w:lineRule="exact"/>
        <w:ind w:leftChars="0" w:left="0" w:firstLineChars="200" w:firstLine="480"/>
        <w:rPr>
          <w:rFonts w:ascii="宋体" w:hAnsi="宋体"/>
          <w:bCs/>
          <w:sz w:val="24"/>
          <w:szCs w:val="28"/>
          <w:lang w:eastAsia="zh-CN"/>
        </w:rPr>
      </w:pPr>
      <w:r>
        <w:rPr>
          <w:rFonts w:ascii="宋体" w:hAnsi="宋体" w:hint="eastAsia"/>
          <w:bCs/>
          <w:sz w:val="24"/>
          <w:szCs w:val="28"/>
          <w:lang w:eastAsia="zh-CN"/>
        </w:rPr>
        <w:lastRenderedPageBreak/>
        <w:t>投标供应商名称：（盖章）</w:t>
      </w:r>
      <w:r>
        <w:rPr>
          <w:rFonts w:ascii="宋体" w:hAnsi="宋体" w:hint="eastAsia"/>
          <w:sz w:val="24"/>
          <w:szCs w:val="28"/>
          <w:u w:val="single"/>
          <w:lang w:eastAsia="zh-CN"/>
        </w:rPr>
        <w:t xml:space="preserve">                                 </w:t>
      </w:r>
    </w:p>
    <w:p w:rsidR="00EA1EC2" w:rsidRDefault="00992875">
      <w:pPr>
        <w:pStyle w:val="21"/>
        <w:spacing w:after="0" w:line="440" w:lineRule="exact"/>
        <w:ind w:leftChars="0" w:left="0" w:firstLineChars="200" w:firstLine="480"/>
        <w:rPr>
          <w:rFonts w:ascii="宋体" w:hAnsi="宋体"/>
          <w:sz w:val="24"/>
          <w:szCs w:val="28"/>
          <w:u w:val="single"/>
          <w:lang w:eastAsia="zh-CN"/>
        </w:rPr>
      </w:pPr>
      <w:r>
        <w:rPr>
          <w:rFonts w:ascii="宋体" w:hAnsi="宋体" w:hint="eastAsia"/>
          <w:bCs/>
          <w:sz w:val="24"/>
          <w:szCs w:val="28"/>
          <w:lang w:eastAsia="zh-CN"/>
        </w:rPr>
        <w:t>法定代表人或授权代表（签字）：</w:t>
      </w:r>
      <w:r>
        <w:rPr>
          <w:rFonts w:ascii="宋体" w:hAnsi="宋体" w:hint="eastAsia"/>
          <w:sz w:val="24"/>
          <w:szCs w:val="28"/>
          <w:u w:val="single"/>
          <w:lang w:eastAsia="zh-CN"/>
        </w:rPr>
        <w:t xml:space="preserve">                                 </w:t>
      </w:r>
    </w:p>
    <w:p w:rsidR="00EA1EC2" w:rsidRDefault="00992875">
      <w:pPr>
        <w:pStyle w:val="21"/>
        <w:spacing w:after="0" w:line="440" w:lineRule="exact"/>
        <w:ind w:leftChars="0" w:left="0" w:firstLineChars="200" w:firstLine="480"/>
        <w:rPr>
          <w:rFonts w:ascii="宋体" w:hAnsi="宋体"/>
          <w:bCs/>
          <w:sz w:val="24"/>
          <w:szCs w:val="28"/>
          <w:lang w:eastAsia="zh-CN"/>
        </w:rPr>
      </w:pPr>
      <w:r>
        <w:rPr>
          <w:rFonts w:ascii="宋体" w:hAnsi="宋体" w:hint="eastAsia"/>
          <w:bCs/>
          <w:sz w:val="24"/>
          <w:szCs w:val="28"/>
          <w:lang w:eastAsia="zh-CN"/>
        </w:rPr>
        <w:t>日期</w:t>
      </w:r>
      <w:r>
        <w:rPr>
          <w:rFonts w:ascii="宋体" w:hAnsi="宋体" w:hint="eastAsia"/>
          <w:bCs/>
          <w:sz w:val="24"/>
          <w:szCs w:val="28"/>
          <w:lang w:eastAsia="zh-CN"/>
        </w:rPr>
        <w:t>:</w:t>
      </w:r>
      <w:r>
        <w:rPr>
          <w:rFonts w:ascii="宋体" w:hAnsi="宋体" w:hint="eastAsia"/>
          <w:bCs/>
          <w:sz w:val="24"/>
          <w:szCs w:val="28"/>
          <w:lang w:eastAsia="zh-CN"/>
        </w:rPr>
        <w:tab/>
      </w:r>
      <w:r>
        <w:rPr>
          <w:rFonts w:ascii="宋体" w:hAnsi="宋体" w:hint="eastAsia"/>
          <w:bCs/>
          <w:sz w:val="24"/>
          <w:szCs w:val="28"/>
          <w:lang w:eastAsia="zh-CN"/>
        </w:rPr>
        <w:t>年</w:t>
      </w:r>
      <w:r>
        <w:rPr>
          <w:rFonts w:ascii="宋体" w:hAnsi="宋体" w:hint="eastAsia"/>
          <w:bCs/>
          <w:sz w:val="24"/>
          <w:szCs w:val="28"/>
          <w:lang w:eastAsia="zh-CN"/>
        </w:rPr>
        <w:t xml:space="preserve">  </w:t>
      </w:r>
      <w:r>
        <w:rPr>
          <w:rFonts w:ascii="宋体" w:hAnsi="宋体" w:hint="eastAsia"/>
          <w:bCs/>
          <w:sz w:val="24"/>
          <w:szCs w:val="28"/>
          <w:lang w:eastAsia="zh-CN"/>
        </w:rPr>
        <w:t>月</w:t>
      </w:r>
      <w:r>
        <w:rPr>
          <w:rFonts w:ascii="宋体" w:hAnsi="宋体" w:hint="eastAsia"/>
          <w:bCs/>
          <w:sz w:val="24"/>
          <w:szCs w:val="28"/>
          <w:lang w:eastAsia="zh-CN"/>
        </w:rPr>
        <w:t xml:space="preserve"> </w:t>
      </w:r>
      <w:r>
        <w:rPr>
          <w:rFonts w:ascii="宋体" w:hAnsi="宋体" w:hint="eastAsia"/>
          <w:bCs/>
          <w:sz w:val="24"/>
          <w:szCs w:val="28"/>
          <w:lang w:eastAsia="zh-CN"/>
        </w:rPr>
        <w:t xml:space="preserve">  </w:t>
      </w:r>
      <w:r>
        <w:rPr>
          <w:rFonts w:ascii="宋体" w:hAnsi="宋体" w:hint="eastAsia"/>
          <w:bCs/>
          <w:sz w:val="24"/>
          <w:szCs w:val="28"/>
          <w:lang w:eastAsia="zh-CN"/>
        </w:rPr>
        <w:t>日</w:t>
      </w:r>
    </w:p>
    <w:p w:rsidR="00EA1EC2" w:rsidRDefault="00EA1EC2">
      <w:pPr>
        <w:pStyle w:val="21"/>
        <w:spacing w:after="0" w:line="440" w:lineRule="exact"/>
        <w:ind w:leftChars="0" w:left="0" w:firstLineChars="200" w:firstLine="480"/>
        <w:rPr>
          <w:rFonts w:ascii="宋体" w:hAnsi="宋体"/>
          <w:bCs/>
          <w:sz w:val="24"/>
          <w:szCs w:val="28"/>
          <w:lang w:eastAsia="zh-CN"/>
        </w:rPr>
      </w:pPr>
    </w:p>
    <w:p w:rsidR="00EA1EC2" w:rsidRDefault="00992875">
      <w:pPr>
        <w:pStyle w:val="6"/>
        <w:spacing w:before="5" w:line="360" w:lineRule="auto"/>
        <w:ind w:left="333"/>
        <w:rPr>
          <w:lang w:eastAsia="zh-CN"/>
        </w:rPr>
      </w:pPr>
      <w:r>
        <w:rPr>
          <w:lang w:eastAsia="zh-CN"/>
        </w:rPr>
        <w:t>注：</w:t>
      </w:r>
      <w:r>
        <w:rPr>
          <w:rFonts w:eastAsia="Times New Roman"/>
          <w:lang w:eastAsia="zh-CN"/>
        </w:rPr>
        <w:t>1</w:t>
      </w:r>
      <w:r>
        <w:rPr>
          <w:lang w:eastAsia="zh-CN"/>
        </w:rPr>
        <w:t>、</w:t>
      </w:r>
      <w:r>
        <w:rPr>
          <w:rFonts w:hint="eastAsia"/>
          <w:lang w:eastAsia="zh-CN"/>
        </w:rPr>
        <w:t>投标供应商的投标报价应包含：货物采购、运输、安装、验收、税金、免费期维护费及其他一切相关的所有费用，采购人将不再支付其他任何费用。</w:t>
      </w:r>
      <w:r>
        <w:rPr>
          <w:rFonts w:hint="eastAsia"/>
          <w:lang w:eastAsia="zh-CN"/>
        </w:rPr>
        <w:t>如遇税率调整，从税率调整之日起价格顺延调整。</w:t>
      </w:r>
    </w:p>
    <w:p w:rsidR="00EA1EC2" w:rsidRDefault="00992875">
      <w:pPr>
        <w:pStyle w:val="6"/>
        <w:spacing w:before="5" w:line="360" w:lineRule="auto"/>
        <w:ind w:left="333"/>
        <w:rPr>
          <w:rFonts w:eastAsia="宋体"/>
          <w:lang w:eastAsia="zh-CN"/>
        </w:rPr>
      </w:pPr>
      <w:r>
        <w:rPr>
          <w:rFonts w:eastAsia="宋体" w:hint="eastAsia"/>
          <w:lang w:eastAsia="zh-CN"/>
        </w:rPr>
        <w:t>2</w:t>
      </w:r>
      <w:r>
        <w:rPr>
          <w:rFonts w:eastAsia="宋体" w:hint="eastAsia"/>
          <w:lang w:eastAsia="zh-CN"/>
        </w:rPr>
        <w:t>、如投标供应商在该报价单中有漏项或不填，视为对采购人的优惠，</w:t>
      </w:r>
      <w:r>
        <w:rPr>
          <w:rFonts w:eastAsia="宋体" w:hint="eastAsia"/>
          <w:lang w:eastAsia="zh-CN"/>
        </w:rPr>
        <w:t>成交</w:t>
      </w:r>
      <w:r>
        <w:rPr>
          <w:rFonts w:eastAsia="宋体" w:hint="eastAsia"/>
          <w:lang w:eastAsia="zh-CN"/>
        </w:rPr>
        <w:t>后不得予以增加有关费用。</w:t>
      </w:r>
    </w:p>
    <w:p w:rsidR="00EA1EC2" w:rsidRDefault="00992875">
      <w:pPr>
        <w:rPr>
          <w:rFonts w:eastAsia="宋体"/>
          <w:sz w:val="24"/>
          <w:szCs w:val="24"/>
          <w:lang w:eastAsia="zh-CN"/>
        </w:rPr>
      </w:pPr>
      <w:r>
        <w:rPr>
          <w:rFonts w:eastAsia="宋体" w:hint="eastAsia"/>
          <w:sz w:val="24"/>
          <w:szCs w:val="24"/>
          <w:lang w:eastAsia="zh-CN"/>
        </w:rPr>
        <w:br w:type="page"/>
      </w:r>
    </w:p>
    <w:p w:rsidR="00EA1EC2" w:rsidRDefault="00992875">
      <w:pPr>
        <w:spacing w:line="760" w:lineRule="exact"/>
        <w:jc w:val="center"/>
        <w:rPr>
          <w:b/>
          <w:sz w:val="32"/>
          <w:szCs w:val="32"/>
          <w:lang w:eastAsia="zh-CN"/>
        </w:rPr>
      </w:pPr>
      <w:r>
        <w:rPr>
          <w:rFonts w:hint="eastAsia"/>
          <w:b/>
          <w:sz w:val="32"/>
          <w:szCs w:val="32"/>
          <w:lang w:eastAsia="zh-CN"/>
        </w:rPr>
        <w:lastRenderedPageBreak/>
        <w:t>二</w:t>
      </w:r>
      <w:r>
        <w:rPr>
          <w:rFonts w:hint="eastAsia"/>
          <w:b/>
          <w:sz w:val="32"/>
          <w:szCs w:val="32"/>
          <w:lang w:eastAsia="zh-CN"/>
        </w:rPr>
        <w:t>、资格证明文件</w:t>
      </w:r>
    </w:p>
    <w:p w:rsidR="00EA1EC2" w:rsidRDefault="00992875">
      <w:pPr>
        <w:jc w:val="center"/>
        <w:rPr>
          <w:sz w:val="36"/>
          <w:szCs w:val="36"/>
          <w:lang w:eastAsia="zh-CN"/>
        </w:rPr>
      </w:pPr>
      <w:bookmarkStart w:id="63" w:name="_Toc14943773"/>
      <w:bookmarkStart w:id="64" w:name="_Toc518049854"/>
      <w:bookmarkStart w:id="65" w:name="_Toc14950552"/>
      <w:bookmarkStart w:id="66" w:name="_Toc22305"/>
      <w:bookmarkStart w:id="67" w:name="_Toc518050037"/>
      <w:bookmarkStart w:id="68" w:name="_Toc14950532"/>
      <w:r>
        <w:rPr>
          <w:sz w:val="36"/>
          <w:szCs w:val="36"/>
          <w:lang w:eastAsia="zh-CN"/>
        </w:rPr>
        <w:t>法定代表人身份证明书</w:t>
      </w:r>
      <w:bookmarkEnd w:id="63"/>
      <w:bookmarkEnd w:id="64"/>
      <w:bookmarkEnd w:id="65"/>
      <w:bookmarkEnd w:id="66"/>
      <w:bookmarkEnd w:id="67"/>
      <w:bookmarkEnd w:id="68"/>
    </w:p>
    <w:p w:rsidR="00EA1EC2" w:rsidRDefault="00992875">
      <w:pPr>
        <w:jc w:val="center"/>
        <w:rPr>
          <w:b/>
          <w:bCs/>
          <w:sz w:val="24"/>
          <w:szCs w:val="24"/>
          <w:lang w:eastAsia="zh-CN"/>
        </w:rPr>
      </w:pPr>
      <w:bookmarkStart w:id="69" w:name="_Toc14950553"/>
      <w:bookmarkStart w:id="70" w:name="_Toc4421"/>
      <w:bookmarkStart w:id="71" w:name="_Toc14950533"/>
      <w:bookmarkStart w:id="72" w:name="_Toc518050038"/>
      <w:bookmarkStart w:id="73" w:name="_Toc14943774"/>
      <w:bookmarkStart w:id="74" w:name="_Toc518049855"/>
      <w:r>
        <w:rPr>
          <w:rFonts w:hint="eastAsia"/>
          <w:b/>
          <w:bCs/>
          <w:sz w:val="24"/>
          <w:szCs w:val="24"/>
          <w:lang w:eastAsia="zh-CN"/>
        </w:rPr>
        <w:t>（如参会代表为法定代表人的，则提供该证明书）</w:t>
      </w:r>
      <w:bookmarkEnd w:id="69"/>
      <w:bookmarkEnd w:id="70"/>
      <w:bookmarkEnd w:id="71"/>
      <w:bookmarkEnd w:id="72"/>
      <w:bookmarkEnd w:id="73"/>
      <w:bookmarkEnd w:id="74"/>
    </w:p>
    <w:p w:rsidR="00EA1EC2" w:rsidRDefault="00EA1EC2">
      <w:pPr>
        <w:spacing w:line="200" w:lineRule="exact"/>
        <w:rPr>
          <w:rFonts w:asciiTheme="minorEastAsia" w:hAnsiTheme="minorEastAsia"/>
          <w:sz w:val="20"/>
          <w:szCs w:val="20"/>
          <w:lang w:eastAsia="zh-CN"/>
        </w:rPr>
      </w:pPr>
    </w:p>
    <w:p w:rsidR="00EA1EC2" w:rsidRDefault="00EA1EC2">
      <w:pPr>
        <w:spacing w:before="1" w:line="220" w:lineRule="exact"/>
        <w:rPr>
          <w:rFonts w:asciiTheme="minorEastAsia" w:hAnsiTheme="minorEastAsia"/>
          <w:lang w:eastAsia="zh-CN"/>
        </w:rPr>
      </w:pPr>
    </w:p>
    <w:p w:rsidR="00EA1EC2" w:rsidRDefault="00EA1EC2">
      <w:pPr>
        <w:spacing w:before="1" w:line="220" w:lineRule="exact"/>
        <w:rPr>
          <w:rFonts w:asciiTheme="minorEastAsia" w:hAnsiTheme="minorEastAsia"/>
          <w:lang w:eastAsia="zh-CN"/>
        </w:rPr>
      </w:pPr>
    </w:p>
    <w:p w:rsidR="00EA1EC2" w:rsidRDefault="00992875">
      <w:pPr>
        <w:pStyle w:val="a8"/>
        <w:spacing w:line="360" w:lineRule="auto"/>
        <w:ind w:left="431"/>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（法定代表人姓</w:t>
      </w:r>
      <w:r>
        <w:rPr>
          <w:rFonts w:asciiTheme="minorEastAsia" w:eastAsiaTheme="minorEastAsia" w:hAnsiTheme="minorEastAsia"/>
          <w:spacing w:val="1"/>
          <w:sz w:val="24"/>
          <w:szCs w:val="24"/>
          <w:lang w:eastAsia="zh-CN"/>
        </w:rPr>
        <w:t>名</w:t>
      </w:r>
      <w:r>
        <w:rPr>
          <w:rFonts w:asciiTheme="minorEastAsia" w:eastAsiaTheme="minorEastAsia" w:hAnsiTheme="minorEastAsia"/>
          <w:spacing w:val="-30"/>
          <w:sz w:val="24"/>
          <w:szCs w:val="24"/>
          <w:lang w:eastAsia="zh-CN"/>
        </w:rPr>
        <w:t>）</w:t>
      </w:r>
      <w:r>
        <w:rPr>
          <w:rFonts w:asciiTheme="minorEastAsia" w:eastAsiaTheme="minorEastAsia" w:hAnsiTheme="minorEastAsia"/>
          <w:sz w:val="24"/>
          <w:szCs w:val="24"/>
          <w:lang w:eastAsia="zh-CN"/>
        </w:rPr>
        <w:t>在（投标人名称）任职务，是（</w:t>
      </w:r>
      <w:r>
        <w:rPr>
          <w:rFonts w:asciiTheme="minorEastAsia" w:eastAsiaTheme="minorEastAsia" w:hAnsiTheme="minorEastAsia" w:hint="eastAsia"/>
          <w:sz w:val="24"/>
          <w:szCs w:val="24"/>
          <w:lang w:eastAsia="zh-CN"/>
        </w:rPr>
        <w:t>投标人</w:t>
      </w:r>
      <w:r>
        <w:rPr>
          <w:rFonts w:asciiTheme="minorEastAsia" w:eastAsiaTheme="minorEastAsia" w:hAnsiTheme="minorEastAsia"/>
          <w:sz w:val="24"/>
          <w:szCs w:val="24"/>
          <w:lang w:eastAsia="zh-CN"/>
        </w:rPr>
        <w:t>名称）的法定代表人（附法定代表人身份证复印件）。</w:t>
      </w:r>
    </w:p>
    <w:p w:rsidR="00EA1EC2" w:rsidRDefault="00992875">
      <w:pPr>
        <w:pStyle w:val="a8"/>
        <w:spacing w:line="360" w:lineRule="auto"/>
        <w:ind w:left="431"/>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 </w:t>
      </w:r>
      <w:r>
        <w:rPr>
          <w:rFonts w:asciiTheme="minorEastAsia" w:eastAsiaTheme="minorEastAsia" w:hAnsiTheme="minorEastAsia"/>
          <w:sz w:val="24"/>
          <w:szCs w:val="24"/>
          <w:lang w:eastAsia="zh-CN"/>
        </w:rPr>
        <w:t>特此证明。</w:t>
      </w:r>
    </w:p>
    <w:p w:rsidR="00EA1EC2" w:rsidRDefault="00EA1EC2">
      <w:pPr>
        <w:pStyle w:val="a8"/>
        <w:spacing w:line="369" w:lineRule="auto"/>
        <w:ind w:left="951" w:right="5172" w:hanging="831"/>
        <w:rPr>
          <w:rFonts w:asciiTheme="minorEastAsia" w:eastAsiaTheme="minorEastAsia" w:hAnsiTheme="minorEastAsia"/>
          <w:lang w:eastAsia="zh-CN"/>
        </w:rPr>
      </w:pPr>
    </w:p>
    <w:tbl>
      <w:tblPr>
        <w:tblpPr w:leftFromText="180" w:rightFromText="180" w:vertAnchor="text" w:horzAnchor="margin" w:tblpXSpec="center" w:tblpY="100"/>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4394"/>
      </w:tblGrid>
      <w:tr w:rsidR="00EA1EC2">
        <w:trPr>
          <w:trHeight w:val="3683"/>
        </w:trPr>
        <w:tc>
          <w:tcPr>
            <w:tcW w:w="4394" w:type="dxa"/>
          </w:tcPr>
          <w:p w:rsidR="00EA1EC2" w:rsidRDefault="00EA1EC2">
            <w:pPr>
              <w:spacing w:before="5" w:line="260" w:lineRule="exact"/>
              <w:rPr>
                <w:rFonts w:asciiTheme="minorEastAsia" w:hAnsiTheme="minorEastAsia"/>
                <w:sz w:val="26"/>
                <w:szCs w:val="26"/>
                <w:lang w:eastAsia="zh-CN"/>
              </w:rPr>
            </w:pPr>
          </w:p>
          <w:p w:rsidR="00EA1EC2" w:rsidRDefault="00992875">
            <w:pPr>
              <w:pStyle w:val="a8"/>
              <w:tabs>
                <w:tab w:val="left" w:pos="5188"/>
              </w:tabs>
              <w:ind w:left="348"/>
              <w:rPr>
                <w:rFonts w:asciiTheme="minorEastAsia" w:eastAsiaTheme="minorEastAsia" w:hAnsiTheme="minorEastAsia"/>
                <w:lang w:eastAsia="zh-CN"/>
              </w:rPr>
            </w:pPr>
            <w:r>
              <w:rPr>
                <w:rFonts w:asciiTheme="minorEastAsia" w:eastAsiaTheme="minorEastAsia" w:hAnsiTheme="minorEastAsia"/>
                <w:lang w:eastAsia="zh-CN"/>
              </w:rPr>
              <w:t>法定代表人身份证（正面）复印件</w:t>
            </w:r>
          </w:p>
          <w:p w:rsidR="00EA1EC2" w:rsidRDefault="00992875">
            <w:pPr>
              <w:pStyle w:val="a8"/>
              <w:tabs>
                <w:tab w:val="left" w:pos="5188"/>
              </w:tabs>
              <w:ind w:left="348"/>
              <w:rPr>
                <w:rFonts w:asciiTheme="minorEastAsia" w:eastAsiaTheme="minorEastAsia" w:hAnsiTheme="minorEastAsia"/>
                <w:lang w:eastAsia="zh-CN"/>
              </w:rPr>
            </w:pPr>
            <w:r>
              <w:rPr>
                <w:rFonts w:asciiTheme="minorEastAsia" w:eastAsiaTheme="minorEastAsia" w:hAnsiTheme="minorEastAsia"/>
                <w:lang w:eastAsia="zh-CN"/>
              </w:rPr>
              <w:t>复印件</w:t>
            </w: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6"/>
                <w:szCs w:val="26"/>
                <w:lang w:eastAsia="zh-CN"/>
              </w:rPr>
            </w:pPr>
          </w:p>
        </w:tc>
        <w:tc>
          <w:tcPr>
            <w:tcW w:w="4394" w:type="dxa"/>
          </w:tcPr>
          <w:p w:rsidR="00EA1EC2" w:rsidRDefault="00EA1EC2">
            <w:pPr>
              <w:widowControl/>
              <w:rPr>
                <w:rFonts w:asciiTheme="minorEastAsia" w:hAnsiTheme="minorEastAsia"/>
                <w:sz w:val="26"/>
                <w:szCs w:val="26"/>
                <w:lang w:eastAsia="zh-CN"/>
              </w:rPr>
            </w:pPr>
          </w:p>
          <w:p w:rsidR="00EA1EC2" w:rsidRDefault="00992875">
            <w:pPr>
              <w:pStyle w:val="a8"/>
              <w:tabs>
                <w:tab w:val="left" w:pos="5188"/>
              </w:tabs>
              <w:ind w:left="452"/>
              <w:rPr>
                <w:rFonts w:asciiTheme="minorEastAsia" w:eastAsiaTheme="minorEastAsia" w:hAnsiTheme="minorEastAsia"/>
                <w:lang w:eastAsia="zh-CN"/>
              </w:rPr>
            </w:pPr>
            <w:r>
              <w:rPr>
                <w:rFonts w:asciiTheme="minorEastAsia" w:eastAsiaTheme="minorEastAsia" w:hAnsiTheme="minorEastAsia"/>
                <w:lang w:eastAsia="zh-CN"/>
              </w:rPr>
              <w:t>法定代表人身份证（反面）</w:t>
            </w:r>
          </w:p>
          <w:p w:rsidR="00EA1EC2" w:rsidRDefault="00EA1EC2">
            <w:pPr>
              <w:widowControl/>
              <w:rPr>
                <w:rFonts w:asciiTheme="minorEastAsia" w:hAnsiTheme="minorEastAsia"/>
                <w:sz w:val="26"/>
                <w:szCs w:val="26"/>
                <w:lang w:eastAsia="zh-CN"/>
              </w:rPr>
            </w:pPr>
          </w:p>
          <w:p w:rsidR="00EA1EC2" w:rsidRDefault="00EA1EC2">
            <w:pPr>
              <w:widowControl/>
              <w:rPr>
                <w:rFonts w:asciiTheme="minorEastAsia" w:hAnsiTheme="minorEastAsia"/>
                <w:sz w:val="26"/>
                <w:szCs w:val="26"/>
                <w:lang w:eastAsia="zh-CN"/>
              </w:rPr>
            </w:pPr>
          </w:p>
          <w:p w:rsidR="00EA1EC2" w:rsidRDefault="00EA1EC2">
            <w:pPr>
              <w:widowControl/>
              <w:rPr>
                <w:rFonts w:asciiTheme="minorEastAsia" w:hAnsiTheme="minorEastAsia"/>
                <w:sz w:val="26"/>
                <w:szCs w:val="26"/>
                <w:lang w:eastAsia="zh-CN"/>
              </w:rPr>
            </w:pPr>
          </w:p>
          <w:p w:rsidR="00EA1EC2" w:rsidRDefault="00EA1EC2">
            <w:pPr>
              <w:widowControl/>
              <w:rPr>
                <w:rFonts w:asciiTheme="minorEastAsia" w:hAnsiTheme="minorEastAsia"/>
                <w:sz w:val="26"/>
                <w:szCs w:val="26"/>
                <w:lang w:eastAsia="zh-CN"/>
              </w:rPr>
            </w:pPr>
          </w:p>
          <w:p w:rsidR="00EA1EC2" w:rsidRDefault="00EA1EC2">
            <w:pPr>
              <w:widowControl/>
              <w:rPr>
                <w:rFonts w:asciiTheme="minorEastAsia" w:hAnsiTheme="minorEastAsia"/>
                <w:sz w:val="26"/>
                <w:szCs w:val="26"/>
                <w:lang w:eastAsia="zh-CN"/>
              </w:rPr>
            </w:pPr>
          </w:p>
          <w:p w:rsidR="00EA1EC2" w:rsidRDefault="00EA1EC2">
            <w:pPr>
              <w:widowControl/>
              <w:rPr>
                <w:rFonts w:asciiTheme="minorEastAsia" w:hAnsiTheme="minorEastAsia"/>
                <w:sz w:val="26"/>
                <w:szCs w:val="26"/>
                <w:lang w:eastAsia="zh-CN"/>
              </w:rPr>
            </w:pPr>
          </w:p>
        </w:tc>
      </w:tr>
    </w:tbl>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EA1EC2">
      <w:pPr>
        <w:pStyle w:val="a8"/>
        <w:ind w:left="321"/>
        <w:rPr>
          <w:rFonts w:asciiTheme="minorEastAsia" w:eastAsiaTheme="minorEastAsia" w:hAnsiTheme="minorEastAsia"/>
          <w:lang w:eastAsia="zh-CN"/>
        </w:rPr>
      </w:pPr>
    </w:p>
    <w:p w:rsidR="00EA1EC2" w:rsidRDefault="00EA1EC2">
      <w:pPr>
        <w:pStyle w:val="a8"/>
        <w:ind w:left="321"/>
        <w:rPr>
          <w:rFonts w:asciiTheme="minorEastAsia" w:eastAsiaTheme="minorEastAsia" w:hAnsiTheme="minorEastAsia"/>
          <w:lang w:eastAsia="zh-CN"/>
        </w:rPr>
      </w:pPr>
    </w:p>
    <w:p w:rsidR="00EA1EC2" w:rsidRDefault="00EA1EC2">
      <w:pPr>
        <w:pStyle w:val="a8"/>
        <w:ind w:left="321"/>
        <w:rPr>
          <w:rFonts w:asciiTheme="minorEastAsia" w:eastAsiaTheme="minorEastAsia" w:hAnsiTheme="minorEastAsia"/>
          <w:lang w:eastAsia="zh-CN"/>
        </w:rPr>
      </w:pPr>
    </w:p>
    <w:p w:rsidR="00EA1EC2" w:rsidRDefault="00992875">
      <w:pPr>
        <w:pStyle w:val="21"/>
        <w:spacing w:after="0" w:line="440" w:lineRule="exact"/>
        <w:ind w:leftChars="0" w:left="0" w:firstLineChars="200" w:firstLine="480"/>
        <w:rPr>
          <w:rFonts w:ascii="宋体" w:hAnsi="宋体"/>
          <w:bCs/>
          <w:sz w:val="24"/>
          <w:szCs w:val="28"/>
          <w:lang w:eastAsia="zh-CN"/>
        </w:rPr>
      </w:pPr>
      <w:r>
        <w:rPr>
          <w:rFonts w:ascii="宋体" w:hAnsi="宋体" w:hint="eastAsia"/>
          <w:bCs/>
          <w:sz w:val="24"/>
          <w:szCs w:val="28"/>
          <w:lang w:eastAsia="zh-CN"/>
        </w:rPr>
        <w:t>投标供应商名称：（盖章）</w:t>
      </w:r>
      <w:r>
        <w:rPr>
          <w:rFonts w:ascii="宋体" w:hAnsi="宋体" w:hint="eastAsia"/>
          <w:sz w:val="24"/>
          <w:szCs w:val="28"/>
          <w:u w:val="single"/>
          <w:lang w:eastAsia="zh-CN"/>
        </w:rPr>
        <w:t xml:space="preserve">                                 </w:t>
      </w:r>
    </w:p>
    <w:p w:rsidR="00EA1EC2" w:rsidRDefault="00992875">
      <w:pPr>
        <w:pStyle w:val="21"/>
        <w:spacing w:after="0" w:line="440" w:lineRule="exact"/>
        <w:ind w:leftChars="0" w:left="0" w:firstLineChars="200" w:firstLine="480"/>
        <w:rPr>
          <w:rFonts w:ascii="宋体" w:hAnsi="宋体"/>
          <w:sz w:val="24"/>
          <w:szCs w:val="28"/>
          <w:u w:val="single"/>
          <w:lang w:eastAsia="zh-CN"/>
        </w:rPr>
      </w:pPr>
      <w:r>
        <w:rPr>
          <w:rFonts w:ascii="宋体" w:hAnsi="宋体" w:hint="eastAsia"/>
          <w:bCs/>
          <w:sz w:val="24"/>
          <w:szCs w:val="28"/>
          <w:lang w:eastAsia="zh-CN"/>
        </w:rPr>
        <w:t>法定代表人或授权代表（签字）：</w:t>
      </w:r>
      <w:r>
        <w:rPr>
          <w:rFonts w:ascii="宋体" w:hAnsi="宋体" w:hint="eastAsia"/>
          <w:sz w:val="24"/>
          <w:szCs w:val="28"/>
          <w:u w:val="single"/>
          <w:lang w:eastAsia="zh-CN"/>
        </w:rPr>
        <w:t xml:space="preserve">                                 </w:t>
      </w:r>
    </w:p>
    <w:p w:rsidR="00EA1EC2" w:rsidRDefault="00992875">
      <w:pPr>
        <w:pStyle w:val="21"/>
        <w:spacing w:after="0" w:line="440" w:lineRule="exact"/>
        <w:ind w:leftChars="0" w:left="0" w:firstLineChars="200" w:firstLine="480"/>
        <w:rPr>
          <w:rFonts w:ascii="宋体" w:hAnsi="宋体"/>
          <w:bCs/>
          <w:sz w:val="24"/>
          <w:szCs w:val="28"/>
          <w:lang w:eastAsia="zh-CN"/>
        </w:rPr>
      </w:pPr>
      <w:r>
        <w:rPr>
          <w:rFonts w:ascii="宋体" w:hAnsi="宋体" w:hint="eastAsia"/>
          <w:bCs/>
          <w:sz w:val="24"/>
          <w:szCs w:val="28"/>
          <w:lang w:eastAsia="zh-CN"/>
        </w:rPr>
        <w:t>日期</w:t>
      </w:r>
      <w:r>
        <w:rPr>
          <w:rFonts w:ascii="宋体" w:hAnsi="宋体" w:hint="eastAsia"/>
          <w:bCs/>
          <w:sz w:val="24"/>
          <w:szCs w:val="28"/>
          <w:lang w:eastAsia="zh-CN"/>
        </w:rPr>
        <w:t>:</w:t>
      </w:r>
      <w:r>
        <w:rPr>
          <w:rFonts w:ascii="宋体" w:hAnsi="宋体" w:hint="eastAsia"/>
          <w:bCs/>
          <w:sz w:val="24"/>
          <w:szCs w:val="28"/>
          <w:lang w:eastAsia="zh-CN"/>
        </w:rPr>
        <w:tab/>
      </w:r>
      <w:r>
        <w:rPr>
          <w:rFonts w:ascii="宋体" w:hAnsi="宋体" w:hint="eastAsia"/>
          <w:bCs/>
          <w:sz w:val="24"/>
          <w:szCs w:val="28"/>
          <w:lang w:eastAsia="zh-CN"/>
        </w:rPr>
        <w:t>年</w:t>
      </w:r>
      <w:r>
        <w:rPr>
          <w:rFonts w:ascii="宋体" w:hAnsi="宋体" w:hint="eastAsia"/>
          <w:bCs/>
          <w:sz w:val="24"/>
          <w:szCs w:val="28"/>
          <w:lang w:eastAsia="zh-CN"/>
        </w:rPr>
        <w:t xml:space="preserve">  </w:t>
      </w:r>
      <w:r>
        <w:rPr>
          <w:rFonts w:ascii="宋体" w:hAnsi="宋体" w:hint="eastAsia"/>
          <w:bCs/>
          <w:sz w:val="24"/>
          <w:szCs w:val="28"/>
          <w:lang w:eastAsia="zh-CN"/>
        </w:rPr>
        <w:t>月</w:t>
      </w:r>
      <w:r>
        <w:rPr>
          <w:rFonts w:ascii="宋体" w:hAnsi="宋体" w:hint="eastAsia"/>
          <w:bCs/>
          <w:sz w:val="24"/>
          <w:szCs w:val="28"/>
          <w:lang w:eastAsia="zh-CN"/>
        </w:rPr>
        <w:t xml:space="preserve"> </w:t>
      </w:r>
      <w:r>
        <w:rPr>
          <w:rFonts w:ascii="宋体" w:hAnsi="宋体" w:hint="eastAsia"/>
          <w:bCs/>
          <w:sz w:val="24"/>
          <w:szCs w:val="28"/>
          <w:lang w:eastAsia="zh-CN"/>
        </w:rPr>
        <w:t xml:space="preserve">  </w:t>
      </w:r>
      <w:r>
        <w:rPr>
          <w:rFonts w:ascii="宋体" w:hAnsi="宋体" w:hint="eastAsia"/>
          <w:bCs/>
          <w:sz w:val="24"/>
          <w:szCs w:val="28"/>
          <w:lang w:eastAsia="zh-CN"/>
        </w:rPr>
        <w:t>日</w:t>
      </w:r>
    </w:p>
    <w:p w:rsidR="00EA1EC2" w:rsidRDefault="00EA1EC2">
      <w:pPr>
        <w:jc w:val="center"/>
        <w:rPr>
          <w:rFonts w:asciiTheme="minorEastAsia" w:hAnsiTheme="minorEastAsia"/>
          <w:lang w:eastAsia="zh-CN"/>
        </w:rPr>
        <w:sectPr w:rsidR="00EA1EC2">
          <w:footerReference w:type="default" r:id="rId15"/>
          <w:pgSz w:w="11905" w:h="16840"/>
          <w:pgMar w:top="1037" w:right="1219" w:bottom="1162" w:left="1259" w:header="856" w:footer="975" w:gutter="0"/>
          <w:pgNumType w:fmt="numberInDash"/>
          <w:cols w:space="0"/>
        </w:sectPr>
      </w:pPr>
    </w:p>
    <w:p w:rsidR="00EA1EC2" w:rsidRDefault="00992875">
      <w:pPr>
        <w:pStyle w:val="a8"/>
        <w:spacing w:before="6"/>
        <w:rPr>
          <w:rFonts w:asciiTheme="minorEastAsia" w:eastAsiaTheme="minorEastAsia" w:hAnsiTheme="minorEastAsia"/>
          <w:lang w:eastAsia="zh-CN"/>
        </w:rPr>
      </w:pPr>
      <w:r>
        <w:rPr>
          <w:rFonts w:asciiTheme="minorEastAsia" w:eastAsiaTheme="minorEastAsia" w:hAnsiTheme="minorEastAsia" w:hint="eastAsia"/>
          <w:spacing w:val="1"/>
          <w:lang w:eastAsia="zh-CN"/>
        </w:rPr>
        <w:lastRenderedPageBreak/>
        <w:t>2</w:t>
      </w:r>
      <w:r>
        <w:rPr>
          <w:rFonts w:asciiTheme="minorEastAsia" w:eastAsiaTheme="minorEastAsia" w:hAnsiTheme="minorEastAsia"/>
          <w:lang w:eastAsia="zh-CN"/>
        </w:rPr>
        <w:t xml:space="preserve">.3 </w:t>
      </w:r>
      <w:r>
        <w:rPr>
          <w:rFonts w:asciiTheme="minorEastAsia" w:eastAsiaTheme="minorEastAsia" w:hAnsiTheme="minorEastAsia"/>
          <w:lang w:eastAsia="zh-CN"/>
        </w:rPr>
        <w:t>法定代表人授权委托书格式</w:t>
      </w:r>
    </w:p>
    <w:p w:rsidR="00EA1EC2" w:rsidRDefault="00EA1EC2">
      <w:pPr>
        <w:spacing w:before="3" w:line="100" w:lineRule="exact"/>
        <w:rPr>
          <w:rFonts w:asciiTheme="minorEastAsia" w:hAnsiTheme="minorEastAsia"/>
          <w:sz w:val="10"/>
          <w:szCs w:val="10"/>
          <w:lang w:eastAsia="zh-CN"/>
        </w:rPr>
      </w:pPr>
    </w:p>
    <w:p w:rsidR="00EA1EC2" w:rsidRDefault="00EA1EC2">
      <w:pPr>
        <w:spacing w:line="200" w:lineRule="exact"/>
        <w:rPr>
          <w:rFonts w:asciiTheme="minorEastAsia" w:hAnsiTheme="minorEastAsia"/>
          <w:sz w:val="20"/>
          <w:szCs w:val="20"/>
          <w:lang w:eastAsia="zh-CN"/>
        </w:rPr>
      </w:pPr>
    </w:p>
    <w:p w:rsidR="00EA1EC2" w:rsidRDefault="00EA1EC2">
      <w:pPr>
        <w:spacing w:line="200" w:lineRule="exact"/>
        <w:rPr>
          <w:rFonts w:asciiTheme="minorEastAsia" w:hAnsiTheme="minorEastAsia"/>
          <w:sz w:val="20"/>
          <w:szCs w:val="20"/>
          <w:lang w:eastAsia="zh-CN"/>
        </w:rPr>
      </w:pPr>
    </w:p>
    <w:p w:rsidR="00EA1EC2" w:rsidRDefault="00992875">
      <w:pPr>
        <w:jc w:val="center"/>
        <w:rPr>
          <w:sz w:val="28"/>
          <w:szCs w:val="28"/>
          <w:lang w:eastAsia="zh-CN"/>
        </w:rPr>
      </w:pPr>
      <w:bookmarkStart w:id="75" w:name="_Toc518050039"/>
      <w:bookmarkStart w:id="76" w:name="_Toc14950554"/>
      <w:bookmarkStart w:id="77" w:name="_Toc518049856"/>
      <w:bookmarkStart w:id="78" w:name="_Toc25477"/>
      <w:bookmarkStart w:id="79" w:name="_Toc14950534"/>
      <w:bookmarkStart w:id="80" w:name="_Toc14943775"/>
      <w:r>
        <w:rPr>
          <w:rFonts w:hint="eastAsia"/>
          <w:sz w:val="28"/>
          <w:szCs w:val="28"/>
          <w:lang w:eastAsia="zh-CN"/>
        </w:rPr>
        <w:t>法定代表人授权委托书</w:t>
      </w:r>
      <w:bookmarkEnd w:id="75"/>
      <w:bookmarkEnd w:id="76"/>
      <w:bookmarkEnd w:id="77"/>
      <w:bookmarkEnd w:id="78"/>
      <w:bookmarkEnd w:id="79"/>
      <w:bookmarkEnd w:id="80"/>
    </w:p>
    <w:p w:rsidR="00EA1EC2" w:rsidRDefault="00992875">
      <w:pPr>
        <w:jc w:val="center"/>
        <w:rPr>
          <w:b/>
          <w:bCs/>
          <w:lang w:eastAsia="zh-CN"/>
        </w:rPr>
      </w:pPr>
      <w:bookmarkStart w:id="81" w:name="_Toc25584"/>
      <w:bookmarkStart w:id="82" w:name="_Toc518049857"/>
      <w:bookmarkStart w:id="83" w:name="_Toc14950535"/>
      <w:bookmarkStart w:id="84" w:name="_Toc518050040"/>
      <w:bookmarkStart w:id="85" w:name="_Toc14943776"/>
      <w:bookmarkStart w:id="86" w:name="_Toc14950555"/>
      <w:r>
        <w:rPr>
          <w:rFonts w:hint="eastAsia"/>
          <w:b/>
          <w:bCs/>
          <w:lang w:eastAsia="zh-CN"/>
        </w:rPr>
        <w:t>（如参会代表为授权人的，则提供该委托书）</w:t>
      </w:r>
      <w:bookmarkEnd w:id="81"/>
      <w:bookmarkEnd w:id="82"/>
      <w:bookmarkEnd w:id="83"/>
      <w:bookmarkEnd w:id="84"/>
      <w:bookmarkEnd w:id="85"/>
      <w:bookmarkEnd w:id="86"/>
    </w:p>
    <w:p w:rsidR="00EA1EC2" w:rsidRDefault="00EA1EC2">
      <w:pPr>
        <w:spacing w:line="360" w:lineRule="auto"/>
        <w:jc w:val="center"/>
        <w:rPr>
          <w:rFonts w:asciiTheme="minorEastAsia" w:hAnsiTheme="minorEastAsia"/>
          <w:b/>
          <w:sz w:val="24"/>
          <w:lang w:eastAsia="zh-CN"/>
        </w:rPr>
      </w:pPr>
    </w:p>
    <w:p w:rsidR="00EA1EC2" w:rsidRDefault="00992875">
      <w:pPr>
        <w:spacing w:line="360" w:lineRule="auto"/>
        <w:rPr>
          <w:rFonts w:asciiTheme="minorEastAsia" w:hAnsiTheme="minorEastAsia"/>
          <w:sz w:val="24"/>
          <w:lang w:eastAsia="zh-CN"/>
        </w:rPr>
      </w:pPr>
      <w:r>
        <w:rPr>
          <w:rFonts w:asciiTheme="minorEastAsia" w:hAnsiTheme="minorEastAsia" w:hint="eastAsia"/>
          <w:sz w:val="24"/>
          <w:lang w:eastAsia="zh-CN"/>
        </w:rPr>
        <w:t>__________________</w:t>
      </w:r>
      <w:r>
        <w:rPr>
          <w:rFonts w:asciiTheme="minorEastAsia" w:hAnsiTheme="minorEastAsia" w:hint="eastAsia"/>
          <w:sz w:val="24"/>
          <w:lang w:eastAsia="zh-CN"/>
        </w:rPr>
        <w:t>（采购人名称）：</w:t>
      </w:r>
    </w:p>
    <w:p w:rsidR="00EA1EC2" w:rsidRDefault="00992875">
      <w:pPr>
        <w:spacing w:line="360" w:lineRule="auto"/>
        <w:ind w:firstLineChars="200" w:firstLine="480"/>
        <w:rPr>
          <w:rFonts w:asciiTheme="minorEastAsia" w:hAnsiTheme="minorEastAsia"/>
          <w:sz w:val="24"/>
          <w:u w:val="single"/>
          <w:lang w:eastAsia="zh-CN"/>
        </w:rPr>
      </w:pPr>
      <w:r>
        <w:rPr>
          <w:rFonts w:asciiTheme="minorEastAsia" w:hAnsiTheme="minorEastAsia" w:hint="eastAsia"/>
          <w:sz w:val="24"/>
          <w:lang w:eastAsia="zh-CN"/>
        </w:rPr>
        <w:t>本授权声明：</w:t>
      </w:r>
      <w:r>
        <w:rPr>
          <w:rFonts w:asciiTheme="minorEastAsia" w:hAnsiTheme="minorEastAsia" w:hint="eastAsia"/>
          <w:sz w:val="24"/>
          <w:u w:val="single"/>
          <w:lang w:eastAsia="zh-CN"/>
        </w:rPr>
        <w:t xml:space="preserve">         </w:t>
      </w:r>
      <w:r>
        <w:rPr>
          <w:rFonts w:asciiTheme="minorEastAsia" w:hAnsiTheme="minorEastAsia" w:hint="eastAsia"/>
          <w:sz w:val="24"/>
          <w:lang w:eastAsia="zh-CN"/>
        </w:rPr>
        <w:t>（投标人名称）</w:t>
      </w:r>
      <w:r>
        <w:rPr>
          <w:rFonts w:asciiTheme="minorEastAsia" w:hAnsiTheme="minorEastAsia" w:hint="eastAsia"/>
          <w:sz w:val="24"/>
          <w:u w:val="single"/>
          <w:lang w:eastAsia="zh-CN"/>
        </w:rPr>
        <w:t xml:space="preserve">    </w:t>
      </w:r>
      <w:r>
        <w:rPr>
          <w:rFonts w:asciiTheme="minorEastAsia" w:hAnsiTheme="minorEastAsia" w:hint="eastAsia"/>
          <w:sz w:val="24"/>
          <w:lang w:eastAsia="zh-CN"/>
        </w:rPr>
        <w:t>（法定代表人姓名、职务）</w:t>
      </w:r>
      <w:r>
        <w:rPr>
          <w:rFonts w:asciiTheme="minorEastAsia" w:hAnsiTheme="minorEastAsia" w:hint="eastAsia"/>
          <w:sz w:val="24"/>
          <w:u w:val="single"/>
          <w:lang w:eastAsia="zh-CN"/>
        </w:rPr>
        <w:t xml:space="preserve">     </w:t>
      </w:r>
      <w:r>
        <w:rPr>
          <w:rFonts w:asciiTheme="minorEastAsia" w:hAnsiTheme="minorEastAsia" w:hint="eastAsia"/>
          <w:sz w:val="24"/>
          <w:lang w:eastAsia="zh-CN"/>
        </w:rPr>
        <w:t>（被授权人姓名、职务）为我方</w:t>
      </w:r>
      <w:r>
        <w:rPr>
          <w:rFonts w:asciiTheme="minorEastAsia" w:hAnsiTheme="minorEastAsia" w:hint="eastAsia"/>
          <w:sz w:val="24"/>
          <w:lang w:eastAsia="zh-CN"/>
        </w:rPr>
        <w:t xml:space="preserve"> </w:t>
      </w:r>
      <w:r>
        <w:rPr>
          <w:rFonts w:asciiTheme="minorEastAsia" w:hAnsiTheme="minorEastAsia" w:hint="eastAsia"/>
          <w:sz w:val="24"/>
          <w:lang w:eastAsia="zh-CN"/>
        </w:rPr>
        <w:t>“</w:t>
      </w:r>
      <w:r>
        <w:rPr>
          <w:rFonts w:asciiTheme="minorEastAsia" w:hAnsiTheme="minorEastAsia" w:hint="eastAsia"/>
          <w:sz w:val="24"/>
          <w:u w:val="single"/>
          <w:lang w:eastAsia="zh-CN"/>
        </w:rPr>
        <w:t xml:space="preserve">     </w:t>
      </w:r>
      <w:r>
        <w:rPr>
          <w:rFonts w:asciiTheme="minorEastAsia" w:hAnsiTheme="minorEastAsia" w:hint="eastAsia"/>
          <w:sz w:val="24"/>
          <w:lang w:eastAsia="zh-CN"/>
        </w:rPr>
        <w:t xml:space="preserve"> </w:t>
      </w:r>
      <w:r>
        <w:rPr>
          <w:rFonts w:asciiTheme="minorEastAsia" w:hAnsiTheme="minorEastAsia" w:hint="eastAsia"/>
          <w:sz w:val="24"/>
          <w:lang w:eastAsia="zh-CN"/>
        </w:rPr>
        <w:t>”</w:t>
      </w:r>
      <w:r>
        <w:rPr>
          <w:rFonts w:asciiTheme="minorEastAsia" w:hAnsiTheme="minorEastAsia" w:hint="eastAsia"/>
          <w:sz w:val="24"/>
          <w:lang w:eastAsia="zh-CN"/>
        </w:rPr>
        <w:t xml:space="preserve"> </w:t>
      </w:r>
      <w:r>
        <w:rPr>
          <w:rFonts w:asciiTheme="minorEastAsia" w:hAnsiTheme="minorEastAsia" w:hint="eastAsia"/>
          <w:sz w:val="24"/>
          <w:lang w:eastAsia="zh-CN"/>
        </w:rPr>
        <w:t>项目投标活动的合法代表，以我方名义全权处理该项目有关投标、签订合同以及执行合同等一切事宜。</w:t>
      </w:r>
    </w:p>
    <w:p w:rsidR="00EA1EC2" w:rsidRDefault="00992875">
      <w:pPr>
        <w:spacing w:line="360" w:lineRule="auto"/>
        <w:ind w:firstLineChars="200" w:firstLine="480"/>
        <w:rPr>
          <w:rFonts w:asciiTheme="minorEastAsia" w:hAnsiTheme="minorEastAsia"/>
          <w:sz w:val="24"/>
        </w:rPr>
      </w:pPr>
      <w:r>
        <w:rPr>
          <w:rFonts w:asciiTheme="minorEastAsia" w:hAnsiTheme="minorEastAsia" w:hint="eastAsia"/>
          <w:sz w:val="24"/>
        </w:rPr>
        <w:t>特此声明。</w:t>
      </w:r>
    </w:p>
    <w:tbl>
      <w:tblPr>
        <w:tblpPr w:leftFromText="180" w:rightFromText="180" w:vertAnchor="text" w:tblpX="543" w:tblpY="171"/>
        <w:tblOverlap w:val="neve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0"/>
        <w:gridCol w:w="4170"/>
      </w:tblGrid>
      <w:tr w:rsidR="00EA1EC2">
        <w:trPr>
          <w:trHeight w:val="2564"/>
        </w:trPr>
        <w:tc>
          <w:tcPr>
            <w:tcW w:w="4170" w:type="dxa"/>
          </w:tcPr>
          <w:p w:rsidR="00EA1EC2" w:rsidRDefault="00992875">
            <w:pPr>
              <w:spacing w:line="360" w:lineRule="auto"/>
              <w:rPr>
                <w:rFonts w:asciiTheme="minorEastAsia" w:hAnsiTheme="minorEastAsia"/>
                <w:kern w:val="2"/>
                <w:sz w:val="24"/>
              </w:rPr>
            </w:pPr>
            <w:r>
              <w:rPr>
                <w:rFonts w:asciiTheme="minorEastAsia" w:hAnsiTheme="minorEastAsia" w:hint="eastAsia"/>
                <w:kern w:val="2"/>
                <w:sz w:val="24"/>
              </w:rPr>
              <w:t>法人身份证复印件：</w:t>
            </w:r>
          </w:p>
        </w:tc>
        <w:tc>
          <w:tcPr>
            <w:tcW w:w="4170" w:type="dxa"/>
          </w:tcPr>
          <w:p w:rsidR="00EA1EC2" w:rsidRDefault="00EA1EC2">
            <w:pPr>
              <w:spacing w:line="360" w:lineRule="auto"/>
              <w:rPr>
                <w:rFonts w:asciiTheme="minorEastAsia" w:hAnsiTheme="minorEastAsia"/>
                <w:kern w:val="2"/>
                <w:sz w:val="24"/>
              </w:rPr>
            </w:pPr>
          </w:p>
        </w:tc>
      </w:tr>
      <w:tr w:rsidR="00EA1EC2">
        <w:trPr>
          <w:trHeight w:val="2623"/>
        </w:trPr>
        <w:tc>
          <w:tcPr>
            <w:tcW w:w="4170" w:type="dxa"/>
          </w:tcPr>
          <w:p w:rsidR="00EA1EC2" w:rsidRDefault="00992875">
            <w:pPr>
              <w:spacing w:line="360" w:lineRule="auto"/>
              <w:rPr>
                <w:rFonts w:asciiTheme="minorEastAsia" w:hAnsiTheme="minorEastAsia"/>
                <w:kern w:val="2"/>
                <w:sz w:val="24"/>
                <w:lang w:eastAsia="zh-CN"/>
              </w:rPr>
            </w:pPr>
            <w:r>
              <w:rPr>
                <w:rFonts w:asciiTheme="minorEastAsia" w:hAnsiTheme="minorEastAsia" w:hint="eastAsia"/>
                <w:kern w:val="2"/>
                <w:sz w:val="24"/>
                <w:lang w:eastAsia="zh-CN"/>
              </w:rPr>
              <w:t>被授权人身份证复印件：</w:t>
            </w:r>
          </w:p>
        </w:tc>
        <w:tc>
          <w:tcPr>
            <w:tcW w:w="4170" w:type="dxa"/>
          </w:tcPr>
          <w:p w:rsidR="00EA1EC2" w:rsidRDefault="00EA1EC2">
            <w:pPr>
              <w:spacing w:line="360" w:lineRule="auto"/>
              <w:rPr>
                <w:rFonts w:asciiTheme="minorEastAsia" w:hAnsiTheme="minorEastAsia"/>
                <w:kern w:val="2"/>
                <w:sz w:val="24"/>
                <w:lang w:eastAsia="zh-CN"/>
              </w:rPr>
            </w:pPr>
          </w:p>
        </w:tc>
      </w:tr>
    </w:tbl>
    <w:p w:rsidR="00EA1EC2" w:rsidRDefault="00EA1EC2">
      <w:pPr>
        <w:spacing w:line="360" w:lineRule="auto"/>
        <w:ind w:firstLineChars="200" w:firstLine="480"/>
        <w:rPr>
          <w:rFonts w:asciiTheme="minorEastAsia" w:hAnsiTheme="minorEastAsia"/>
          <w:sz w:val="24"/>
          <w:lang w:eastAsia="zh-CN"/>
        </w:rPr>
      </w:pPr>
    </w:p>
    <w:p w:rsidR="00EA1EC2" w:rsidRDefault="00EA1EC2">
      <w:pPr>
        <w:spacing w:line="360" w:lineRule="auto"/>
        <w:ind w:firstLineChars="200" w:firstLine="480"/>
        <w:rPr>
          <w:rFonts w:asciiTheme="minorEastAsia" w:hAnsiTheme="minorEastAsia"/>
          <w:sz w:val="24"/>
          <w:lang w:eastAsia="zh-CN"/>
        </w:rPr>
      </w:pPr>
    </w:p>
    <w:p w:rsidR="00EA1EC2" w:rsidRDefault="00EA1EC2">
      <w:pPr>
        <w:spacing w:line="360" w:lineRule="auto"/>
        <w:ind w:firstLineChars="200" w:firstLine="480"/>
        <w:rPr>
          <w:rFonts w:asciiTheme="minorEastAsia" w:hAnsiTheme="minorEastAsia"/>
          <w:sz w:val="24"/>
          <w:lang w:eastAsia="zh-CN"/>
        </w:rPr>
      </w:pPr>
    </w:p>
    <w:p w:rsidR="00EA1EC2" w:rsidRDefault="00EA1EC2">
      <w:pPr>
        <w:spacing w:line="360" w:lineRule="auto"/>
        <w:ind w:firstLineChars="200" w:firstLine="480"/>
        <w:rPr>
          <w:rFonts w:asciiTheme="minorEastAsia" w:hAnsiTheme="minorEastAsia"/>
          <w:sz w:val="24"/>
          <w:lang w:eastAsia="zh-CN"/>
        </w:rPr>
      </w:pPr>
    </w:p>
    <w:p w:rsidR="00EA1EC2" w:rsidRDefault="00EA1EC2">
      <w:pPr>
        <w:spacing w:line="360" w:lineRule="auto"/>
        <w:ind w:firstLineChars="200" w:firstLine="480"/>
        <w:rPr>
          <w:rFonts w:asciiTheme="minorEastAsia" w:hAnsiTheme="minorEastAsia"/>
          <w:sz w:val="24"/>
          <w:lang w:eastAsia="zh-CN"/>
        </w:rPr>
      </w:pPr>
    </w:p>
    <w:p w:rsidR="00EA1EC2" w:rsidRDefault="00EA1EC2">
      <w:pPr>
        <w:spacing w:line="360" w:lineRule="auto"/>
        <w:ind w:firstLineChars="200" w:firstLine="480"/>
        <w:rPr>
          <w:rFonts w:asciiTheme="minorEastAsia" w:hAnsiTheme="minorEastAsia"/>
          <w:sz w:val="24"/>
          <w:lang w:eastAsia="zh-CN"/>
        </w:rPr>
      </w:pPr>
    </w:p>
    <w:p w:rsidR="00EA1EC2" w:rsidRDefault="00EA1EC2">
      <w:pPr>
        <w:spacing w:line="360" w:lineRule="auto"/>
        <w:ind w:firstLineChars="200" w:firstLine="480"/>
        <w:rPr>
          <w:rFonts w:asciiTheme="minorEastAsia" w:hAnsiTheme="minorEastAsia"/>
          <w:sz w:val="24"/>
          <w:lang w:eastAsia="zh-CN"/>
        </w:rPr>
      </w:pPr>
    </w:p>
    <w:p w:rsidR="00EA1EC2" w:rsidRDefault="00EA1EC2">
      <w:pPr>
        <w:spacing w:line="360" w:lineRule="auto"/>
        <w:ind w:firstLineChars="200" w:firstLine="480"/>
        <w:rPr>
          <w:rFonts w:asciiTheme="minorEastAsia" w:hAnsiTheme="minorEastAsia"/>
          <w:sz w:val="24"/>
          <w:lang w:eastAsia="zh-CN"/>
        </w:rPr>
      </w:pPr>
    </w:p>
    <w:p w:rsidR="00EA1EC2" w:rsidRDefault="00EA1EC2">
      <w:pPr>
        <w:spacing w:line="360" w:lineRule="auto"/>
        <w:ind w:firstLineChars="200" w:firstLine="480"/>
        <w:rPr>
          <w:rFonts w:asciiTheme="minorEastAsia" w:hAnsiTheme="minorEastAsia"/>
          <w:sz w:val="24"/>
          <w:lang w:eastAsia="zh-CN"/>
        </w:rPr>
      </w:pPr>
    </w:p>
    <w:p w:rsidR="00EA1EC2" w:rsidRDefault="00EA1EC2">
      <w:pPr>
        <w:spacing w:line="360" w:lineRule="auto"/>
        <w:ind w:firstLineChars="200" w:firstLine="480"/>
        <w:rPr>
          <w:rFonts w:asciiTheme="minorEastAsia" w:hAnsiTheme="minorEastAsia"/>
          <w:sz w:val="24"/>
          <w:lang w:eastAsia="zh-CN"/>
        </w:rPr>
      </w:pPr>
    </w:p>
    <w:p w:rsidR="00EA1EC2" w:rsidRDefault="00EA1EC2">
      <w:pPr>
        <w:spacing w:line="360" w:lineRule="auto"/>
        <w:ind w:firstLineChars="200" w:firstLine="480"/>
        <w:rPr>
          <w:rFonts w:asciiTheme="minorEastAsia" w:hAnsiTheme="minorEastAsia"/>
          <w:sz w:val="24"/>
          <w:lang w:eastAsia="zh-CN"/>
        </w:rPr>
      </w:pPr>
    </w:p>
    <w:p w:rsidR="00EA1EC2" w:rsidRDefault="00EA1EC2">
      <w:pPr>
        <w:spacing w:line="360" w:lineRule="auto"/>
        <w:ind w:firstLineChars="200" w:firstLine="480"/>
        <w:rPr>
          <w:rFonts w:asciiTheme="minorEastAsia" w:hAnsiTheme="minorEastAsia"/>
          <w:sz w:val="24"/>
          <w:lang w:eastAsia="zh-CN"/>
        </w:rPr>
      </w:pPr>
    </w:p>
    <w:p w:rsidR="00EA1EC2" w:rsidRDefault="00EA1EC2">
      <w:pPr>
        <w:spacing w:line="360" w:lineRule="auto"/>
        <w:ind w:firstLineChars="200" w:firstLine="480"/>
        <w:rPr>
          <w:rFonts w:asciiTheme="minorEastAsia" w:hAnsiTheme="minorEastAsia"/>
          <w:sz w:val="24"/>
          <w:lang w:eastAsia="zh-CN"/>
        </w:rPr>
      </w:pPr>
    </w:p>
    <w:p w:rsidR="00EA1EC2" w:rsidRDefault="00992875">
      <w:pPr>
        <w:pStyle w:val="21"/>
        <w:spacing w:after="0"/>
        <w:ind w:leftChars="0" w:left="0" w:firstLineChars="200" w:firstLine="480"/>
        <w:rPr>
          <w:rFonts w:ascii="宋体" w:hAnsi="宋体"/>
          <w:bCs/>
          <w:sz w:val="24"/>
          <w:szCs w:val="28"/>
          <w:lang w:eastAsia="zh-CN"/>
        </w:rPr>
      </w:pPr>
      <w:r>
        <w:rPr>
          <w:rFonts w:ascii="宋体" w:hAnsi="宋体" w:hint="eastAsia"/>
          <w:bCs/>
          <w:sz w:val="24"/>
          <w:szCs w:val="28"/>
          <w:lang w:eastAsia="zh-CN"/>
        </w:rPr>
        <w:t>投标供应商名称：（盖章）</w:t>
      </w:r>
      <w:r>
        <w:rPr>
          <w:rFonts w:ascii="宋体" w:hAnsi="宋体" w:hint="eastAsia"/>
          <w:sz w:val="24"/>
          <w:szCs w:val="28"/>
          <w:u w:val="single"/>
          <w:lang w:eastAsia="zh-CN"/>
        </w:rPr>
        <w:t xml:space="preserve">                                 </w:t>
      </w:r>
    </w:p>
    <w:p w:rsidR="00EA1EC2" w:rsidRDefault="00992875">
      <w:pPr>
        <w:pStyle w:val="21"/>
        <w:spacing w:after="0"/>
        <w:ind w:leftChars="0" w:left="0" w:firstLineChars="200" w:firstLine="480"/>
        <w:rPr>
          <w:rFonts w:ascii="宋体" w:hAnsi="宋体"/>
          <w:sz w:val="24"/>
          <w:szCs w:val="28"/>
          <w:u w:val="single"/>
          <w:lang w:eastAsia="zh-CN"/>
        </w:rPr>
      </w:pPr>
      <w:r>
        <w:rPr>
          <w:rFonts w:ascii="宋体" w:hAnsi="宋体" w:hint="eastAsia"/>
          <w:bCs/>
          <w:sz w:val="24"/>
          <w:szCs w:val="28"/>
          <w:lang w:eastAsia="zh-CN"/>
        </w:rPr>
        <w:t>法定代表人（签字）：</w:t>
      </w:r>
      <w:r>
        <w:rPr>
          <w:rFonts w:ascii="宋体" w:hAnsi="宋体" w:hint="eastAsia"/>
          <w:sz w:val="24"/>
          <w:szCs w:val="28"/>
          <w:u w:val="single"/>
          <w:lang w:eastAsia="zh-CN"/>
        </w:rPr>
        <w:t xml:space="preserve">                                 </w:t>
      </w:r>
    </w:p>
    <w:p w:rsidR="00EA1EC2" w:rsidRDefault="00992875">
      <w:pPr>
        <w:pStyle w:val="21"/>
        <w:spacing w:after="0"/>
        <w:ind w:leftChars="0" w:left="0" w:firstLineChars="200" w:firstLine="480"/>
        <w:rPr>
          <w:rFonts w:ascii="宋体" w:hAnsi="宋体"/>
          <w:sz w:val="24"/>
          <w:szCs w:val="28"/>
          <w:u w:val="single"/>
          <w:lang w:eastAsia="zh-CN"/>
        </w:rPr>
      </w:pPr>
      <w:r>
        <w:rPr>
          <w:rFonts w:ascii="宋体" w:hAnsi="宋体" w:hint="eastAsia"/>
          <w:bCs/>
          <w:sz w:val="24"/>
          <w:szCs w:val="28"/>
          <w:lang w:eastAsia="zh-CN"/>
        </w:rPr>
        <w:t>授权代表（签字）：</w:t>
      </w:r>
      <w:r>
        <w:rPr>
          <w:rFonts w:ascii="宋体" w:hAnsi="宋体" w:hint="eastAsia"/>
          <w:sz w:val="24"/>
          <w:szCs w:val="28"/>
          <w:u w:val="single"/>
          <w:lang w:eastAsia="zh-CN"/>
        </w:rPr>
        <w:t xml:space="preserve">                                 </w:t>
      </w:r>
    </w:p>
    <w:p w:rsidR="00EA1EC2" w:rsidRDefault="00992875">
      <w:pPr>
        <w:pStyle w:val="21"/>
        <w:spacing w:after="0"/>
        <w:ind w:leftChars="0" w:left="0" w:firstLineChars="200" w:firstLine="480"/>
        <w:rPr>
          <w:rFonts w:ascii="宋体" w:hAnsi="宋体"/>
          <w:bCs/>
          <w:sz w:val="24"/>
          <w:szCs w:val="28"/>
          <w:lang w:eastAsia="zh-CN"/>
        </w:rPr>
      </w:pPr>
      <w:r>
        <w:rPr>
          <w:rFonts w:ascii="宋体" w:hAnsi="宋体" w:hint="eastAsia"/>
          <w:bCs/>
          <w:sz w:val="24"/>
          <w:szCs w:val="28"/>
          <w:lang w:eastAsia="zh-CN"/>
        </w:rPr>
        <w:t>日期</w:t>
      </w:r>
      <w:r>
        <w:rPr>
          <w:rFonts w:ascii="宋体" w:hAnsi="宋体" w:hint="eastAsia"/>
          <w:bCs/>
          <w:sz w:val="24"/>
          <w:szCs w:val="28"/>
          <w:lang w:eastAsia="zh-CN"/>
        </w:rPr>
        <w:t>:</w:t>
      </w:r>
      <w:r>
        <w:rPr>
          <w:rFonts w:ascii="宋体" w:hAnsi="宋体" w:hint="eastAsia"/>
          <w:bCs/>
          <w:sz w:val="24"/>
          <w:szCs w:val="28"/>
          <w:lang w:eastAsia="zh-CN"/>
        </w:rPr>
        <w:tab/>
      </w:r>
      <w:r>
        <w:rPr>
          <w:rFonts w:ascii="宋体" w:hAnsi="宋体" w:hint="eastAsia"/>
          <w:bCs/>
          <w:sz w:val="24"/>
          <w:szCs w:val="28"/>
          <w:lang w:eastAsia="zh-CN"/>
        </w:rPr>
        <w:t>年</w:t>
      </w:r>
      <w:r>
        <w:rPr>
          <w:rFonts w:ascii="宋体" w:hAnsi="宋体" w:hint="eastAsia"/>
          <w:bCs/>
          <w:sz w:val="24"/>
          <w:szCs w:val="28"/>
          <w:lang w:eastAsia="zh-CN"/>
        </w:rPr>
        <w:t xml:space="preserve">  </w:t>
      </w:r>
      <w:r>
        <w:rPr>
          <w:rFonts w:ascii="宋体" w:hAnsi="宋体" w:hint="eastAsia"/>
          <w:bCs/>
          <w:sz w:val="24"/>
          <w:szCs w:val="28"/>
          <w:lang w:eastAsia="zh-CN"/>
        </w:rPr>
        <w:t>月</w:t>
      </w:r>
      <w:r>
        <w:rPr>
          <w:rFonts w:ascii="宋体" w:hAnsi="宋体" w:hint="eastAsia"/>
          <w:bCs/>
          <w:sz w:val="24"/>
          <w:szCs w:val="28"/>
          <w:lang w:eastAsia="zh-CN"/>
        </w:rPr>
        <w:t xml:space="preserve"> </w:t>
      </w:r>
      <w:r>
        <w:rPr>
          <w:rFonts w:ascii="宋体" w:hAnsi="宋体" w:hint="eastAsia"/>
          <w:bCs/>
          <w:sz w:val="24"/>
          <w:szCs w:val="28"/>
          <w:lang w:eastAsia="zh-CN"/>
        </w:rPr>
        <w:t xml:space="preserve">  </w:t>
      </w:r>
      <w:r>
        <w:rPr>
          <w:rFonts w:ascii="宋体" w:hAnsi="宋体" w:hint="eastAsia"/>
          <w:bCs/>
          <w:sz w:val="24"/>
          <w:szCs w:val="28"/>
          <w:lang w:eastAsia="zh-CN"/>
        </w:rPr>
        <w:t>日</w:t>
      </w:r>
    </w:p>
    <w:p w:rsidR="00EA1EC2" w:rsidRDefault="00992875">
      <w:pPr>
        <w:rPr>
          <w:rFonts w:asciiTheme="minorEastAsia" w:hAnsiTheme="minorEastAsia"/>
          <w:sz w:val="24"/>
          <w:lang w:eastAsia="zh-CN"/>
        </w:rPr>
      </w:pPr>
      <w:r>
        <w:rPr>
          <w:rFonts w:asciiTheme="minorEastAsia" w:hAnsiTheme="minorEastAsia" w:hint="eastAsia"/>
          <w:sz w:val="24"/>
          <w:lang w:eastAsia="zh-CN"/>
        </w:rPr>
        <w:br w:type="page"/>
      </w:r>
    </w:p>
    <w:p w:rsidR="00EA1EC2" w:rsidRDefault="00EA1EC2">
      <w:pPr>
        <w:spacing w:line="460" w:lineRule="exact"/>
        <w:rPr>
          <w:sz w:val="24"/>
          <w:szCs w:val="24"/>
          <w:lang w:eastAsia="zh-CN"/>
        </w:rPr>
      </w:pPr>
    </w:p>
    <w:p w:rsidR="00EA1EC2" w:rsidRDefault="00992875">
      <w:pPr>
        <w:jc w:val="center"/>
        <w:rPr>
          <w:rFonts w:ascii="Times New Roman" w:eastAsia="宋体" w:hAnsi="Times New Roman" w:cs="宋体"/>
          <w:b/>
          <w:kern w:val="2"/>
          <w:sz w:val="32"/>
          <w:szCs w:val="32"/>
          <w:lang w:eastAsia="zh-CN"/>
        </w:rPr>
      </w:pPr>
      <w:r>
        <w:rPr>
          <w:rFonts w:ascii="Times New Roman" w:eastAsia="宋体" w:hAnsi="Times New Roman" w:cs="宋体" w:hint="eastAsia"/>
          <w:b/>
          <w:kern w:val="2"/>
          <w:sz w:val="32"/>
          <w:szCs w:val="32"/>
          <w:lang w:eastAsia="zh-CN"/>
        </w:rPr>
        <w:t>3.</w:t>
      </w:r>
      <w:r>
        <w:rPr>
          <w:rFonts w:ascii="Times New Roman" w:eastAsia="宋体" w:hAnsi="Times New Roman" w:cs="宋体" w:hint="eastAsia"/>
          <w:b/>
          <w:kern w:val="2"/>
          <w:sz w:val="32"/>
          <w:szCs w:val="32"/>
          <w:lang w:eastAsia="zh-CN"/>
        </w:rPr>
        <w:t>初审部分（格式自拟）</w:t>
      </w:r>
    </w:p>
    <w:p w:rsidR="00EA1EC2" w:rsidRDefault="00EA1EC2">
      <w:pPr>
        <w:pStyle w:val="a8"/>
        <w:spacing w:before="6"/>
        <w:jc w:val="center"/>
        <w:rPr>
          <w:rFonts w:asciiTheme="minorEastAsia" w:eastAsiaTheme="minorEastAsia" w:hAnsiTheme="minorEastAsia"/>
          <w:lang w:eastAsia="zh-CN"/>
        </w:rPr>
      </w:pPr>
    </w:p>
    <w:p w:rsidR="00EA1EC2" w:rsidRDefault="00EA1EC2">
      <w:pPr>
        <w:pStyle w:val="a8"/>
        <w:spacing w:before="6"/>
        <w:jc w:val="center"/>
        <w:rPr>
          <w:rFonts w:asciiTheme="minorEastAsia" w:eastAsiaTheme="minorEastAsia" w:hAnsiTheme="minorEastAsia"/>
          <w:lang w:eastAsia="zh-CN"/>
        </w:rPr>
      </w:pPr>
    </w:p>
    <w:p w:rsidR="00EA1EC2" w:rsidRDefault="00992875">
      <w:pPr>
        <w:spacing w:line="480" w:lineRule="auto"/>
        <w:rPr>
          <w:sz w:val="24"/>
          <w:szCs w:val="24"/>
          <w:lang w:eastAsia="zh-CN"/>
        </w:rPr>
      </w:pPr>
      <w:r>
        <w:rPr>
          <w:rFonts w:hint="eastAsia"/>
          <w:sz w:val="24"/>
          <w:szCs w:val="24"/>
          <w:lang w:eastAsia="zh-CN"/>
        </w:rPr>
        <w:t>3.1</w:t>
      </w:r>
      <w:r>
        <w:rPr>
          <w:rFonts w:hint="eastAsia"/>
          <w:sz w:val="24"/>
          <w:szCs w:val="24"/>
          <w:lang w:eastAsia="zh-CN"/>
        </w:rPr>
        <w:t>有效的企业营业执照（提供法人或其他组织的营业执照等证明文件）</w:t>
      </w:r>
    </w:p>
    <w:p w:rsidR="00EA1EC2" w:rsidRDefault="00992875">
      <w:pPr>
        <w:spacing w:line="480" w:lineRule="auto"/>
        <w:rPr>
          <w:sz w:val="24"/>
          <w:szCs w:val="24"/>
          <w:lang w:eastAsia="zh-CN"/>
        </w:rPr>
      </w:pPr>
      <w:r>
        <w:rPr>
          <w:rFonts w:hint="eastAsia"/>
          <w:sz w:val="24"/>
          <w:szCs w:val="24"/>
          <w:lang w:eastAsia="zh-CN"/>
        </w:rPr>
        <w:t>3.2</w:t>
      </w:r>
      <w:r>
        <w:rPr>
          <w:rFonts w:hint="eastAsia"/>
          <w:sz w:val="24"/>
          <w:szCs w:val="24"/>
          <w:lang w:eastAsia="zh-CN"/>
        </w:rPr>
        <w:t>具有履行合同所必须的设备和专业技术能力（提供相关资料或自行承诺）</w:t>
      </w:r>
    </w:p>
    <w:p w:rsidR="00EA1EC2" w:rsidRDefault="00992875">
      <w:pPr>
        <w:spacing w:line="480" w:lineRule="auto"/>
        <w:rPr>
          <w:sz w:val="24"/>
          <w:szCs w:val="24"/>
          <w:lang w:eastAsia="zh-CN"/>
        </w:rPr>
      </w:pPr>
      <w:r>
        <w:rPr>
          <w:rFonts w:hint="eastAsia"/>
          <w:sz w:val="24"/>
          <w:szCs w:val="24"/>
          <w:lang w:eastAsia="zh-CN"/>
        </w:rPr>
        <w:t>3.3</w:t>
      </w:r>
      <w:r>
        <w:rPr>
          <w:rFonts w:hint="eastAsia"/>
          <w:sz w:val="24"/>
          <w:szCs w:val="24"/>
          <w:lang w:eastAsia="zh-CN"/>
        </w:rPr>
        <w:t>具有良好的商业信誉和健全的财务会计制度（提供相关资料或自行承诺）</w:t>
      </w:r>
    </w:p>
    <w:p w:rsidR="00EA1EC2" w:rsidRDefault="00992875">
      <w:pPr>
        <w:spacing w:line="480" w:lineRule="auto"/>
        <w:rPr>
          <w:sz w:val="24"/>
          <w:szCs w:val="24"/>
          <w:lang w:eastAsia="zh-CN"/>
        </w:rPr>
      </w:pPr>
      <w:r>
        <w:rPr>
          <w:rFonts w:hint="eastAsia"/>
          <w:sz w:val="24"/>
          <w:szCs w:val="24"/>
          <w:lang w:eastAsia="zh-CN"/>
        </w:rPr>
        <w:t>3.4</w:t>
      </w:r>
      <w:r>
        <w:rPr>
          <w:rFonts w:hint="eastAsia"/>
          <w:sz w:val="24"/>
          <w:szCs w:val="24"/>
          <w:lang w:eastAsia="zh-CN"/>
        </w:rPr>
        <w:t>具有依法缴纳税收和社会保障资金的良好记录（提供相关资料或自行承诺）</w:t>
      </w:r>
    </w:p>
    <w:p w:rsidR="00EA1EC2" w:rsidRDefault="00992875">
      <w:pPr>
        <w:spacing w:line="480" w:lineRule="auto"/>
        <w:rPr>
          <w:sz w:val="24"/>
          <w:szCs w:val="24"/>
          <w:lang w:eastAsia="zh-CN"/>
        </w:rPr>
      </w:pPr>
      <w:r>
        <w:rPr>
          <w:rFonts w:hint="eastAsia"/>
          <w:sz w:val="24"/>
          <w:szCs w:val="24"/>
          <w:lang w:eastAsia="zh-CN"/>
        </w:rPr>
        <w:t>3.5</w:t>
      </w:r>
      <w:r>
        <w:rPr>
          <w:rFonts w:hint="eastAsia"/>
          <w:sz w:val="24"/>
          <w:szCs w:val="24"/>
          <w:lang w:eastAsia="zh-CN"/>
        </w:rPr>
        <w:t>近三年在经营活动中无违法违规犯罪记录（提供参加采购活动前</w:t>
      </w:r>
      <w:r>
        <w:rPr>
          <w:rFonts w:hint="eastAsia"/>
          <w:sz w:val="24"/>
          <w:szCs w:val="24"/>
          <w:lang w:eastAsia="zh-CN"/>
        </w:rPr>
        <w:t>3</w:t>
      </w:r>
      <w:r>
        <w:rPr>
          <w:rFonts w:hint="eastAsia"/>
          <w:sz w:val="24"/>
          <w:szCs w:val="24"/>
          <w:lang w:eastAsia="zh-CN"/>
        </w:rPr>
        <w:t>年内在经营活动中没有重大违法记录的承诺（格式自拟））</w:t>
      </w:r>
    </w:p>
    <w:p w:rsidR="00EA1EC2" w:rsidRDefault="00992875">
      <w:pPr>
        <w:spacing w:line="480" w:lineRule="auto"/>
        <w:rPr>
          <w:sz w:val="24"/>
          <w:szCs w:val="24"/>
          <w:lang w:eastAsia="zh-CN"/>
        </w:rPr>
      </w:pPr>
      <w:r>
        <w:rPr>
          <w:rFonts w:hint="eastAsia"/>
          <w:sz w:val="24"/>
          <w:szCs w:val="24"/>
          <w:lang w:eastAsia="zh-CN"/>
        </w:rPr>
        <w:t>3.6</w:t>
      </w:r>
      <w:r>
        <w:rPr>
          <w:rFonts w:hint="eastAsia"/>
          <w:sz w:val="24"/>
          <w:szCs w:val="24"/>
          <w:lang w:eastAsia="zh-CN"/>
        </w:rPr>
        <w:t>信用中国、中国政府采购网网站截图（提供“信用中国”网站和中国政府采购网未被列入失信被执行人、重大税收违法案件当事人名单、政府采购严重违法失信行为记录名单的网页截图（公告发布至开标截止时间前））</w:t>
      </w:r>
    </w:p>
    <w:p w:rsidR="00EA1EC2" w:rsidRDefault="00EA1EC2">
      <w:pPr>
        <w:pStyle w:val="a8"/>
        <w:spacing w:before="6"/>
        <w:jc w:val="center"/>
        <w:rPr>
          <w:rFonts w:asciiTheme="minorEastAsia" w:eastAsiaTheme="minorEastAsia" w:hAnsiTheme="minorEastAsia"/>
          <w:lang w:eastAsia="zh-CN"/>
        </w:rPr>
      </w:pPr>
    </w:p>
    <w:p w:rsidR="00EA1EC2" w:rsidRDefault="00EA1EC2">
      <w:pPr>
        <w:pStyle w:val="a8"/>
        <w:spacing w:before="6"/>
        <w:jc w:val="center"/>
        <w:rPr>
          <w:rFonts w:asciiTheme="minorEastAsia" w:eastAsiaTheme="minorEastAsia" w:hAnsiTheme="minorEastAsia"/>
          <w:lang w:eastAsia="zh-CN"/>
        </w:rPr>
      </w:pPr>
    </w:p>
    <w:p w:rsidR="00EA1EC2" w:rsidRDefault="00EA1EC2">
      <w:pPr>
        <w:pStyle w:val="a8"/>
        <w:spacing w:before="6"/>
        <w:jc w:val="center"/>
        <w:rPr>
          <w:rFonts w:asciiTheme="minorEastAsia" w:eastAsiaTheme="minorEastAsia" w:hAnsiTheme="minorEastAsia"/>
          <w:lang w:eastAsia="zh-CN"/>
        </w:rPr>
      </w:pPr>
    </w:p>
    <w:p w:rsidR="00EA1EC2" w:rsidRDefault="00EA1EC2">
      <w:pPr>
        <w:pStyle w:val="a8"/>
        <w:spacing w:before="6"/>
        <w:jc w:val="center"/>
        <w:rPr>
          <w:rFonts w:asciiTheme="minorEastAsia" w:eastAsiaTheme="minorEastAsia" w:hAnsiTheme="minorEastAsia"/>
          <w:lang w:eastAsia="zh-CN"/>
        </w:rPr>
      </w:pPr>
    </w:p>
    <w:p w:rsidR="00EA1EC2" w:rsidRDefault="00EA1EC2">
      <w:pPr>
        <w:pStyle w:val="a8"/>
        <w:spacing w:before="6"/>
        <w:jc w:val="center"/>
        <w:rPr>
          <w:rFonts w:asciiTheme="minorEastAsia" w:eastAsiaTheme="minorEastAsia" w:hAnsiTheme="minorEastAsia"/>
          <w:lang w:eastAsia="zh-CN"/>
        </w:rPr>
      </w:pPr>
    </w:p>
    <w:p w:rsidR="00EA1EC2" w:rsidRDefault="00992875">
      <w:pPr>
        <w:rPr>
          <w:b/>
          <w:sz w:val="32"/>
          <w:szCs w:val="32"/>
          <w:lang w:eastAsia="zh-CN"/>
        </w:rPr>
      </w:pPr>
      <w:r>
        <w:rPr>
          <w:rStyle w:val="11"/>
          <w:rFonts w:hint="default"/>
          <w:sz w:val="36"/>
          <w:szCs w:val="36"/>
          <w:lang w:eastAsia="zh-CN"/>
        </w:rPr>
        <w:br w:type="page"/>
      </w:r>
    </w:p>
    <w:p w:rsidR="00EA1EC2" w:rsidRDefault="00992875">
      <w:pPr>
        <w:spacing w:line="760" w:lineRule="exact"/>
        <w:jc w:val="center"/>
        <w:rPr>
          <w:b/>
          <w:sz w:val="32"/>
          <w:szCs w:val="32"/>
          <w:lang w:eastAsia="zh-CN"/>
        </w:rPr>
      </w:pPr>
      <w:r>
        <w:rPr>
          <w:rFonts w:hint="eastAsia"/>
          <w:b/>
          <w:sz w:val="32"/>
          <w:szCs w:val="32"/>
          <w:lang w:eastAsia="zh-CN"/>
        </w:rPr>
        <w:lastRenderedPageBreak/>
        <w:t>四</w:t>
      </w:r>
      <w:r>
        <w:rPr>
          <w:rFonts w:hint="eastAsia"/>
          <w:b/>
          <w:sz w:val="32"/>
          <w:szCs w:val="32"/>
          <w:lang w:eastAsia="zh-CN"/>
        </w:rPr>
        <w:t>、投标方情况介绍</w:t>
      </w:r>
    </w:p>
    <w:p w:rsidR="00EA1EC2" w:rsidRDefault="00EA1EC2">
      <w:pPr>
        <w:spacing w:line="460" w:lineRule="exact"/>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EA1EC2">
      <w:pPr>
        <w:spacing w:line="460" w:lineRule="exact"/>
        <w:ind w:firstLineChars="100" w:firstLine="240"/>
        <w:rPr>
          <w:sz w:val="24"/>
          <w:szCs w:val="24"/>
          <w:lang w:eastAsia="zh-CN"/>
        </w:rPr>
      </w:pPr>
    </w:p>
    <w:p w:rsidR="00EA1EC2" w:rsidRDefault="00992875">
      <w:pPr>
        <w:spacing w:line="760" w:lineRule="exact"/>
        <w:jc w:val="center"/>
        <w:rPr>
          <w:b/>
          <w:sz w:val="32"/>
          <w:szCs w:val="32"/>
          <w:lang w:eastAsia="zh-CN"/>
        </w:rPr>
      </w:pPr>
      <w:r>
        <w:rPr>
          <w:rFonts w:hint="eastAsia"/>
          <w:b/>
          <w:sz w:val="32"/>
          <w:szCs w:val="32"/>
          <w:lang w:eastAsia="zh-CN"/>
        </w:rPr>
        <w:lastRenderedPageBreak/>
        <w:t>五</w:t>
      </w:r>
      <w:r>
        <w:rPr>
          <w:rFonts w:hint="eastAsia"/>
          <w:b/>
          <w:sz w:val="32"/>
          <w:szCs w:val="32"/>
          <w:lang w:eastAsia="zh-CN"/>
        </w:rPr>
        <w:t>、售后服务承诺书</w:t>
      </w: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ind w:firstLineChars="100" w:firstLine="320"/>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992875">
      <w:pPr>
        <w:spacing w:line="760" w:lineRule="exact"/>
        <w:jc w:val="center"/>
        <w:rPr>
          <w:b/>
          <w:sz w:val="32"/>
          <w:szCs w:val="32"/>
          <w:lang w:eastAsia="zh-CN"/>
        </w:rPr>
      </w:pPr>
      <w:r>
        <w:rPr>
          <w:rFonts w:hint="eastAsia"/>
          <w:b/>
          <w:sz w:val="32"/>
          <w:szCs w:val="32"/>
          <w:lang w:eastAsia="zh-CN"/>
        </w:rPr>
        <w:lastRenderedPageBreak/>
        <w:t>六</w:t>
      </w:r>
      <w:r>
        <w:rPr>
          <w:rFonts w:hint="eastAsia"/>
          <w:b/>
          <w:sz w:val="32"/>
          <w:szCs w:val="32"/>
          <w:lang w:eastAsia="zh-CN"/>
        </w:rPr>
        <w:t>、服务响应承诺书</w:t>
      </w:r>
    </w:p>
    <w:p w:rsidR="00EA1EC2" w:rsidRDefault="00EA1EC2">
      <w:pPr>
        <w:spacing w:line="760" w:lineRule="exact"/>
        <w:jc w:val="center"/>
        <w:rPr>
          <w:b/>
          <w:sz w:val="32"/>
          <w:szCs w:val="32"/>
          <w:lang w:eastAsia="zh-CN"/>
        </w:rPr>
      </w:pPr>
    </w:p>
    <w:p w:rsidR="00EA1EC2" w:rsidRDefault="00EA1EC2">
      <w:pPr>
        <w:spacing w:line="760" w:lineRule="exact"/>
        <w:jc w:val="center"/>
        <w:rPr>
          <w:b/>
          <w:sz w:val="32"/>
          <w:szCs w:val="32"/>
          <w:lang w:eastAsia="zh-CN"/>
        </w:rPr>
      </w:pPr>
    </w:p>
    <w:p w:rsidR="00EA1EC2" w:rsidRDefault="00EA1EC2">
      <w:pPr>
        <w:spacing w:line="760" w:lineRule="exact"/>
        <w:jc w:val="center"/>
        <w:rPr>
          <w:b/>
          <w:sz w:val="32"/>
          <w:szCs w:val="32"/>
          <w:lang w:eastAsia="zh-CN"/>
        </w:rPr>
      </w:pPr>
    </w:p>
    <w:p w:rsidR="00EA1EC2" w:rsidRDefault="00EA1EC2">
      <w:pPr>
        <w:spacing w:line="760" w:lineRule="exact"/>
        <w:jc w:val="center"/>
        <w:rPr>
          <w:b/>
          <w:sz w:val="32"/>
          <w:szCs w:val="32"/>
          <w:lang w:eastAsia="zh-CN"/>
        </w:rPr>
      </w:pPr>
    </w:p>
    <w:p w:rsidR="00EA1EC2" w:rsidRDefault="00EA1EC2">
      <w:pPr>
        <w:spacing w:line="760" w:lineRule="exact"/>
        <w:jc w:val="center"/>
        <w:rPr>
          <w:b/>
          <w:sz w:val="32"/>
          <w:szCs w:val="32"/>
          <w:lang w:eastAsia="zh-CN"/>
        </w:rPr>
      </w:pPr>
    </w:p>
    <w:p w:rsidR="00EA1EC2" w:rsidRDefault="00EA1EC2">
      <w:pPr>
        <w:spacing w:line="760" w:lineRule="exact"/>
        <w:jc w:val="center"/>
        <w:rPr>
          <w:b/>
          <w:sz w:val="32"/>
          <w:szCs w:val="32"/>
          <w:lang w:eastAsia="zh-CN"/>
        </w:rPr>
      </w:pPr>
    </w:p>
    <w:p w:rsidR="00EA1EC2" w:rsidRDefault="00EA1EC2">
      <w:pPr>
        <w:spacing w:line="760" w:lineRule="exact"/>
        <w:jc w:val="center"/>
        <w:rPr>
          <w:b/>
          <w:sz w:val="32"/>
          <w:szCs w:val="32"/>
          <w:lang w:eastAsia="zh-CN"/>
        </w:rPr>
      </w:pPr>
    </w:p>
    <w:p w:rsidR="00EA1EC2" w:rsidRDefault="00EA1EC2">
      <w:pPr>
        <w:spacing w:line="760" w:lineRule="exact"/>
        <w:jc w:val="center"/>
        <w:rPr>
          <w:b/>
          <w:sz w:val="32"/>
          <w:szCs w:val="32"/>
          <w:lang w:eastAsia="zh-CN"/>
        </w:rPr>
      </w:pPr>
    </w:p>
    <w:p w:rsidR="00EA1EC2" w:rsidRDefault="00EA1EC2">
      <w:pPr>
        <w:spacing w:line="760" w:lineRule="exact"/>
        <w:jc w:val="center"/>
        <w:rPr>
          <w:b/>
          <w:sz w:val="32"/>
          <w:szCs w:val="32"/>
          <w:lang w:eastAsia="zh-CN"/>
        </w:rPr>
      </w:pPr>
    </w:p>
    <w:p w:rsidR="00EA1EC2" w:rsidRDefault="00EA1EC2">
      <w:pPr>
        <w:spacing w:line="760" w:lineRule="exact"/>
        <w:jc w:val="center"/>
        <w:rPr>
          <w:b/>
          <w:sz w:val="32"/>
          <w:szCs w:val="32"/>
          <w:lang w:eastAsia="zh-CN"/>
        </w:rPr>
      </w:pPr>
    </w:p>
    <w:p w:rsidR="00EA1EC2" w:rsidRDefault="00EA1EC2">
      <w:pPr>
        <w:spacing w:line="760" w:lineRule="exact"/>
        <w:jc w:val="center"/>
        <w:rPr>
          <w:b/>
          <w:sz w:val="32"/>
          <w:szCs w:val="32"/>
          <w:lang w:eastAsia="zh-CN"/>
        </w:rPr>
      </w:pPr>
    </w:p>
    <w:p w:rsidR="00EA1EC2" w:rsidRDefault="00EA1EC2">
      <w:pPr>
        <w:spacing w:line="760" w:lineRule="exact"/>
        <w:jc w:val="center"/>
        <w:rPr>
          <w:b/>
          <w:sz w:val="32"/>
          <w:szCs w:val="32"/>
          <w:lang w:eastAsia="zh-CN"/>
        </w:rPr>
      </w:pPr>
    </w:p>
    <w:p w:rsidR="00EA1EC2" w:rsidRDefault="00EA1EC2">
      <w:pPr>
        <w:spacing w:line="760" w:lineRule="exact"/>
        <w:jc w:val="center"/>
        <w:rPr>
          <w:b/>
          <w:sz w:val="32"/>
          <w:szCs w:val="32"/>
          <w:lang w:eastAsia="zh-CN"/>
        </w:rPr>
      </w:pPr>
    </w:p>
    <w:p w:rsidR="00EA1EC2" w:rsidRDefault="00EA1EC2">
      <w:pPr>
        <w:spacing w:line="760" w:lineRule="exact"/>
        <w:jc w:val="center"/>
        <w:rPr>
          <w:b/>
          <w:sz w:val="32"/>
          <w:szCs w:val="32"/>
          <w:lang w:eastAsia="zh-CN"/>
        </w:rPr>
      </w:pPr>
    </w:p>
    <w:p w:rsidR="00EA1EC2" w:rsidRDefault="00EA1EC2">
      <w:pPr>
        <w:spacing w:line="760" w:lineRule="exact"/>
        <w:jc w:val="center"/>
        <w:rPr>
          <w:b/>
          <w:sz w:val="32"/>
          <w:szCs w:val="32"/>
          <w:lang w:eastAsia="zh-CN"/>
        </w:rPr>
      </w:pPr>
    </w:p>
    <w:p w:rsidR="00EA1EC2" w:rsidRDefault="00EA1EC2">
      <w:pPr>
        <w:spacing w:line="760" w:lineRule="exact"/>
        <w:jc w:val="center"/>
        <w:rPr>
          <w:b/>
          <w:sz w:val="32"/>
          <w:szCs w:val="32"/>
          <w:lang w:eastAsia="zh-CN"/>
        </w:rPr>
      </w:pPr>
    </w:p>
    <w:p w:rsidR="00EA1EC2" w:rsidRDefault="00EA1EC2">
      <w:pPr>
        <w:spacing w:line="760" w:lineRule="exact"/>
        <w:jc w:val="center"/>
        <w:rPr>
          <w:b/>
          <w:sz w:val="32"/>
          <w:szCs w:val="32"/>
          <w:lang w:eastAsia="zh-CN"/>
        </w:rPr>
      </w:pPr>
    </w:p>
    <w:p w:rsidR="00EA1EC2" w:rsidRDefault="00992875">
      <w:pPr>
        <w:spacing w:line="760" w:lineRule="exact"/>
        <w:jc w:val="center"/>
        <w:rPr>
          <w:b/>
          <w:sz w:val="32"/>
          <w:szCs w:val="32"/>
          <w:lang w:eastAsia="zh-CN"/>
        </w:rPr>
      </w:pPr>
      <w:r>
        <w:rPr>
          <w:rFonts w:hint="eastAsia"/>
          <w:b/>
          <w:sz w:val="32"/>
          <w:szCs w:val="32"/>
          <w:lang w:eastAsia="zh-CN"/>
        </w:rPr>
        <w:lastRenderedPageBreak/>
        <w:t>七</w:t>
      </w:r>
      <w:r>
        <w:rPr>
          <w:rFonts w:hint="eastAsia"/>
          <w:b/>
          <w:sz w:val="32"/>
          <w:szCs w:val="32"/>
          <w:lang w:eastAsia="zh-CN"/>
        </w:rPr>
        <w:t>、施工安全承诺书</w:t>
      </w: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spacing w:line="460" w:lineRule="exact"/>
        <w:rPr>
          <w:sz w:val="32"/>
          <w:szCs w:val="32"/>
          <w:lang w:eastAsia="zh-CN"/>
        </w:rPr>
      </w:pPr>
    </w:p>
    <w:p w:rsidR="00EA1EC2" w:rsidRDefault="00EA1EC2">
      <w:pPr>
        <w:autoSpaceDE w:val="0"/>
        <w:autoSpaceDN w:val="0"/>
        <w:spacing w:before="67" w:line="360" w:lineRule="auto"/>
        <w:ind w:left="240"/>
        <w:jc w:val="center"/>
        <w:rPr>
          <w:b/>
          <w:bCs/>
          <w:sz w:val="24"/>
          <w:szCs w:val="24"/>
          <w:lang w:eastAsia="zh-CN"/>
        </w:rPr>
      </w:pPr>
    </w:p>
    <w:p w:rsidR="00EA1EC2" w:rsidRDefault="00EA1EC2">
      <w:pPr>
        <w:pStyle w:val="110"/>
        <w:jc w:val="both"/>
        <w:rPr>
          <w:rFonts w:asciiTheme="minorEastAsia" w:eastAsiaTheme="minorEastAsia" w:hAnsiTheme="minorEastAsia"/>
          <w:spacing w:val="1"/>
          <w:w w:val="95"/>
          <w:lang w:eastAsia="zh-CN"/>
        </w:rPr>
      </w:pPr>
    </w:p>
    <w:p w:rsidR="00EA1EC2" w:rsidRDefault="00992875">
      <w:pPr>
        <w:rPr>
          <w:rFonts w:ascii="宋体" w:hAnsi="宋体"/>
          <w:b/>
          <w:sz w:val="28"/>
          <w:lang w:eastAsia="zh-CN"/>
        </w:rPr>
      </w:pPr>
      <w:r>
        <w:rPr>
          <w:rFonts w:ascii="宋体" w:hAnsi="宋体" w:hint="eastAsia"/>
          <w:b/>
          <w:sz w:val="28"/>
          <w:lang w:eastAsia="zh-CN"/>
        </w:rPr>
        <w:lastRenderedPageBreak/>
        <w:br w:type="page"/>
      </w:r>
    </w:p>
    <w:p w:rsidR="00EA1EC2" w:rsidRDefault="00992875">
      <w:pPr>
        <w:spacing w:line="480" w:lineRule="exact"/>
        <w:jc w:val="center"/>
        <w:rPr>
          <w:rFonts w:ascii="宋体" w:hAnsi="宋体"/>
          <w:b/>
          <w:sz w:val="28"/>
          <w:szCs w:val="28"/>
          <w:lang w:eastAsia="zh-CN"/>
        </w:rPr>
      </w:pPr>
      <w:r>
        <w:rPr>
          <w:rFonts w:ascii="宋体" w:hAnsi="宋体" w:hint="eastAsia"/>
          <w:b/>
          <w:sz w:val="28"/>
          <w:lang w:eastAsia="zh-CN"/>
        </w:rPr>
        <w:lastRenderedPageBreak/>
        <w:t>八</w:t>
      </w:r>
      <w:r>
        <w:rPr>
          <w:rFonts w:ascii="宋体" w:hAnsi="宋体" w:hint="eastAsia"/>
          <w:b/>
          <w:sz w:val="28"/>
          <w:lang w:eastAsia="zh-CN"/>
        </w:rPr>
        <w:t>、</w:t>
      </w:r>
      <w:r>
        <w:rPr>
          <w:rFonts w:ascii="宋体" w:hAnsi="宋体" w:hint="eastAsia"/>
          <w:b/>
          <w:sz w:val="28"/>
          <w:lang w:eastAsia="zh-CN"/>
        </w:rPr>
        <w:t>最终报价函</w:t>
      </w:r>
    </w:p>
    <w:p w:rsidR="00EA1EC2" w:rsidRDefault="00EA1EC2">
      <w:pPr>
        <w:jc w:val="center"/>
        <w:rPr>
          <w:b/>
          <w:sz w:val="24"/>
          <w:szCs w:val="24"/>
          <w:lang w:eastAsia="zh-CN"/>
        </w:rPr>
      </w:pPr>
    </w:p>
    <w:p w:rsidR="00EA1EC2" w:rsidRDefault="00992875">
      <w:pPr>
        <w:jc w:val="center"/>
        <w:rPr>
          <w:b/>
          <w:sz w:val="24"/>
          <w:szCs w:val="24"/>
          <w:lang w:eastAsia="zh-CN"/>
        </w:rPr>
      </w:pPr>
      <w:r>
        <w:rPr>
          <w:rFonts w:hint="eastAsia"/>
          <w:b/>
          <w:sz w:val="24"/>
          <w:szCs w:val="24"/>
          <w:lang w:eastAsia="zh-CN"/>
        </w:rPr>
        <w:t>最终报价函</w:t>
      </w:r>
    </w:p>
    <w:p w:rsidR="00EA1EC2" w:rsidRDefault="00EA1EC2">
      <w:pPr>
        <w:spacing w:line="600" w:lineRule="exact"/>
        <w:textAlignment w:val="center"/>
        <w:rPr>
          <w:rFonts w:ascii="宋体" w:hAnsi="宋体"/>
          <w:sz w:val="21"/>
          <w:szCs w:val="21"/>
          <w:lang w:eastAsia="zh-CN"/>
        </w:rPr>
      </w:pPr>
    </w:p>
    <w:p w:rsidR="00EA1EC2" w:rsidRDefault="00992875">
      <w:pPr>
        <w:spacing w:line="600" w:lineRule="exact"/>
        <w:textAlignment w:val="center"/>
        <w:rPr>
          <w:rFonts w:ascii="宋体" w:hAnsi="宋体"/>
          <w:sz w:val="24"/>
          <w:szCs w:val="24"/>
          <w:lang w:eastAsia="zh-CN"/>
        </w:rPr>
      </w:pPr>
      <w:r>
        <w:rPr>
          <w:rFonts w:ascii="宋体" w:hAnsi="宋体"/>
          <w:sz w:val="24"/>
          <w:szCs w:val="24"/>
          <w:lang w:eastAsia="zh-CN"/>
        </w:rPr>
        <w:t>致：</w:t>
      </w:r>
      <w:r>
        <w:rPr>
          <w:rFonts w:ascii="宋体" w:hAnsi="宋体" w:hint="eastAsia"/>
          <w:sz w:val="24"/>
          <w:szCs w:val="24"/>
          <w:lang w:eastAsia="zh-CN"/>
        </w:rPr>
        <w:t>竞争性磋商评审小组</w:t>
      </w:r>
    </w:p>
    <w:p w:rsidR="00EA1EC2" w:rsidRDefault="00992875">
      <w:pPr>
        <w:spacing w:line="360" w:lineRule="auto"/>
        <w:ind w:firstLineChars="200" w:firstLine="480"/>
        <w:jc w:val="both"/>
        <w:rPr>
          <w:rFonts w:ascii="宋体" w:hAnsi="宋体"/>
          <w:sz w:val="24"/>
          <w:szCs w:val="24"/>
          <w:lang w:eastAsia="zh-CN"/>
        </w:rPr>
      </w:pPr>
      <w:r>
        <w:rPr>
          <w:rFonts w:ascii="宋体" w:hAnsi="宋体"/>
          <w:sz w:val="24"/>
          <w:szCs w:val="24"/>
          <w:lang w:eastAsia="zh-CN"/>
        </w:rPr>
        <w:t>根</w:t>
      </w:r>
      <w:r>
        <w:rPr>
          <w:rFonts w:ascii="宋体" w:hAnsi="宋体" w:hint="eastAsia"/>
          <w:sz w:val="24"/>
          <w:szCs w:val="24"/>
          <w:lang w:eastAsia="zh-CN"/>
        </w:rPr>
        <w:t>据遵义市中医院门诊楼、科教楼外墙体发光字制作安装项目竞争性磋商文件的要求，通过与贵评审小组的充分协商，同意在满足竞争性磋商文件有关要求的情况下，在原递交的响应文件的基础上做如下修改作为最终响应文件，并受此文件约束。</w:t>
      </w:r>
    </w:p>
    <w:p w:rsidR="00EA1EC2" w:rsidRDefault="00EA1EC2">
      <w:pPr>
        <w:pStyle w:val="21"/>
        <w:spacing w:after="0" w:line="560" w:lineRule="exact"/>
        <w:ind w:leftChars="0" w:left="0" w:firstLineChars="200" w:firstLine="482"/>
        <w:rPr>
          <w:rFonts w:ascii="宋体" w:hAnsi="宋体"/>
          <w:b/>
          <w:sz w:val="24"/>
          <w:szCs w:val="24"/>
          <w:u w:val="single"/>
          <w:lang w:eastAsia="zh-CN"/>
        </w:rPr>
      </w:pPr>
    </w:p>
    <w:p w:rsidR="00EA1EC2" w:rsidRDefault="00EA1EC2">
      <w:pPr>
        <w:pStyle w:val="21"/>
        <w:spacing w:after="0" w:line="560" w:lineRule="exact"/>
        <w:ind w:leftChars="0" w:left="0" w:firstLineChars="200" w:firstLine="482"/>
        <w:rPr>
          <w:rFonts w:ascii="宋体" w:hAnsi="宋体"/>
          <w:b/>
          <w:sz w:val="24"/>
          <w:szCs w:val="24"/>
          <w:u w:val="single"/>
          <w:lang w:eastAsia="zh-CN"/>
        </w:rPr>
      </w:pPr>
    </w:p>
    <w:p w:rsidR="00EA1EC2" w:rsidRDefault="00992875">
      <w:pPr>
        <w:pStyle w:val="21"/>
        <w:spacing w:after="0" w:line="560" w:lineRule="exact"/>
        <w:ind w:leftChars="0" w:left="0" w:firstLineChars="200" w:firstLine="482"/>
        <w:rPr>
          <w:rFonts w:ascii="宋体" w:hAnsi="宋体"/>
          <w:b/>
          <w:sz w:val="24"/>
          <w:szCs w:val="24"/>
          <w:u w:val="single"/>
          <w:lang w:eastAsia="zh-CN"/>
        </w:rPr>
      </w:pPr>
      <w:r>
        <w:rPr>
          <w:rFonts w:ascii="宋体" w:hAnsi="宋体" w:hint="eastAsia"/>
          <w:b/>
          <w:sz w:val="24"/>
          <w:szCs w:val="24"/>
          <w:u w:val="single"/>
          <w:lang w:eastAsia="zh-CN"/>
        </w:rPr>
        <w:t>确定本项目承诺最终报价为：</w:t>
      </w:r>
      <w:r>
        <w:rPr>
          <w:rFonts w:ascii="宋体" w:hAnsi="宋体" w:hint="eastAsia"/>
          <w:b/>
          <w:sz w:val="24"/>
          <w:szCs w:val="24"/>
          <w:u w:val="single"/>
          <w:lang w:eastAsia="zh-CN"/>
        </w:rPr>
        <w:t xml:space="preserve">    </w:t>
      </w:r>
      <w:r>
        <w:rPr>
          <w:rFonts w:ascii="宋体" w:hAnsi="宋体" w:hint="eastAsia"/>
          <w:b/>
          <w:sz w:val="24"/>
          <w:szCs w:val="24"/>
          <w:u w:val="single"/>
          <w:lang w:eastAsia="zh-CN"/>
        </w:rPr>
        <w:t xml:space="preserve">               </w:t>
      </w:r>
      <w:r>
        <w:rPr>
          <w:rFonts w:ascii="宋体" w:hAnsi="宋体" w:hint="eastAsia"/>
          <w:b/>
          <w:sz w:val="24"/>
          <w:szCs w:val="24"/>
          <w:u w:val="single"/>
          <w:lang w:eastAsia="zh-CN"/>
        </w:rPr>
        <w:t>元</w:t>
      </w:r>
    </w:p>
    <w:p w:rsidR="00EA1EC2" w:rsidRDefault="00EA1EC2">
      <w:pPr>
        <w:spacing w:line="360" w:lineRule="auto"/>
        <w:ind w:firstLineChars="196" w:firstLine="472"/>
        <w:textAlignment w:val="center"/>
        <w:rPr>
          <w:rFonts w:ascii="宋体" w:hAnsi="宋体"/>
          <w:b/>
          <w:bCs/>
          <w:sz w:val="24"/>
          <w:szCs w:val="24"/>
          <w:lang w:eastAsia="zh-CN"/>
        </w:rPr>
      </w:pPr>
    </w:p>
    <w:p w:rsidR="00EA1EC2" w:rsidRDefault="00EA1EC2">
      <w:pPr>
        <w:spacing w:line="680" w:lineRule="exact"/>
        <w:ind w:firstLineChars="600" w:firstLine="1440"/>
        <w:textAlignment w:val="center"/>
        <w:rPr>
          <w:rFonts w:ascii="宋体" w:hAnsi="宋体"/>
          <w:sz w:val="24"/>
          <w:szCs w:val="24"/>
          <w:lang w:eastAsia="zh-CN"/>
        </w:rPr>
      </w:pPr>
    </w:p>
    <w:p w:rsidR="00EA1EC2" w:rsidRDefault="00992875">
      <w:pPr>
        <w:pStyle w:val="21"/>
        <w:spacing w:after="0" w:line="440" w:lineRule="exact"/>
        <w:ind w:leftChars="0" w:left="0" w:firstLineChars="200" w:firstLine="480"/>
        <w:rPr>
          <w:rFonts w:ascii="宋体" w:hAnsi="宋体"/>
          <w:bCs/>
          <w:sz w:val="24"/>
          <w:szCs w:val="28"/>
          <w:lang w:eastAsia="zh-CN"/>
        </w:rPr>
      </w:pPr>
      <w:r>
        <w:rPr>
          <w:rFonts w:ascii="宋体" w:hAnsi="宋体" w:hint="eastAsia"/>
          <w:bCs/>
          <w:sz w:val="24"/>
          <w:szCs w:val="28"/>
          <w:lang w:eastAsia="zh-CN"/>
        </w:rPr>
        <w:t>投标供应商名称：（盖章）</w:t>
      </w:r>
      <w:r>
        <w:rPr>
          <w:rFonts w:ascii="宋体" w:hAnsi="宋体" w:hint="eastAsia"/>
          <w:sz w:val="24"/>
          <w:szCs w:val="28"/>
          <w:u w:val="single"/>
          <w:lang w:eastAsia="zh-CN"/>
        </w:rPr>
        <w:t xml:space="preserve">                                 </w:t>
      </w:r>
    </w:p>
    <w:p w:rsidR="00EA1EC2" w:rsidRDefault="00992875">
      <w:pPr>
        <w:pStyle w:val="21"/>
        <w:spacing w:after="0" w:line="440" w:lineRule="exact"/>
        <w:ind w:leftChars="0" w:left="0" w:firstLineChars="200" w:firstLine="480"/>
        <w:rPr>
          <w:rFonts w:ascii="宋体" w:hAnsi="宋体"/>
          <w:sz w:val="24"/>
          <w:szCs w:val="28"/>
          <w:u w:val="single"/>
          <w:lang w:eastAsia="zh-CN"/>
        </w:rPr>
      </w:pPr>
      <w:r>
        <w:rPr>
          <w:rFonts w:ascii="宋体" w:hAnsi="宋体" w:hint="eastAsia"/>
          <w:bCs/>
          <w:sz w:val="24"/>
          <w:szCs w:val="28"/>
          <w:lang w:eastAsia="zh-CN"/>
        </w:rPr>
        <w:t>法定代表人或授权代表（签字）：</w:t>
      </w:r>
      <w:r>
        <w:rPr>
          <w:rFonts w:ascii="宋体" w:hAnsi="宋体" w:hint="eastAsia"/>
          <w:sz w:val="24"/>
          <w:szCs w:val="28"/>
          <w:u w:val="single"/>
          <w:lang w:eastAsia="zh-CN"/>
        </w:rPr>
        <w:t xml:space="preserve">                                 </w:t>
      </w:r>
    </w:p>
    <w:p w:rsidR="00EA1EC2" w:rsidRDefault="00992875">
      <w:pPr>
        <w:pStyle w:val="21"/>
        <w:spacing w:after="0" w:line="440" w:lineRule="exact"/>
        <w:ind w:leftChars="0" w:left="0" w:firstLineChars="200" w:firstLine="480"/>
        <w:rPr>
          <w:rFonts w:ascii="宋体" w:hAnsi="宋体"/>
          <w:bCs/>
          <w:sz w:val="24"/>
          <w:szCs w:val="28"/>
          <w:lang w:eastAsia="zh-CN"/>
        </w:rPr>
      </w:pPr>
      <w:r>
        <w:rPr>
          <w:rFonts w:ascii="宋体" w:hAnsi="宋体" w:hint="eastAsia"/>
          <w:bCs/>
          <w:sz w:val="24"/>
          <w:szCs w:val="28"/>
          <w:lang w:eastAsia="zh-CN"/>
        </w:rPr>
        <w:t>日期</w:t>
      </w:r>
      <w:r>
        <w:rPr>
          <w:rFonts w:ascii="宋体" w:hAnsi="宋体" w:hint="eastAsia"/>
          <w:bCs/>
          <w:sz w:val="24"/>
          <w:szCs w:val="28"/>
          <w:lang w:eastAsia="zh-CN"/>
        </w:rPr>
        <w:t>:</w:t>
      </w:r>
      <w:r>
        <w:rPr>
          <w:rFonts w:ascii="宋体" w:hAnsi="宋体" w:hint="eastAsia"/>
          <w:bCs/>
          <w:sz w:val="24"/>
          <w:szCs w:val="28"/>
          <w:lang w:eastAsia="zh-CN"/>
        </w:rPr>
        <w:tab/>
      </w:r>
      <w:r>
        <w:rPr>
          <w:rFonts w:ascii="宋体" w:hAnsi="宋体" w:hint="eastAsia"/>
          <w:bCs/>
          <w:sz w:val="24"/>
          <w:szCs w:val="28"/>
          <w:lang w:eastAsia="zh-CN"/>
        </w:rPr>
        <w:t xml:space="preserve">  </w:t>
      </w:r>
      <w:r>
        <w:rPr>
          <w:rFonts w:ascii="宋体" w:hAnsi="宋体" w:hint="eastAsia"/>
          <w:bCs/>
          <w:sz w:val="24"/>
          <w:szCs w:val="28"/>
          <w:lang w:eastAsia="zh-CN"/>
        </w:rPr>
        <w:t>年</w:t>
      </w:r>
      <w:r>
        <w:rPr>
          <w:rFonts w:ascii="宋体" w:hAnsi="宋体" w:hint="eastAsia"/>
          <w:bCs/>
          <w:sz w:val="24"/>
          <w:szCs w:val="28"/>
          <w:lang w:eastAsia="zh-CN"/>
        </w:rPr>
        <w:t xml:space="preserve">  </w:t>
      </w:r>
      <w:r>
        <w:rPr>
          <w:rFonts w:ascii="宋体" w:hAnsi="宋体" w:hint="eastAsia"/>
          <w:bCs/>
          <w:sz w:val="24"/>
          <w:szCs w:val="28"/>
          <w:lang w:eastAsia="zh-CN"/>
        </w:rPr>
        <w:t>月</w:t>
      </w:r>
      <w:r>
        <w:rPr>
          <w:rFonts w:ascii="宋体" w:hAnsi="宋体" w:hint="eastAsia"/>
          <w:bCs/>
          <w:sz w:val="24"/>
          <w:szCs w:val="28"/>
          <w:lang w:eastAsia="zh-CN"/>
        </w:rPr>
        <w:t xml:space="preserve"> </w:t>
      </w:r>
      <w:r>
        <w:rPr>
          <w:rFonts w:ascii="宋体" w:hAnsi="宋体" w:hint="eastAsia"/>
          <w:bCs/>
          <w:sz w:val="24"/>
          <w:szCs w:val="28"/>
          <w:lang w:eastAsia="zh-CN"/>
        </w:rPr>
        <w:t xml:space="preserve">  </w:t>
      </w:r>
      <w:r>
        <w:rPr>
          <w:rFonts w:ascii="宋体" w:hAnsi="宋体" w:hint="eastAsia"/>
          <w:bCs/>
          <w:sz w:val="24"/>
          <w:szCs w:val="28"/>
          <w:lang w:eastAsia="zh-CN"/>
        </w:rPr>
        <w:t>日</w:t>
      </w:r>
    </w:p>
    <w:p w:rsidR="00EA1EC2" w:rsidRDefault="00EA1EC2">
      <w:pPr>
        <w:jc w:val="center"/>
        <w:textAlignment w:val="center"/>
        <w:rPr>
          <w:rFonts w:ascii="宋体" w:hAnsi="宋体"/>
          <w:b/>
          <w:bCs/>
          <w:sz w:val="28"/>
          <w:lang w:eastAsia="zh-CN"/>
        </w:rPr>
      </w:pPr>
    </w:p>
    <w:p w:rsidR="00EA1EC2" w:rsidRDefault="00EA1EC2">
      <w:pPr>
        <w:jc w:val="center"/>
        <w:textAlignment w:val="center"/>
        <w:rPr>
          <w:rFonts w:ascii="宋体" w:hAnsi="宋体"/>
          <w:b/>
          <w:bCs/>
          <w:sz w:val="28"/>
          <w:lang w:eastAsia="zh-CN"/>
        </w:rPr>
      </w:pPr>
    </w:p>
    <w:p w:rsidR="00EA1EC2" w:rsidRDefault="00EA1EC2">
      <w:pPr>
        <w:jc w:val="center"/>
        <w:textAlignment w:val="center"/>
        <w:rPr>
          <w:rFonts w:ascii="宋体" w:hAnsi="宋体"/>
          <w:b/>
          <w:bCs/>
          <w:sz w:val="28"/>
          <w:lang w:eastAsia="zh-CN"/>
        </w:rPr>
      </w:pPr>
    </w:p>
    <w:p w:rsidR="00EA1EC2" w:rsidRDefault="00EA1EC2">
      <w:pPr>
        <w:pStyle w:val="a3"/>
        <w:rPr>
          <w:rFonts w:ascii="宋体" w:hAnsi="宋体"/>
          <w:b/>
          <w:bCs/>
          <w:sz w:val="28"/>
          <w:szCs w:val="22"/>
        </w:rPr>
      </w:pPr>
    </w:p>
    <w:p w:rsidR="00EA1EC2" w:rsidRDefault="00EA1EC2">
      <w:pPr>
        <w:pStyle w:val="Default"/>
      </w:pPr>
    </w:p>
    <w:p w:rsidR="00EA1EC2" w:rsidRDefault="00992875">
      <w:pPr>
        <w:spacing w:line="480" w:lineRule="exact"/>
        <w:jc w:val="center"/>
        <w:rPr>
          <w:sz w:val="24"/>
          <w:szCs w:val="24"/>
          <w:lang w:eastAsia="zh-CN"/>
        </w:rPr>
      </w:pPr>
      <w:r>
        <w:rPr>
          <w:rFonts w:ascii="宋体" w:hAnsi="宋体" w:hint="eastAsia"/>
          <w:b/>
          <w:bCs/>
          <w:sz w:val="24"/>
          <w:szCs w:val="24"/>
          <w:lang w:eastAsia="zh-CN"/>
        </w:rPr>
        <w:t>（备注：该</w:t>
      </w:r>
      <w:r>
        <w:rPr>
          <w:rFonts w:ascii="宋体" w:hAnsi="宋体" w:hint="eastAsia"/>
          <w:b/>
          <w:sz w:val="24"/>
          <w:szCs w:val="24"/>
          <w:lang w:eastAsia="zh-CN"/>
        </w:rPr>
        <w:t>最终报价函</w:t>
      </w:r>
      <w:r>
        <w:rPr>
          <w:rFonts w:ascii="宋体" w:hAnsi="宋体" w:hint="eastAsia"/>
          <w:b/>
          <w:sz w:val="24"/>
          <w:szCs w:val="24"/>
          <w:lang w:eastAsia="zh-CN"/>
        </w:rPr>
        <w:t>单独准备一份手持</w:t>
      </w:r>
      <w:r>
        <w:rPr>
          <w:rFonts w:ascii="宋体" w:hAnsi="宋体" w:hint="eastAsia"/>
          <w:b/>
          <w:sz w:val="24"/>
          <w:szCs w:val="24"/>
          <w:lang w:eastAsia="zh-CN"/>
        </w:rPr>
        <w:t>。供应商通过审查后，由供应商代表在磋商时再现场填报</w:t>
      </w:r>
      <w:r>
        <w:rPr>
          <w:rFonts w:ascii="宋体" w:hAnsi="宋体" w:hint="eastAsia"/>
          <w:b/>
          <w:sz w:val="24"/>
          <w:szCs w:val="24"/>
          <w:lang w:eastAsia="zh-CN"/>
        </w:rPr>
        <w:t>。建议提前完善签章。</w:t>
      </w:r>
      <w:r>
        <w:rPr>
          <w:rFonts w:ascii="宋体" w:hAnsi="宋体" w:hint="eastAsia"/>
          <w:b/>
          <w:sz w:val="24"/>
          <w:szCs w:val="24"/>
        </w:rPr>
        <w:t>）</w:t>
      </w:r>
    </w:p>
    <w:p w:rsidR="00EA1EC2" w:rsidRDefault="00EA1EC2">
      <w:pPr>
        <w:spacing w:line="480" w:lineRule="exact"/>
        <w:jc w:val="center"/>
        <w:rPr>
          <w:lang w:eastAsia="zh-CN"/>
        </w:rPr>
      </w:pPr>
    </w:p>
    <w:sectPr w:rsidR="00EA1EC2">
      <w:footerReference w:type="default" r:id="rId16"/>
      <w:pgSz w:w="11905" w:h="16840"/>
      <w:pgMar w:top="1037" w:right="1219" w:bottom="1162" w:left="1259" w:header="856" w:footer="975" w:gutter="0"/>
      <w:pgNumType w:fmt="numberInDash"/>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875" w:rsidRDefault="00992875">
      <w:r>
        <w:separator/>
      </w:r>
    </w:p>
  </w:endnote>
  <w:endnote w:type="continuationSeparator" w:id="0">
    <w:p w:rsidR="00992875" w:rsidRDefault="0099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宋?">
    <w:altName w:val="宋体"/>
    <w:charset w:val="81"/>
    <w:family w:val="roman"/>
    <w:pitch w:val="default"/>
    <w:sig w:usb0="00000000" w:usb1="00000000" w:usb2="00000010" w:usb3="00000000" w:csb0="00080000" w:csb1="00000000"/>
  </w:font>
  <w:font w:name="@华文新魏">
    <w:altName w:val="宋体"/>
    <w:charset w:val="86"/>
    <w:family w:val="auto"/>
    <w:pitch w:val="variable"/>
    <w:sig w:usb0="00000001" w:usb1="080F0000" w:usb2="00000010" w:usb3="00000000" w:csb0="00040000" w:csb1="00000000"/>
  </w:font>
  <w:font w:name="宋体;SimSun">
    <w:altName w:val="宋体"/>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EC2" w:rsidRDefault="00EA1EC2">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EC2" w:rsidRDefault="00992875">
    <w:pPr>
      <w:spacing w:line="200" w:lineRule="exact"/>
      <w:rPr>
        <w:sz w:val="20"/>
        <w:szCs w:val="20"/>
      </w:rPr>
    </w:pPr>
    <w:r>
      <w:rPr>
        <w:noProof/>
        <w:sz w:val="20"/>
        <w:lang w:eastAsia="zh-CN"/>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A1EC2" w:rsidRDefault="00992875">
                          <w:pPr>
                            <w:pStyle w:val="ad"/>
                            <w:rPr>
                              <w:lang w:eastAsia="zh-CN"/>
                            </w:rPr>
                          </w:pPr>
                          <w:r>
                            <w:rPr>
                              <w:rFonts w:hint="eastAsia"/>
                              <w:lang w:eastAsia="zh-CN"/>
                            </w:rPr>
                            <w:fldChar w:fldCharType="begin"/>
                          </w:r>
                          <w:r>
                            <w:rPr>
                              <w:rFonts w:hint="eastAsia"/>
                              <w:lang w:eastAsia="zh-CN"/>
                            </w:rPr>
                            <w:instrText xml:space="preserve"> PAGE  \* MERGEF</w:instrText>
                          </w:r>
                          <w:r>
                            <w:rPr>
                              <w:rFonts w:hint="eastAsia"/>
                              <w:lang w:eastAsia="zh-CN"/>
                            </w:rPr>
                            <w:instrText xml:space="preserve">ORMAT </w:instrText>
                          </w:r>
                          <w:r>
                            <w:rPr>
                              <w:rFonts w:hint="eastAsia"/>
                              <w:lang w:eastAsia="zh-CN"/>
                            </w:rPr>
                            <w:fldChar w:fldCharType="separate"/>
                          </w:r>
                          <w:r w:rsidR="009A43DF">
                            <w:rPr>
                              <w:noProof/>
                              <w:lang w:eastAsia="zh-CN"/>
                            </w:rPr>
                            <w:t>- 15 -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K3ipDRsCAAAVBAAADgAAAAAAAAAAAAAAAAAuAgAAZHJzL2Uyb0RvYy54bWxQSwECLQAUAAYACAAA&#10;ACEAcarRudcAAAAFAQAADwAAAAAAAAAAAAAAAAB1BAAAZHJzL2Rvd25yZXYueG1sUEsFBgAAAAAE&#10;AAQA8wAAAHkFAAAAAA==&#10;" filled="f" stroked="f" strokeweight=".5pt">
              <v:textbox style="mso-fit-shape-to-text:t" inset="0,0,0,0">
                <w:txbxContent>
                  <w:p w:rsidR="00EA1EC2" w:rsidRDefault="00992875">
                    <w:pPr>
                      <w:pStyle w:val="ad"/>
                      <w:rPr>
                        <w:lang w:eastAsia="zh-CN"/>
                      </w:rPr>
                    </w:pPr>
                    <w:r>
                      <w:rPr>
                        <w:rFonts w:hint="eastAsia"/>
                        <w:lang w:eastAsia="zh-CN"/>
                      </w:rPr>
                      <w:fldChar w:fldCharType="begin"/>
                    </w:r>
                    <w:r>
                      <w:rPr>
                        <w:rFonts w:hint="eastAsia"/>
                        <w:lang w:eastAsia="zh-CN"/>
                      </w:rPr>
                      <w:instrText xml:space="preserve"> PAGE  \* MERGEF</w:instrText>
                    </w:r>
                    <w:r>
                      <w:rPr>
                        <w:rFonts w:hint="eastAsia"/>
                        <w:lang w:eastAsia="zh-CN"/>
                      </w:rPr>
                      <w:instrText xml:space="preserve">ORMAT </w:instrText>
                    </w:r>
                    <w:r>
                      <w:rPr>
                        <w:rFonts w:hint="eastAsia"/>
                        <w:lang w:eastAsia="zh-CN"/>
                      </w:rPr>
                      <w:fldChar w:fldCharType="separate"/>
                    </w:r>
                    <w:r w:rsidR="009A43DF">
                      <w:rPr>
                        <w:noProof/>
                        <w:lang w:eastAsia="zh-CN"/>
                      </w:rPr>
                      <w:t>- 15 -</w:t>
                    </w:r>
                    <w:r>
                      <w:rPr>
                        <w:rFonts w:hint="eastAsia"/>
                        <w:lang w:eastAsia="zh-CN"/>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EC2" w:rsidRDefault="00992875">
    <w:pPr>
      <w:spacing w:line="200" w:lineRule="exact"/>
      <w:rPr>
        <w:sz w:val="20"/>
        <w:szCs w:val="20"/>
      </w:rPr>
    </w:pPr>
    <w:r>
      <w:rPr>
        <w:noProof/>
        <w:sz w:val="20"/>
        <w:lang w:eastAsia="zh-CN"/>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A1EC2" w:rsidRDefault="00992875">
                          <w:pPr>
                            <w:pStyle w:val="ad"/>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9A43DF">
                            <w:rPr>
                              <w:noProof/>
                              <w:lang w:eastAsia="zh-CN"/>
                            </w:rPr>
                            <w:t>- 17 -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BTHAIAABw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yAwtLU35RndOtPTxVu+aVDRlvnwyBz4gS7A+fCAo5IGmc0gUVIb9+lv&#10;+uiPscFKSQu+FVRjISiRbzXGGak5Cm4U9qOgj+rOgMAYEWpJIj64IEexckZ9xCKsYw6YmObIVNAw&#10;ineh5zwWiYv1OjmBgJaFrd5ZHkNHlLxdHwNQTWBHbHokMKT4AAXTuIZ1iRz/9Z28npZ69RM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89EFMcAgAAHAQAAA4AAAAAAAAAAAAAAAAALgIAAGRycy9lMm9Eb2MueG1sUEsBAi0AFAAGAAgA&#10;AAAhAHGq0bnXAAAABQEAAA8AAAAAAAAAAAAAAAAAdgQAAGRycy9kb3ducmV2LnhtbFBLBQYAAAAA&#10;BAAEAPMAAAB6BQAAAAA=&#10;" filled="f" stroked="f" strokeweight=".5pt">
              <v:textbox style="mso-fit-shape-to-text:t" inset="0,0,0,0">
                <w:txbxContent>
                  <w:p w:rsidR="00EA1EC2" w:rsidRDefault="00992875">
                    <w:pPr>
                      <w:pStyle w:val="ad"/>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9A43DF">
                      <w:rPr>
                        <w:noProof/>
                        <w:lang w:eastAsia="zh-CN"/>
                      </w:rPr>
                      <w:t>- 17 -</w:t>
                    </w:r>
                    <w:r>
                      <w:rPr>
                        <w:rFonts w:hint="eastAsia"/>
                        <w:lang w:eastAsia="zh-CN"/>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EC2" w:rsidRDefault="00992875">
    <w:pPr>
      <w:pStyle w:val="ad"/>
    </w:pPr>
    <w:r>
      <w:rPr>
        <w:noProof/>
        <w:lang w:eastAsia="zh-CN"/>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A1EC2" w:rsidRDefault="00992875">
                          <w:pPr>
                            <w:pStyle w:val="ad"/>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9A43DF">
                            <w:rPr>
                              <w:noProof/>
                              <w:lang w:eastAsia="zh-CN"/>
                            </w:rPr>
                            <w:t>- 19 -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A2k8MfAgAAHAQAAA4AAAAAAAAAAAAAAAAALgIAAGRycy9lMm9Eb2MueG1sUEsBAi0AFAAG&#10;AAgAAAAhAHGq0bnXAAAABQEAAA8AAAAAAAAAAAAAAAAAeQQAAGRycy9kb3ducmV2LnhtbFBLBQYA&#10;AAAABAAEAPMAAAB9BQAAAAA=&#10;" filled="f" stroked="f" strokeweight=".5pt">
              <v:textbox style="mso-fit-shape-to-text:t" inset="0,0,0,0">
                <w:txbxContent>
                  <w:p w:rsidR="00EA1EC2" w:rsidRDefault="00992875">
                    <w:pPr>
                      <w:pStyle w:val="ad"/>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9A43DF">
                      <w:rPr>
                        <w:noProof/>
                        <w:lang w:eastAsia="zh-CN"/>
                      </w:rPr>
                      <w:t>- 19 -</w:t>
                    </w:r>
                    <w:r>
                      <w:rPr>
                        <w:rFonts w:hint="eastAsia"/>
                        <w:lang w:eastAsia="zh-C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EC2" w:rsidRDefault="00992875">
    <w:pPr>
      <w:pStyle w:val="ad"/>
    </w:pPr>
    <w:r>
      <w:rPr>
        <w:noProof/>
        <w:lang w:eastAsia="zh-CN"/>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A1EC2" w:rsidRDefault="00992875">
                          <w:pPr>
                            <w:pStyle w:val="ad"/>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9A43DF">
                            <w:rPr>
                              <w:noProof/>
                              <w:lang w:eastAsia="zh-CN"/>
                            </w:rPr>
                            <w:t>- 26 -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0tX9B4CAAAcBAAADgAAAAAAAAAAAAAAAAAuAgAAZHJzL2Uyb0RvYy54bWxQSwECLQAUAAYA&#10;CAAAACEAcarRudcAAAAFAQAADwAAAAAAAAAAAAAAAAB4BAAAZHJzL2Rvd25yZXYueG1sUEsFBgAA&#10;AAAEAAQA8wAAAHwFAAAAAA==&#10;" filled="f" stroked="f" strokeweight=".5pt">
              <v:textbox style="mso-fit-shape-to-text:t" inset="0,0,0,0">
                <w:txbxContent>
                  <w:p w:rsidR="00EA1EC2" w:rsidRDefault="00992875">
                    <w:pPr>
                      <w:pStyle w:val="ad"/>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9A43DF">
                      <w:rPr>
                        <w:noProof/>
                        <w:lang w:eastAsia="zh-CN"/>
                      </w:rPr>
                      <w:t>- 26 -</w:t>
                    </w:r>
                    <w:r>
                      <w:rPr>
                        <w:rFonts w:hint="eastAsia"/>
                        <w:lang w:eastAsia="zh-CN"/>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EC2" w:rsidRDefault="00992875">
    <w:pPr>
      <w:spacing w:line="200" w:lineRule="exact"/>
      <w:rPr>
        <w:sz w:val="20"/>
        <w:szCs w:val="20"/>
      </w:rPr>
    </w:pPr>
    <w:r>
      <w:rPr>
        <w:noProof/>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A1EC2" w:rsidRDefault="00992875">
                          <w:pPr>
                            <w:pStyle w:val="ad"/>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9A43DF">
                            <w:rPr>
                              <w:noProof/>
                              <w:lang w:eastAsia="zh-CN"/>
                            </w:rPr>
                            <w:t>- 27 -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rG1MlR4CAAAcBAAADgAAAAAAAAAAAAAAAAAuAgAAZHJzL2Uyb0RvYy54bWxQSwECLQAUAAYA&#10;CAAAACEAcarRudcAAAAFAQAADwAAAAAAAAAAAAAAAAB4BAAAZHJzL2Rvd25yZXYueG1sUEsFBgAA&#10;AAAEAAQA8wAAAHwFAAAAAA==&#10;" filled="f" stroked="f" strokeweight=".5pt">
              <v:textbox style="mso-fit-shape-to-text:t" inset="0,0,0,0">
                <w:txbxContent>
                  <w:p w:rsidR="00EA1EC2" w:rsidRDefault="00992875">
                    <w:pPr>
                      <w:pStyle w:val="ad"/>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9A43DF">
                      <w:rPr>
                        <w:noProof/>
                        <w:lang w:eastAsia="zh-CN"/>
                      </w:rPr>
                      <w:t>- 27 -</w:t>
                    </w:r>
                    <w:r>
                      <w:rPr>
                        <w:rFonts w:hint="eastAsia"/>
                        <w:lang w:eastAsia="zh-CN"/>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EC2" w:rsidRDefault="00992875">
    <w:pPr>
      <w:spacing w:line="200" w:lineRule="exact"/>
      <w:rPr>
        <w:sz w:val="20"/>
        <w:szCs w:val="20"/>
      </w:rPr>
    </w:pPr>
    <w:r>
      <w:rPr>
        <w:noProof/>
        <w:sz w:val="20"/>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A1EC2" w:rsidRDefault="00992875">
                          <w:pPr>
                            <w:pStyle w:val="ad"/>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9A43DF">
                            <w:rPr>
                              <w:noProof/>
                              <w:lang w:eastAsia="zh-CN"/>
                            </w:rPr>
                            <w:t>- 36 -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xtbvxh4CAAAcBAAADgAAAAAAAAAAAAAAAAAuAgAAZHJzL2Uyb0RvYy54bWxQSwECLQAUAAYA&#10;CAAAACEAcarRudcAAAAFAQAADwAAAAAAAAAAAAAAAAB4BAAAZHJzL2Rvd25yZXYueG1sUEsFBgAA&#10;AAAEAAQA8wAAAHwFAAAAAA==&#10;" filled="f" stroked="f" strokeweight=".5pt">
              <v:textbox style="mso-fit-shape-to-text:t" inset="0,0,0,0">
                <w:txbxContent>
                  <w:p w:rsidR="00EA1EC2" w:rsidRDefault="00992875">
                    <w:pPr>
                      <w:pStyle w:val="ad"/>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9A43DF">
                      <w:rPr>
                        <w:noProof/>
                        <w:lang w:eastAsia="zh-CN"/>
                      </w:rPr>
                      <w:t>- 36 -</w:t>
                    </w:r>
                    <w:r>
                      <w:rPr>
                        <w:rFonts w:hint="eastAsia"/>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875" w:rsidRDefault="00992875">
      <w:r>
        <w:separator/>
      </w:r>
    </w:p>
  </w:footnote>
  <w:footnote w:type="continuationSeparator" w:id="0">
    <w:p w:rsidR="00992875" w:rsidRDefault="00992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EC2" w:rsidRDefault="00992875">
    <w:pPr>
      <w:pStyle w:val="af0"/>
      <w:tabs>
        <w:tab w:val="left" w:pos="4275"/>
        <w:tab w:val="right" w:pos="9071"/>
      </w:tabs>
      <w:jc w:val="left"/>
      <w:rPr>
        <w:rFonts w:ascii="宋体" w:eastAsia="宋体" w:hAnsi="宋体" w:cs="Times New Roman"/>
        <w:kern w:val="28"/>
        <w:lang w:eastAsia="zh-CN"/>
      </w:rPr>
    </w:pPr>
    <w:r>
      <w:rPr>
        <w:rFonts w:ascii="宋体" w:eastAsia="宋体" w:hAnsi="宋体" w:cs="宋体" w:hint="eastAsia"/>
        <w:iCs/>
        <w:lang w:eastAsia="zh-CN"/>
      </w:rPr>
      <w:t>竞争性磋商文件</w:t>
    </w:r>
    <w:r>
      <w:rPr>
        <w:rFonts w:ascii="宋体" w:eastAsia="宋体" w:hAnsi="宋体" w:cs="宋体" w:hint="eastAsia"/>
        <w:iCs/>
        <w:lang w:eastAsia="zh-CN"/>
      </w:rPr>
      <w:tab/>
    </w:r>
    <w:r>
      <w:rPr>
        <w:rFonts w:ascii="宋体" w:eastAsia="宋体" w:hAnsi="宋体" w:cs="宋体" w:hint="eastAsia"/>
        <w:iCs/>
        <w:lang w:eastAsia="zh-CN"/>
      </w:rPr>
      <w:t xml:space="preserve">            </w:t>
    </w:r>
    <w:r>
      <w:rPr>
        <w:rFonts w:ascii="宋体" w:eastAsia="宋体" w:hAnsi="宋体" w:cs="宋体" w:hint="eastAsia"/>
        <w:iCs/>
        <w:lang w:eastAsia="zh-CN"/>
      </w:rPr>
      <w:t xml:space="preserve">                </w:t>
    </w:r>
    <w:r>
      <w:rPr>
        <w:rFonts w:ascii="宋体" w:eastAsia="宋体" w:hAnsi="宋体" w:cs="宋体" w:hint="eastAsia"/>
        <w:iCs/>
        <w:lang w:eastAsia="zh-CN"/>
      </w:rPr>
      <w:t xml:space="preserve">         </w:t>
    </w:r>
    <w:r>
      <w:rPr>
        <w:rFonts w:ascii="宋体" w:eastAsia="宋体" w:hAnsi="宋体" w:cs="宋体"/>
        <w:iCs/>
        <w:lang w:eastAsia="zh-CN"/>
      </w:rPr>
      <w:tab/>
    </w:r>
    <w:r>
      <w:rPr>
        <w:rFonts w:ascii="宋体" w:eastAsia="宋体" w:hAnsi="宋体" w:cs="宋体" w:hint="eastAsia"/>
        <w:iCs/>
        <w:lang w:eastAsia="zh-CN"/>
      </w:rPr>
      <w:t xml:space="preserve"> </w:t>
    </w:r>
    <w:r>
      <w:rPr>
        <w:rFonts w:ascii="宋体" w:eastAsia="宋体" w:hAnsi="宋体" w:cs="宋体" w:hint="eastAsia"/>
        <w:iCs/>
        <w:lang w:eastAsia="zh-CN"/>
      </w:rPr>
      <w:t>遵义市中医院</w:t>
    </w:r>
  </w:p>
  <w:p w:rsidR="00EA1EC2" w:rsidRDefault="00EA1EC2">
    <w:pPr>
      <w:spacing w:line="200" w:lineRule="exact"/>
      <w:rPr>
        <w:sz w:val="20"/>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040982"/>
    <w:multiLevelType w:val="singleLevel"/>
    <w:tmpl w:val="82040982"/>
    <w:lvl w:ilvl="0">
      <w:start w:val="8"/>
      <w:numFmt w:val="decimal"/>
      <w:suff w:val="nothing"/>
      <w:lvlText w:val="%1、"/>
      <w:lvlJc w:val="left"/>
    </w:lvl>
  </w:abstractNum>
  <w:abstractNum w:abstractNumId="1" w15:restartNumberingAfterBreak="0">
    <w:nsid w:val="00000005"/>
    <w:multiLevelType w:val="singleLevel"/>
    <w:tmpl w:val="00000005"/>
    <w:lvl w:ilvl="0">
      <w:start w:val="5"/>
      <w:numFmt w:val="chineseCounting"/>
      <w:suff w:val="nothing"/>
      <w:lvlText w:val="%1、"/>
      <w:lvlJc w:val="left"/>
      <w:rPr>
        <w:rFonts w:hint="eastAsia"/>
      </w:rPr>
    </w:lvl>
  </w:abstractNum>
  <w:abstractNum w:abstractNumId="2" w15:restartNumberingAfterBreak="0">
    <w:nsid w:val="0E640482"/>
    <w:multiLevelType w:val="multilevel"/>
    <w:tmpl w:val="0E640482"/>
    <w:lvl w:ilvl="0">
      <w:start w:val="6"/>
      <w:numFmt w:val="decimal"/>
      <w:lvlText w:val="%1"/>
      <w:lvlJc w:val="left"/>
      <w:pPr>
        <w:ind w:left="139" w:hanging="370"/>
      </w:pPr>
      <w:rPr>
        <w:rFonts w:hint="default"/>
        <w:lang w:val="zh-CN" w:eastAsia="zh-CN" w:bidi="zh-CN"/>
      </w:rPr>
    </w:lvl>
    <w:lvl w:ilvl="1">
      <w:start w:val="1"/>
      <w:numFmt w:val="decimal"/>
      <w:lvlText w:val="%1.%2"/>
      <w:lvlJc w:val="left"/>
      <w:pPr>
        <w:ind w:left="139" w:hanging="370"/>
      </w:pPr>
      <w:rPr>
        <w:rFonts w:ascii="宋体" w:eastAsia="宋体" w:hAnsi="宋体" w:cs="宋体" w:hint="default"/>
        <w:spacing w:val="0"/>
        <w:w w:val="99"/>
        <w:sz w:val="22"/>
        <w:szCs w:val="22"/>
        <w:lang w:val="zh-CN" w:eastAsia="zh-CN" w:bidi="zh-CN"/>
      </w:rPr>
    </w:lvl>
    <w:lvl w:ilvl="2">
      <w:numFmt w:val="bullet"/>
      <w:lvlText w:val="•"/>
      <w:lvlJc w:val="left"/>
      <w:pPr>
        <w:ind w:left="2305" w:hanging="370"/>
      </w:pPr>
      <w:rPr>
        <w:rFonts w:hint="default"/>
        <w:lang w:val="zh-CN" w:eastAsia="zh-CN" w:bidi="zh-CN"/>
      </w:rPr>
    </w:lvl>
    <w:lvl w:ilvl="3">
      <w:numFmt w:val="bullet"/>
      <w:lvlText w:val="•"/>
      <w:lvlJc w:val="left"/>
      <w:pPr>
        <w:ind w:left="3387" w:hanging="370"/>
      </w:pPr>
      <w:rPr>
        <w:rFonts w:hint="default"/>
        <w:lang w:val="zh-CN" w:eastAsia="zh-CN" w:bidi="zh-CN"/>
      </w:rPr>
    </w:lvl>
    <w:lvl w:ilvl="4">
      <w:numFmt w:val="bullet"/>
      <w:lvlText w:val="•"/>
      <w:lvlJc w:val="left"/>
      <w:pPr>
        <w:ind w:left="4470" w:hanging="370"/>
      </w:pPr>
      <w:rPr>
        <w:rFonts w:hint="default"/>
        <w:lang w:val="zh-CN" w:eastAsia="zh-CN" w:bidi="zh-CN"/>
      </w:rPr>
    </w:lvl>
    <w:lvl w:ilvl="5">
      <w:numFmt w:val="bullet"/>
      <w:lvlText w:val="•"/>
      <w:lvlJc w:val="left"/>
      <w:pPr>
        <w:ind w:left="5553" w:hanging="370"/>
      </w:pPr>
      <w:rPr>
        <w:rFonts w:hint="default"/>
        <w:lang w:val="zh-CN" w:eastAsia="zh-CN" w:bidi="zh-CN"/>
      </w:rPr>
    </w:lvl>
    <w:lvl w:ilvl="6">
      <w:numFmt w:val="bullet"/>
      <w:lvlText w:val="•"/>
      <w:lvlJc w:val="left"/>
      <w:pPr>
        <w:ind w:left="6635" w:hanging="370"/>
      </w:pPr>
      <w:rPr>
        <w:rFonts w:hint="default"/>
        <w:lang w:val="zh-CN" w:eastAsia="zh-CN" w:bidi="zh-CN"/>
      </w:rPr>
    </w:lvl>
    <w:lvl w:ilvl="7">
      <w:numFmt w:val="bullet"/>
      <w:lvlText w:val="•"/>
      <w:lvlJc w:val="left"/>
      <w:pPr>
        <w:ind w:left="7718" w:hanging="370"/>
      </w:pPr>
      <w:rPr>
        <w:rFonts w:hint="default"/>
        <w:lang w:val="zh-CN" w:eastAsia="zh-CN" w:bidi="zh-CN"/>
      </w:rPr>
    </w:lvl>
    <w:lvl w:ilvl="8">
      <w:numFmt w:val="bullet"/>
      <w:lvlText w:val="•"/>
      <w:lvlJc w:val="left"/>
      <w:pPr>
        <w:ind w:left="8800" w:hanging="370"/>
      </w:pPr>
      <w:rPr>
        <w:rFonts w:hint="default"/>
        <w:lang w:val="zh-CN" w:eastAsia="zh-CN" w:bidi="zh-CN"/>
      </w:rPr>
    </w:lvl>
  </w:abstractNum>
  <w:abstractNum w:abstractNumId="3" w15:restartNumberingAfterBreak="0">
    <w:nsid w:val="30D65B40"/>
    <w:multiLevelType w:val="singleLevel"/>
    <w:tmpl w:val="30D65B40"/>
    <w:lvl w:ilvl="0">
      <w:start w:val="5"/>
      <w:numFmt w:val="chineseCounting"/>
      <w:suff w:val="space"/>
      <w:lvlText w:val="第%1章"/>
      <w:lvlJc w:val="left"/>
      <w:pPr>
        <w:ind w:left="413"/>
      </w:pPr>
      <w:rPr>
        <w:rFonts w:hint="eastAsia"/>
      </w:rPr>
    </w:lvl>
  </w:abstractNum>
  <w:abstractNum w:abstractNumId="4" w15:restartNumberingAfterBreak="0">
    <w:nsid w:val="46A08BB8"/>
    <w:multiLevelType w:val="multilevel"/>
    <w:tmpl w:val="46A08BB8"/>
    <w:lvl w:ilvl="0">
      <w:start w:val="7"/>
      <w:numFmt w:val="decimal"/>
      <w:lvlText w:val="%1"/>
      <w:lvlJc w:val="left"/>
      <w:pPr>
        <w:ind w:left="139" w:hanging="370"/>
      </w:pPr>
      <w:rPr>
        <w:rFonts w:hint="default"/>
        <w:lang w:val="zh-CN" w:eastAsia="zh-CN" w:bidi="zh-CN"/>
      </w:rPr>
    </w:lvl>
    <w:lvl w:ilvl="1">
      <w:start w:val="1"/>
      <w:numFmt w:val="decimal"/>
      <w:lvlText w:val="%1.%2"/>
      <w:lvlJc w:val="left"/>
      <w:pPr>
        <w:ind w:left="139" w:hanging="370"/>
      </w:pPr>
      <w:rPr>
        <w:rFonts w:ascii="Times New Roman" w:eastAsia="Times New Roman" w:hAnsi="Times New Roman" w:cs="Times New Roman" w:hint="default"/>
        <w:spacing w:val="0"/>
        <w:w w:val="99"/>
        <w:sz w:val="21"/>
        <w:szCs w:val="21"/>
        <w:lang w:val="zh-CN" w:eastAsia="zh-CN" w:bidi="zh-CN"/>
      </w:rPr>
    </w:lvl>
    <w:lvl w:ilvl="2">
      <w:numFmt w:val="bullet"/>
      <w:lvlText w:val="•"/>
      <w:lvlJc w:val="left"/>
      <w:pPr>
        <w:ind w:left="2305" w:hanging="370"/>
      </w:pPr>
      <w:rPr>
        <w:rFonts w:hint="default"/>
        <w:lang w:val="zh-CN" w:eastAsia="zh-CN" w:bidi="zh-CN"/>
      </w:rPr>
    </w:lvl>
    <w:lvl w:ilvl="3">
      <w:numFmt w:val="bullet"/>
      <w:lvlText w:val="•"/>
      <w:lvlJc w:val="left"/>
      <w:pPr>
        <w:ind w:left="3387" w:hanging="370"/>
      </w:pPr>
      <w:rPr>
        <w:rFonts w:hint="default"/>
        <w:lang w:val="zh-CN" w:eastAsia="zh-CN" w:bidi="zh-CN"/>
      </w:rPr>
    </w:lvl>
    <w:lvl w:ilvl="4">
      <w:numFmt w:val="bullet"/>
      <w:lvlText w:val="•"/>
      <w:lvlJc w:val="left"/>
      <w:pPr>
        <w:ind w:left="4470" w:hanging="370"/>
      </w:pPr>
      <w:rPr>
        <w:rFonts w:hint="default"/>
        <w:lang w:val="zh-CN" w:eastAsia="zh-CN" w:bidi="zh-CN"/>
      </w:rPr>
    </w:lvl>
    <w:lvl w:ilvl="5">
      <w:numFmt w:val="bullet"/>
      <w:lvlText w:val="•"/>
      <w:lvlJc w:val="left"/>
      <w:pPr>
        <w:ind w:left="5553" w:hanging="370"/>
      </w:pPr>
      <w:rPr>
        <w:rFonts w:hint="default"/>
        <w:lang w:val="zh-CN" w:eastAsia="zh-CN" w:bidi="zh-CN"/>
      </w:rPr>
    </w:lvl>
    <w:lvl w:ilvl="6">
      <w:numFmt w:val="bullet"/>
      <w:lvlText w:val="•"/>
      <w:lvlJc w:val="left"/>
      <w:pPr>
        <w:ind w:left="6635" w:hanging="370"/>
      </w:pPr>
      <w:rPr>
        <w:rFonts w:hint="default"/>
        <w:lang w:val="zh-CN" w:eastAsia="zh-CN" w:bidi="zh-CN"/>
      </w:rPr>
    </w:lvl>
    <w:lvl w:ilvl="7">
      <w:numFmt w:val="bullet"/>
      <w:lvlText w:val="•"/>
      <w:lvlJc w:val="left"/>
      <w:pPr>
        <w:ind w:left="7718" w:hanging="370"/>
      </w:pPr>
      <w:rPr>
        <w:rFonts w:hint="default"/>
        <w:lang w:val="zh-CN" w:eastAsia="zh-CN" w:bidi="zh-CN"/>
      </w:rPr>
    </w:lvl>
    <w:lvl w:ilvl="8">
      <w:numFmt w:val="bullet"/>
      <w:lvlText w:val="•"/>
      <w:lvlJc w:val="left"/>
      <w:pPr>
        <w:ind w:left="8800" w:hanging="370"/>
      </w:pPr>
      <w:rPr>
        <w:rFonts w:hint="default"/>
        <w:lang w:val="zh-CN" w:eastAsia="zh-CN" w:bidi="zh-CN"/>
      </w:rPr>
    </w:lvl>
  </w:abstractNum>
  <w:abstractNum w:abstractNumId="5" w15:restartNumberingAfterBreak="0">
    <w:nsid w:val="4C1BAE26"/>
    <w:multiLevelType w:val="multilevel"/>
    <w:tmpl w:val="4C1BAE26"/>
    <w:lvl w:ilvl="0">
      <w:start w:val="3"/>
      <w:numFmt w:val="decimal"/>
      <w:lvlText w:val="%1"/>
      <w:lvlJc w:val="left"/>
      <w:pPr>
        <w:ind w:left="139" w:hanging="370"/>
      </w:pPr>
      <w:rPr>
        <w:rFonts w:hint="default"/>
        <w:lang w:val="zh-CN" w:eastAsia="zh-CN" w:bidi="zh-CN"/>
      </w:rPr>
    </w:lvl>
    <w:lvl w:ilvl="1">
      <w:start w:val="1"/>
      <w:numFmt w:val="decimal"/>
      <w:lvlText w:val="%1.%2"/>
      <w:lvlJc w:val="left"/>
      <w:pPr>
        <w:ind w:left="260" w:hanging="370"/>
      </w:pPr>
      <w:rPr>
        <w:rFonts w:ascii="Times New Roman" w:eastAsia="Times New Roman" w:hAnsi="Times New Roman" w:cs="Times New Roman" w:hint="default"/>
        <w:spacing w:val="0"/>
        <w:w w:val="99"/>
        <w:sz w:val="21"/>
        <w:szCs w:val="21"/>
        <w:lang w:val="zh-CN" w:eastAsia="zh-CN" w:bidi="zh-CN"/>
      </w:rPr>
    </w:lvl>
    <w:lvl w:ilvl="2">
      <w:numFmt w:val="bullet"/>
      <w:lvlText w:val="•"/>
      <w:lvlJc w:val="left"/>
      <w:pPr>
        <w:ind w:left="2305" w:hanging="370"/>
      </w:pPr>
      <w:rPr>
        <w:rFonts w:hint="default"/>
        <w:lang w:val="zh-CN" w:eastAsia="zh-CN" w:bidi="zh-CN"/>
      </w:rPr>
    </w:lvl>
    <w:lvl w:ilvl="3">
      <w:numFmt w:val="bullet"/>
      <w:lvlText w:val="•"/>
      <w:lvlJc w:val="left"/>
      <w:pPr>
        <w:ind w:left="3387" w:hanging="370"/>
      </w:pPr>
      <w:rPr>
        <w:rFonts w:hint="default"/>
        <w:lang w:val="zh-CN" w:eastAsia="zh-CN" w:bidi="zh-CN"/>
      </w:rPr>
    </w:lvl>
    <w:lvl w:ilvl="4">
      <w:numFmt w:val="bullet"/>
      <w:lvlText w:val="•"/>
      <w:lvlJc w:val="left"/>
      <w:pPr>
        <w:ind w:left="4470" w:hanging="370"/>
      </w:pPr>
      <w:rPr>
        <w:rFonts w:hint="default"/>
        <w:lang w:val="zh-CN" w:eastAsia="zh-CN" w:bidi="zh-CN"/>
      </w:rPr>
    </w:lvl>
    <w:lvl w:ilvl="5">
      <w:numFmt w:val="bullet"/>
      <w:lvlText w:val="•"/>
      <w:lvlJc w:val="left"/>
      <w:pPr>
        <w:ind w:left="5553" w:hanging="370"/>
      </w:pPr>
      <w:rPr>
        <w:rFonts w:hint="default"/>
        <w:lang w:val="zh-CN" w:eastAsia="zh-CN" w:bidi="zh-CN"/>
      </w:rPr>
    </w:lvl>
    <w:lvl w:ilvl="6">
      <w:numFmt w:val="bullet"/>
      <w:lvlText w:val="•"/>
      <w:lvlJc w:val="left"/>
      <w:pPr>
        <w:ind w:left="6635" w:hanging="370"/>
      </w:pPr>
      <w:rPr>
        <w:rFonts w:hint="default"/>
        <w:lang w:val="zh-CN" w:eastAsia="zh-CN" w:bidi="zh-CN"/>
      </w:rPr>
    </w:lvl>
    <w:lvl w:ilvl="7">
      <w:numFmt w:val="bullet"/>
      <w:lvlText w:val="•"/>
      <w:lvlJc w:val="left"/>
      <w:pPr>
        <w:ind w:left="7718" w:hanging="370"/>
      </w:pPr>
      <w:rPr>
        <w:rFonts w:hint="default"/>
        <w:lang w:val="zh-CN" w:eastAsia="zh-CN" w:bidi="zh-CN"/>
      </w:rPr>
    </w:lvl>
    <w:lvl w:ilvl="8">
      <w:numFmt w:val="bullet"/>
      <w:lvlText w:val="•"/>
      <w:lvlJc w:val="left"/>
      <w:pPr>
        <w:ind w:left="8800" w:hanging="370"/>
      </w:pPr>
      <w:rPr>
        <w:rFonts w:hint="default"/>
        <w:lang w:val="zh-CN" w:eastAsia="zh-CN" w:bidi="zh-CN"/>
      </w:rPr>
    </w:lvl>
  </w:abstractNum>
  <w:abstractNum w:abstractNumId="6" w15:restartNumberingAfterBreak="0">
    <w:nsid w:val="5A1A4FD4"/>
    <w:multiLevelType w:val="multilevel"/>
    <w:tmpl w:val="5A1A4FD4"/>
    <w:lvl w:ilvl="0">
      <w:start w:val="1"/>
      <w:numFmt w:val="japaneseCounting"/>
      <w:pStyle w:val="1"/>
      <w:lvlText w:val="第%1章"/>
      <w:lvlJc w:val="left"/>
      <w:pPr>
        <w:ind w:left="900" w:hanging="90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60382F6E"/>
    <w:multiLevelType w:val="multilevel"/>
    <w:tmpl w:val="60382F6E"/>
    <w:lvl w:ilvl="0">
      <w:start w:val="5"/>
      <w:numFmt w:val="decimal"/>
      <w:lvlText w:val="%1"/>
      <w:lvlJc w:val="left"/>
      <w:pPr>
        <w:ind w:left="1346" w:hanging="368"/>
      </w:pPr>
      <w:rPr>
        <w:rFonts w:hint="default"/>
        <w:lang w:val="zh-CN" w:eastAsia="zh-CN" w:bidi="zh-CN"/>
      </w:rPr>
    </w:lvl>
    <w:lvl w:ilvl="1">
      <w:start w:val="1"/>
      <w:numFmt w:val="decimal"/>
      <w:lvlText w:val="%1.%2"/>
      <w:lvlJc w:val="left"/>
      <w:pPr>
        <w:ind w:left="1346" w:hanging="368"/>
      </w:pPr>
      <w:rPr>
        <w:rFonts w:ascii="宋体" w:eastAsia="宋体" w:hAnsi="宋体" w:cs="宋体" w:hint="default"/>
        <w:spacing w:val="0"/>
        <w:w w:val="99"/>
        <w:sz w:val="22"/>
        <w:szCs w:val="22"/>
        <w:lang w:val="zh-CN" w:eastAsia="zh-CN" w:bidi="zh-CN"/>
      </w:rPr>
    </w:lvl>
    <w:lvl w:ilvl="2">
      <w:numFmt w:val="bullet"/>
      <w:lvlText w:val="•"/>
      <w:lvlJc w:val="left"/>
      <w:pPr>
        <w:ind w:left="3265" w:hanging="368"/>
      </w:pPr>
      <w:rPr>
        <w:rFonts w:hint="default"/>
        <w:lang w:val="zh-CN" w:eastAsia="zh-CN" w:bidi="zh-CN"/>
      </w:rPr>
    </w:lvl>
    <w:lvl w:ilvl="3">
      <w:numFmt w:val="bullet"/>
      <w:lvlText w:val="•"/>
      <w:lvlJc w:val="left"/>
      <w:pPr>
        <w:ind w:left="4227" w:hanging="368"/>
      </w:pPr>
      <w:rPr>
        <w:rFonts w:hint="default"/>
        <w:lang w:val="zh-CN" w:eastAsia="zh-CN" w:bidi="zh-CN"/>
      </w:rPr>
    </w:lvl>
    <w:lvl w:ilvl="4">
      <w:numFmt w:val="bullet"/>
      <w:lvlText w:val="•"/>
      <w:lvlJc w:val="left"/>
      <w:pPr>
        <w:ind w:left="5190" w:hanging="368"/>
      </w:pPr>
      <w:rPr>
        <w:rFonts w:hint="default"/>
        <w:lang w:val="zh-CN" w:eastAsia="zh-CN" w:bidi="zh-CN"/>
      </w:rPr>
    </w:lvl>
    <w:lvl w:ilvl="5">
      <w:numFmt w:val="bullet"/>
      <w:lvlText w:val="•"/>
      <w:lvlJc w:val="left"/>
      <w:pPr>
        <w:ind w:left="6153" w:hanging="368"/>
      </w:pPr>
      <w:rPr>
        <w:rFonts w:hint="default"/>
        <w:lang w:val="zh-CN" w:eastAsia="zh-CN" w:bidi="zh-CN"/>
      </w:rPr>
    </w:lvl>
    <w:lvl w:ilvl="6">
      <w:numFmt w:val="bullet"/>
      <w:lvlText w:val="•"/>
      <w:lvlJc w:val="left"/>
      <w:pPr>
        <w:ind w:left="7115" w:hanging="368"/>
      </w:pPr>
      <w:rPr>
        <w:rFonts w:hint="default"/>
        <w:lang w:val="zh-CN" w:eastAsia="zh-CN" w:bidi="zh-CN"/>
      </w:rPr>
    </w:lvl>
    <w:lvl w:ilvl="7">
      <w:numFmt w:val="bullet"/>
      <w:lvlText w:val="•"/>
      <w:lvlJc w:val="left"/>
      <w:pPr>
        <w:ind w:left="8078" w:hanging="368"/>
      </w:pPr>
      <w:rPr>
        <w:rFonts w:hint="default"/>
        <w:lang w:val="zh-CN" w:eastAsia="zh-CN" w:bidi="zh-CN"/>
      </w:rPr>
    </w:lvl>
    <w:lvl w:ilvl="8">
      <w:numFmt w:val="bullet"/>
      <w:lvlText w:val="•"/>
      <w:lvlJc w:val="left"/>
      <w:pPr>
        <w:ind w:left="9040" w:hanging="368"/>
      </w:pPr>
      <w:rPr>
        <w:rFonts w:hint="default"/>
        <w:lang w:val="zh-CN" w:eastAsia="zh-CN" w:bidi="zh-CN"/>
      </w:rPr>
    </w:lvl>
  </w:abstractNum>
  <w:abstractNum w:abstractNumId="8" w15:restartNumberingAfterBreak="0">
    <w:nsid w:val="77ECEA79"/>
    <w:multiLevelType w:val="multilevel"/>
    <w:tmpl w:val="77ECEA79"/>
    <w:lvl w:ilvl="0">
      <w:start w:val="10"/>
      <w:numFmt w:val="decimal"/>
      <w:lvlText w:val="%1"/>
      <w:lvlJc w:val="left"/>
      <w:pPr>
        <w:ind w:left="139" w:hanging="586"/>
      </w:pPr>
      <w:rPr>
        <w:rFonts w:hint="default"/>
        <w:lang w:val="zh-CN" w:eastAsia="zh-CN" w:bidi="zh-CN"/>
      </w:rPr>
    </w:lvl>
    <w:lvl w:ilvl="1">
      <w:start w:val="1"/>
      <w:numFmt w:val="decimal"/>
      <w:lvlText w:val="%1.%2"/>
      <w:lvlJc w:val="left"/>
      <w:pPr>
        <w:ind w:left="139" w:hanging="586"/>
      </w:pPr>
      <w:rPr>
        <w:rFonts w:ascii="Times New Roman" w:eastAsia="Times New Roman" w:hAnsi="Times New Roman" w:cs="Times New Roman" w:hint="default"/>
        <w:spacing w:val="0"/>
        <w:w w:val="99"/>
        <w:sz w:val="21"/>
        <w:szCs w:val="21"/>
        <w:lang w:val="zh-CN" w:eastAsia="zh-CN" w:bidi="zh-CN"/>
      </w:rPr>
    </w:lvl>
    <w:lvl w:ilvl="2">
      <w:numFmt w:val="bullet"/>
      <w:lvlText w:val="•"/>
      <w:lvlJc w:val="left"/>
      <w:pPr>
        <w:ind w:left="2305" w:hanging="586"/>
      </w:pPr>
      <w:rPr>
        <w:rFonts w:hint="default"/>
        <w:lang w:val="zh-CN" w:eastAsia="zh-CN" w:bidi="zh-CN"/>
      </w:rPr>
    </w:lvl>
    <w:lvl w:ilvl="3">
      <w:numFmt w:val="bullet"/>
      <w:lvlText w:val="•"/>
      <w:lvlJc w:val="left"/>
      <w:pPr>
        <w:ind w:left="3387" w:hanging="586"/>
      </w:pPr>
      <w:rPr>
        <w:rFonts w:hint="default"/>
        <w:lang w:val="zh-CN" w:eastAsia="zh-CN" w:bidi="zh-CN"/>
      </w:rPr>
    </w:lvl>
    <w:lvl w:ilvl="4">
      <w:numFmt w:val="bullet"/>
      <w:lvlText w:val="•"/>
      <w:lvlJc w:val="left"/>
      <w:pPr>
        <w:ind w:left="4470" w:hanging="586"/>
      </w:pPr>
      <w:rPr>
        <w:rFonts w:hint="default"/>
        <w:lang w:val="zh-CN" w:eastAsia="zh-CN" w:bidi="zh-CN"/>
      </w:rPr>
    </w:lvl>
    <w:lvl w:ilvl="5">
      <w:numFmt w:val="bullet"/>
      <w:lvlText w:val="•"/>
      <w:lvlJc w:val="left"/>
      <w:pPr>
        <w:ind w:left="5553" w:hanging="586"/>
      </w:pPr>
      <w:rPr>
        <w:rFonts w:hint="default"/>
        <w:lang w:val="zh-CN" w:eastAsia="zh-CN" w:bidi="zh-CN"/>
      </w:rPr>
    </w:lvl>
    <w:lvl w:ilvl="6">
      <w:numFmt w:val="bullet"/>
      <w:lvlText w:val="•"/>
      <w:lvlJc w:val="left"/>
      <w:pPr>
        <w:ind w:left="6635" w:hanging="586"/>
      </w:pPr>
      <w:rPr>
        <w:rFonts w:hint="default"/>
        <w:lang w:val="zh-CN" w:eastAsia="zh-CN" w:bidi="zh-CN"/>
      </w:rPr>
    </w:lvl>
    <w:lvl w:ilvl="7">
      <w:numFmt w:val="bullet"/>
      <w:lvlText w:val="•"/>
      <w:lvlJc w:val="left"/>
      <w:pPr>
        <w:ind w:left="7718" w:hanging="586"/>
      </w:pPr>
      <w:rPr>
        <w:rFonts w:hint="default"/>
        <w:lang w:val="zh-CN" w:eastAsia="zh-CN" w:bidi="zh-CN"/>
      </w:rPr>
    </w:lvl>
    <w:lvl w:ilvl="8">
      <w:numFmt w:val="bullet"/>
      <w:lvlText w:val="•"/>
      <w:lvlJc w:val="left"/>
      <w:pPr>
        <w:ind w:left="8800" w:hanging="586"/>
      </w:pPr>
      <w:rPr>
        <w:rFonts w:hint="default"/>
        <w:lang w:val="zh-CN" w:eastAsia="zh-CN" w:bidi="zh-CN"/>
      </w:rPr>
    </w:lvl>
  </w:abstractNum>
  <w:abstractNum w:abstractNumId="9" w15:restartNumberingAfterBreak="0">
    <w:nsid w:val="7C246926"/>
    <w:multiLevelType w:val="multilevel"/>
    <w:tmpl w:val="7C246926"/>
    <w:lvl w:ilvl="0">
      <w:start w:val="9"/>
      <w:numFmt w:val="decimal"/>
      <w:lvlText w:val="%1"/>
      <w:lvlJc w:val="left"/>
      <w:pPr>
        <w:ind w:left="1032" w:hanging="473"/>
      </w:pPr>
      <w:rPr>
        <w:rFonts w:hint="default"/>
        <w:lang w:val="zh-CN" w:eastAsia="zh-CN" w:bidi="zh-CN"/>
      </w:rPr>
    </w:lvl>
    <w:lvl w:ilvl="1">
      <w:start w:val="1"/>
      <w:numFmt w:val="decimal"/>
      <w:lvlText w:val="%1.%2"/>
      <w:lvlJc w:val="left"/>
      <w:pPr>
        <w:ind w:left="1032" w:hanging="473"/>
      </w:pPr>
      <w:rPr>
        <w:rFonts w:ascii="Times New Roman" w:eastAsia="Times New Roman" w:hAnsi="Times New Roman" w:cs="Times New Roman" w:hint="default"/>
        <w:spacing w:val="0"/>
        <w:w w:val="99"/>
        <w:sz w:val="21"/>
        <w:szCs w:val="21"/>
        <w:lang w:val="zh-CN" w:eastAsia="zh-CN" w:bidi="zh-CN"/>
      </w:rPr>
    </w:lvl>
    <w:lvl w:ilvl="2">
      <w:numFmt w:val="bullet"/>
      <w:lvlText w:val="•"/>
      <w:lvlJc w:val="left"/>
      <w:pPr>
        <w:ind w:left="3025" w:hanging="473"/>
      </w:pPr>
      <w:rPr>
        <w:rFonts w:hint="default"/>
        <w:lang w:val="zh-CN" w:eastAsia="zh-CN" w:bidi="zh-CN"/>
      </w:rPr>
    </w:lvl>
    <w:lvl w:ilvl="3">
      <w:numFmt w:val="bullet"/>
      <w:lvlText w:val="•"/>
      <w:lvlJc w:val="left"/>
      <w:pPr>
        <w:ind w:left="4017" w:hanging="473"/>
      </w:pPr>
      <w:rPr>
        <w:rFonts w:hint="default"/>
        <w:lang w:val="zh-CN" w:eastAsia="zh-CN" w:bidi="zh-CN"/>
      </w:rPr>
    </w:lvl>
    <w:lvl w:ilvl="4">
      <w:numFmt w:val="bullet"/>
      <w:lvlText w:val="•"/>
      <w:lvlJc w:val="left"/>
      <w:pPr>
        <w:ind w:left="5010" w:hanging="473"/>
      </w:pPr>
      <w:rPr>
        <w:rFonts w:hint="default"/>
        <w:lang w:val="zh-CN" w:eastAsia="zh-CN" w:bidi="zh-CN"/>
      </w:rPr>
    </w:lvl>
    <w:lvl w:ilvl="5">
      <w:numFmt w:val="bullet"/>
      <w:lvlText w:val="•"/>
      <w:lvlJc w:val="left"/>
      <w:pPr>
        <w:ind w:left="6003" w:hanging="473"/>
      </w:pPr>
      <w:rPr>
        <w:rFonts w:hint="default"/>
        <w:lang w:val="zh-CN" w:eastAsia="zh-CN" w:bidi="zh-CN"/>
      </w:rPr>
    </w:lvl>
    <w:lvl w:ilvl="6">
      <w:numFmt w:val="bullet"/>
      <w:lvlText w:val="•"/>
      <w:lvlJc w:val="left"/>
      <w:pPr>
        <w:ind w:left="6995" w:hanging="473"/>
      </w:pPr>
      <w:rPr>
        <w:rFonts w:hint="default"/>
        <w:lang w:val="zh-CN" w:eastAsia="zh-CN" w:bidi="zh-CN"/>
      </w:rPr>
    </w:lvl>
    <w:lvl w:ilvl="7">
      <w:numFmt w:val="bullet"/>
      <w:lvlText w:val="•"/>
      <w:lvlJc w:val="left"/>
      <w:pPr>
        <w:ind w:left="7988" w:hanging="473"/>
      </w:pPr>
      <w:rPr>
        <w:rFonts w:hint="default"/>
        <w:lang w:val="zh-CN" w:eastAsia="zh-CN" w:bidi="zh-CN"/>
      </w:rPr>
    </w:lvl>
    <w:lvl w:ilvl="8">
      <w:numFmt w:val="bullet"/>
      <w:lvlText w:val="•"/>
      <w:lvlJc w:val="left"/>
      <w:pPr>
        <w:ind w:left="8980" w:hanging="473"/>
      </w:pPr>
      <w:rPr>
        <w:rFonts w:hint="default"/>
        <w:lang w:val="zh-CN" w:eastAsia="zh-CN" w:bidi="zh-CN"/>
      </w:rPr>
    </w:lvl>
  </w:abstractNum>
  <w:num w:numId="1">
    <w:abstractNumId w:val="6"/>
  </w:num>
  <w:num w:numId="2">
    <w:abstractNumId w:val="1"/>
  </w:num>
  <w:num w:numId="3">
    <w:abstractNumId w:val="3"/>
  </w:num>
  <w:num w:numId="4">
    <w:abstractNumId w:val="5"/>
  </w:num>
  <w:num w:numId="5">
    <w:abstractNumId w:val="7"/>
  </w:num>
  <w:num w:numId="6">
    <w:abstractNumId w:val="2"/>
  </w:num>
  <w:num w:numId="7">
    <w:abstractNumId w:val="4"/>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kY2MzOGExYjMzNjE2MDhiNGU3NWVkNTE0ZDNjYTAifQ=="/>
  </w:docVars>
  <w:rsids>
    <w:rsidRoot w:val="00FD5C94"/>
    <w:rsid w:val="00017B46"/>
    <w:rsid w:val="00022A45"/>
    <w:rsid w:val="00027BA5"/>
    <w:rsid w:val="000717AA"/>
    <w:rsid w:val="00071EE2"/>
    <w:rsid w:val="000740DB"/>
    <w:rsid w:val="00086AE5"/>
    <w:rsid w:val="000E72F4"/>
    <w:rsid w:val="00155F06"/>
    <w:rsid w:val="001B5234"/>
    <w:rsid w:val="001C29D7"/>
    <w:rsid w:val="001C5759"/>
    <w:rsid w:val="001D4BD8"/>
    <w:rsid w:val="002022CF"/>
    <w:rsid w:val="002078D9"/>
    <w:rsid w:val="002121EB"/>
    <w:rsid w:val="0022320A"/>
    <w:rsid w:val="00241D82"/>
    <w:rsid w:val="00264CE2"/>
    <w:rsid w:val="002871C8"/>
    <w:rsid w:val="002937B0"/>
    <w:rsid w:val="002B0765"/>
    <w:rsid w:val="002B728E"/>
    <w:rsid w:val="002C042C"/>
    <w:rsid w:val="00310C40"/>
    <w:rsid w:val="00315F38"/>
    <w:rsid w:val="00332496"/>
    <w:rsid w:val="00383C83"/>
    <w:rsid w:val="003A4BA4"/>
    <w:rsid w:val="003B0548"/>
    <w:rsid w:val="003F6E6D"/>
    <w:rsid w:val="0041796A"/>
    <w:rsid w:val="00461A64"/>
    <w:rsid w:val="004636D7"/>
    <w:rsid w:val="00472326"/>
    <w:rsid w:val="00496D0F"/>
    <w:rsid w:val="0050574D"/>
    <w:rsid w:val="005144BD"/>
    <w:rsid w:val="00521AD2"/>
    <w:rsid w:val="0053012D"/>
    <w:rsid w:val="00573835"/>
    <w:rsid w:val="00583206"/>
    <w:rsid w:val="005937EC"/>
    <w:rsid w:val="005A0DE1"/>
    <w:rsid w:val="005F75F6"/>
    <w:rsid w:val="00610596"/>
    <w:rsid w:val="00612B8D"/>
    <w:rsid w:val="0062219D"/>
    <w:rsid w:val="006246B7"/>
    <w:rsid w:val="0065255B"/>
    <w:rsid w:val="0065577B"/>
    <w:rsid w:val="006627E0"/>
    <w:rsid w:val="006707E8"/>
    <w:rsid w:val="0067347C"/>
    <w:rsid w:val="0068111A"/>
    <w:rsid w:val="006A2B5B"/>
    <w:rsid w:val="006D76D8"/>
    <w:rsid w:val="006E1D41"/>
    <w:rsid w:val="006E38D6"/>
    <w:rsid w:val="006E482E"/>
    <w:rsid w:val="0070170F"/>
    <w:rsid w:val="00715FA7"/>
    <w:rsid w:val="00716A35"/>
    <w:rsid w:val="0072258A"/>
    <w:rsid w:val="007271EC"/>
    <w:rsid w:val="00727429"/>
    <w:rsid w:val="0074181A"/>
    <w:rsid w:val="007660F5"/>
    <w:rsid w:val="007748EE"/>
    <w:rsid w:val="007815D6"/>
    <w:rsid w:val="007979D7"/>
    <w:rsid w:val="007D7E5D"/>
    <w:rsid w:val="007F2024"/>
    <w:rsid w:val="007F7C36"/>
    <w:rsid w:val="00830B43"/>
    <w:rsid w:val="008327CB"/>
    <w:rsid w:val="0085322D"/>
    <w:rsid w:val="00865DED"/>
    <w:rsid w:val="00867416"/>
    <w:rsid w:val="008753E6"/>
    <w:rsid w:val="0087792F"/>
    <w:rsid w:val="00883216"/>
    <w:rsid w:val="00886858"/>
    <w:rsid w:val="00894847"/>
    <w:rsid w:val="008A29EF"/>
    <w:rsid w:val="008A5079"/>
    <w:rsid w:val="008C612B"/>
    <w:rsid w:val="008F27CF"/>
    <w:rsid w:val="00901E80"/>
    <w:rsid w:val="0090394D"/>
    <w:rsid w:val="00936235"/>
    <w:rsid w:val="0095140C"/>
    <w:rsid w:val="0097169C"/>
    <w:rsid w:val="00992875"/>
    <w:rsid w:val="009A43DF"/>
    <w:rsid w:val="009E27F5"/>
    <w:rsid w:val="00A1648F"/>
    <w:rsid w:val="00A3062C"/>
    <w:rsid w:val="00A34A84"/>
    <w:rsid w:val="00A610E2"/>
    <w:rsid w:val="00A72E0D"/>
    <w:rsid w:val="00A817C4"/>
    <w:rsid w:val="00A95B73"/>
    <w:rsid w:val="00AA11BB"/>
    <w:rsid w:val="00AF0937"/>
    <w:rsid w:val="00AF3733"/>
    <w:rsid w:val="00B318E1"/>
    <w:rsid w:val="00B57346"/>
    <w:rsid w:val="00B97978"/>
    <w:rsid w:val="00BC139C"/>
    <w:rsid w:val="00C003BF"/>
    <w:rsid w:val="00C02E2A"/>
    <w:rsid w:val="00C208BC"/>
    <w:rsid w:val="00C77362"/>
    <w:rsid w:val="00C80918"/>
    <w:rsid w:val="00CB11B2"/>
    <w:rsid w:val="00CB3866"/>
    <w:rsid w:val="00CC6408"/>
    <w:rsid w:val="00CD114B"/>
    <w:rsid w:val="00CD6FB5"/>
    <w:rsid w:val="00D2365B"/>
    <w:rsid w:val="00DB24CF"/>
    <w:rsid w:val="00DE7C0E"/>
    <w:rsid w:val="00DF4ECE"/>
    <w:rsid w:val="00E27866"/>
    <w:rsid w:val="00E41F86"/>
    <w:rsid w:val="00E47BC6"/>
    <w:rsid w:val="00E7514D"/>
    <w:rsid w:val="00E80CE9"/>
    <w:rsid w:val="00EA1EC2"/>
    <w:rsid w:val="00EE089F"/>
    <w:rsid w:val="00EE1163"/>
    <w:rsid w:val="00F208B9"/>
    <w:rsid w:val="00F317E7"/>
    <w:rsid w:val="00F5056C"/>
    <w:rsid w:val="00F928EF"/>
    <w:rsid w:val="00FB176F"/>
    <w:rsid w:val="00FD5C94"/>
    <w:rsid w:val="01E905BE"/>
    <w:rsid w:val="01F36FCC"/>
    <w:rsid w:val="020C6A3B"/>
    <w:rsid w:val="029054BB"/>
    <w:rsid w:val="02DB0B88"/>
    <w:rsid w:val="03583FDE"/>
    <w:rsid w:val="037C7550"/>
    <w:rsid w:val="03854215"/>
    <w:rsid w:val="03EF6A43"/>
    <w:rsid w:val="04ED6180"/>
    <w:rsid w:val="04F40402"/>
    <w:rsid w:val="05D45AEC"/>
    <w:rsid w:val="067D329E"/>
    <w:rsid w:val="07010968"/>
    <w:rsid w:val="077160CF"/>
    <w:rsid w:val="07BF65A4"/>
    <w:rsid w:val="07DE564C"/>
    <w:rsid w:val="07FC3D36"/>
    <w:rsid w:val="082615B9"/>
    <w:rsid w:val="08697ED9"/>
    <w:rsid w:val="087A0BD5"/>
    <w:rsid w:val="08AD5C93"/>
    <w:rsid w:val="09B63788"/>
    <w:rsid w:val="09FF303E"/>
    <w:rsid w:val="0A5D7E5E"/>
    <w:rsid w:val="0B3A7282"/>
    <w:rsid w:val="0C462DDB"/>
    <w:rsid w:val="0CE95753"/>
    <w:rsid w:val="0E247266"/>
    <w:rsid w:val="0E71409B"/>
    <w:rsid w:val="0EB06FC7"/>
    <w:rsid w:val="0EE47898"/>
    <w:rsid w:val="0F682401"/>
    <w:rsid w:val="0F9C0C56"/>
    <w:rsid w:val="107B1D67"/>
    <w:rsid w:val="108A21F6"/>
    <w:rsid w:val="10BF59C6"/>
    <w:rsid w:val="10E5456E"/>
    <w:rsid w:val="11902D0B"/>
    <w:rsid w:val="122C7707"/>
    <w:rsid w:val="12BB39D9"/>
    <w:rsid w:val="131C7C0B"/>
    <w:rsid w:val="13887BBC"/>
    <w:rsid w:val="14445570"/>
    <w:rsid w:val="15564713"/>
    <w:rsid w:val="157620C0"/>
    <w:rsid w:val="15D83C52"/>
    <w:rsid w:val="15EF7649"/>
    <w:rsid w:val="15FB6E3D"/>
    <w:rsid w:val="16281DEE"/>
    <w:rsid w:val="166C59B2"/>
    <w:rsid w:val="16824966"/>
    <w:rsid w:val="174A197A"/>
    <w:rsid w:val="175A6E9E"/>
    <w:rsid w:val="17BD00B3"/>
    <w:rsid w:val="17CF713E"/>
    <w:rsid w:val="17EF30D8"/>
    <w:rsid w:val="18A56FCA"/>
    <w:rsid w:val="194E5948"/>
    <w:rsid w:val="196162A3"/>
    <w:rsid w:val="198233B9"/>
    <w:rsid w:val="19D0383D"/>
    <w:rsid w:val="1A0A7F50"/>
    <w:rsid w:val="1A2E155F"/>
    <w:rsid w:val="1C3464E4"/>
    <w:rsid w:val="1DEF5698"/>
    <w:rsid w:val="1F107606"/>
    <w:rsid w:val="1F896D7B"/>
    <w:rsid w:val="200C01F2"/>
    <w:rsid w:val="216B3A8C"/>
    <w:rsid w:val="2495585D"/>
    <w:rsid w:val="24E31381"/>
    <w:rsid w:val="26601797"/>
    <w:rsid w:val="26614FB1"/>
    <w:rsid w:val="26EE3867"/>
    <w:rsid w:val="272B2090"/>
    <w:rsid w:val="27456BD5"/>
    <w:rsid w:val="27704848"/>
    <w:rsid w:val="27791AB0"/>
    <w:rsid w:val="284D76B0"/>
    <w:rsid w:val="29210089"/>
    <w:rsid w:val="29B50AA9"/>
    <w:rsid w:val="2AE76F87"/>
    <w:rsid w:val="2BAA2661"/>
    <w:rsid w:val="2BC96E6C"/>
    <w:rsid w:val="2CE247A0"/>
    <w:rsid w:val="2D017CD7"/>
    <w:rsid w:val="2D672365"/>
    <w:rsid w:val="2DCC0ED0"/>
    <w:rsid w:val="2DE74593"/>
    <w:rsid w:val="2DF159F2"/>
    <w:rsid w:val="2E85311E"/>
    <w:rsid w:val="2F5B55B4"/>
    <w:rsid w:val="2FDA2AED"/>
    <w:rsid w:val="30156196"/>
    <w:rsid w:val="30751E38"/>
    <w:rsid w:val="30B7040D"/>
    <w:rsid w:val="31396408"/>
    <w:rsid w:val="31576B44"/>
    <w:rsid w:val="33AB50A9"/>
    <w:rsid w:val="33BA7B20"/>
    <w:rsid w:val="347A0C7D"/>
    <w:rsid w:val="347F1F3C"/>
    <w:rsid w:val="34C13A8C"/>
    <w:rsid w:val="34DA79F4"/>
    <w:rsid w:val="35C70D83"/>
    <w:rsid w:val="360E3DC5"/>
    <w:rsid w:val="362B7F96"/>
    <w:rsid w:val="36E707C6"/>
    <w:rsid w:val="37740791"/>
    <w:rsid w:val="378812E7"/>
    <w:rsid w:val="37B903DD"/>
    <w:rsid w:val="37D338B0"/>
    <w:rsid w:val="385C796A"/>
    <w:rsid w:val="38DD270C"/>
    <w:rsid w:val="391C20AE"/>
    <w:rsid w:val="397B1024"/>
    <w:rsid w:val="39D91993"/>
    <w:rsid w:val="39F51135"/>
    <w:rsid w:val="3A1F1945"/>
    <w:rsid w:val="3A5A0E2F"/>
    <w:rsid w:val="3B057FC2"/>
    <w:rsid w:val="3B3217F0"/>
    <w:rsid w:val="3BC7505D"/>
    <w:rsid w:val="3C65344D"/>
    <w:rsid w:val="3C686A41"/>
    <w:rsid w:val="3C697CEB"/>
    <w:rsid w:val="3CBC5CAE"/>
    <w:rsid w:val="3D222609"/>
    <w:rsid w:val="3D657362"/>
    <w:rsid w:val="3DC139A0"/>
    <w:rsid w:val="3DC853CC"/>
    <w:rsid w:val="3E495CC5"/>
    <w:rsid w:val="3EB817DC"/>
    <w:rsid w:val="3ED43C0E"/>
    <w:rsid w:val="3EDF4DE8"/>
    <w:rsid w:val="3EE22637"/>
    <w:rsid w:val="3F4B3B62"/>
    <w:rsid w:val="3F8615D7"/>
    <w:rsid w:val="3FD36979"/>
    <w:rsid w:val="3FF876F8"/>
    <w:rsid w:val="40BC6B6D"/>
    <w:rsid w:val="41511738"/>
    <w:rsid w:val="41E7179D"/>
    <w:rsid w:val="427B2A0B"/>
    <w:rsid w:val="4333675C"/>
    <w:rsid w:val="44033643"/>
    <w:rsid w:val="44885F3D"/>
    <w:rsid w:val="44A64E9C"/>
    <w:rsid w:val="451868C0"/>
    <w:rsid w:val="459E1FEE"/>
    <w:rsid w:val="46710C27"/>
    <w:rsid w:val="46775237"/>
    <w:rsid w:val="46C85BE2"/>
    <w:rsid w:val="470B75D4"/>
    <w:rsid w:val="472A44FC"/>
    <w:rsid w:val="475A5F5D"/>
    <w:rsid w:val="47803A4A"/>
    <w:rsid w:val="47830CEA"/>
    <w:rsid w:val="47FA7B55"/>
    <w:rsid w:val="48433467"/>
    <w:rsid w:val="48ED064F"/>
    <w:rsid w:val="491411BC"/>
    <w:rsid w:val="49796F7C"/>
    <w:rsid w:val="49BF5540"/>
    <w:rsid w:val="4A293E6B"/>
    <w:rsid w:val="4A6A3AD9"/>
    <w:rsid w:val="4AA0791E"/>
    <w:rsid w:val="4B263F28"/>
    <w:rsid w:val="4B377E05"/>
    <w:rsid w:val="4B552E5D"/>
    <w:rsid w:val="4BFD2115"/>
    <w:rsid w:val="4C3F5D67"/>
    <w:rsid w:val="4C8D7628"/>
    <w:rsid w:val="4CDD6B99"/>
    <w:rsid w:val="4D980CB6"/>
    <w:rsid w:val="4DA7710C"/>
    <w:rsid w:val="4DEC5308"/>
    <w:rsid w:val="4F13251C"/>
    <w:rsid w:val="4F802371"/>
    <w:rsid w:val="4FBE4EB5"/>
    <w:rsid w:val="50FF70A8"/>
    <w:rsid w:val="510C02E3"/>
    <w:rsid w:val="516D6F50"/>
    <w:rsid w:val="51B80E51"/>
    <w:rsid w:val="523302EC"/>
    <w:rsid w:val="52826A4B"/>
    <w:rsid w:val="52A539D3"/>
    <w:rsid w:val="533960CE"/>
    <w:rsid w:val="536E0DBF"/>
    <w:rsid w:val="5377723A"/>
    <w:rsid w:val="537D15C0"/>
    <w:rsid w:val="5392674F"/>
    <w:rsid w:val="54151BDF"/>
    <w:rsid w:val="54A407CA"/>
    <w:rsid w:val="550B4372"/>
    <w:rsid w:val="55462CF6"/>
    <w:rsid w:val="55D90309"/>
    <w:rsid w:val="56BF4F32"/>
    <w:rsid w:val="57AC324B"/>
    <w:rsid w:val="58C768A7"/>
    <w:rsid w:val="5A513A05"/>
    <w:rsid w:val="5AEC2C88"/>
    <w:rsid w:val="5B5C5A4C"/>
    <w:rsid w:val="5BD65B72"/>
    <w:rsid w:val="5CC053D1"/>
    <w:rsid w:val="5D0C3FD0"/>
    <w:rsid w:val="5E914BF1"/>
    <w:rsid w:val="5FFF5EBD"/>
    <w:rsid w:val="607A5561"/>
    <w:rsid w:val="608D22A4"/>
    <w:rsid w:val="61435DF5"/>
    <w:rsid w:val="61F74F96"/>
    <w:rsid w:val="620046E5"/>
    <w:rsid w:val="622B58DD"/>
    <w:rsid w:val="62AE10E2"/>
    <w:rsid w:val="63742269"/>
    <w:rsid w:val="63DB1B91"/>
    <w:rsid w:val="642E1A25"/>
    <w:rsid w:val="64396F4B"/>
    <w:rsid w:val="647B4522"/>
    <w:rsid w:val="657229D4"/>
    <w:rsid w:val="657A51A2"/>
    <w:rsid w:val="660263F4"/>
    <w:rsid w:val="665F3061"/>
    <w:rsid w:val="66606B23"/>
    <w:rsid w:val="66D90E79"/>
    <w:rsid w:val="67362CE3"/>
    <w:rsid w:val="67396160"/>
    <w:rsid w:val="67BA017A"/>
    <w:rsid w:val="68A45942"/>
    <w:rsid w:val="69FD5C72"/>
    <w:rsid w:val="6A100677"/>
    <w:rsid w:val="6A5A0D47"/>
    <w:rsid w:val="6A856485"/>
    <w:rsid w:val="6ABF52C3"/>
    <w:rsid w:val="6AEF08A7"/>
    <w:rsid w:val="6B915F65"/>
    <w:rsid w:val="6B926BD4"/>
    <w:rsid w:val="6BC179AA"/>
    <w:rsid w:val="6C0A0D19"/>
    <w:rsid w:val="6DA12747"/>
    <w:rsid w:val="6DDE788F"/>
    <w:rsid w:val="6E825325"/>
    <w:rsid w:val="6FCB4032"/>
    <w:rsid w:val="700E5561"/>
    <w:rsid w:val="701E4E56"/>
    <w:rsid w:val="706A09CC"/>
    <w:rsid w:val="71CF7A0D"/>
    <w:rsid w:val="71EE4984"/>
    <w:rsid w:val="72E072F9"/>
    <w:rsid w:val="7355701A"/>
    <w:rsid w:val="73732B54"/>
    <w:rsid w:val="743A3736"/>
    <w:rsid w:val="74AD4D03"/>
    <w:rsid w:val="763F555B"/>
    <w:rsid w:val="76BD4A0C"/>
    <w:rsid w:val="77560171"/>
    <w:rsid w:val="77CB4992"/>
    <w:rsid w:val="782D2A86"/>
    <w:rsid w:val="786068F0"/>
    <w:rsid w:val="78A14AFE"/>
    <w:rsid w:val="78B4778F"/>
    <w:rsid w:val="78CD2873"/>
    <w:rsid w:val="7A320D06"/>
    <w:rsid w:val="7A8A53E3"/>
    <w:rsid w:val="7AB25EE4"/>
    <w:rsid w:val="7ADA740C"/>
    <w:rsid w:val="7B0A1D88"/>
    <w:rsid w:val="7B0F03A4"/>
    <w:rsid w:val="7B1A7EBE"/>
    <w:rsid w:val="7C2B12AE"/>
    <w:rsid w:val="7D4D74B2"/>
    <w:rsid w:val="7DA7212C"/>
    <w:rsid w:val="7DCD7F5C"/>
    <w:rsid w:val="7E2A4D4E"/>
    <w:rsid w:val="7E430FD3"/>
    <w:rsid w:val="7EC606EB"/>
    <w:rsid w:val="7F561FAE"/>
    <w:rsid w:val="7F6A44C5"/>
    <w:rsid w:val="7FA31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DF055C"/>
  <w15:docId w15:val="{FAF2F5EC-D7EB-4A14-AD33-C684F01D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0"/>
    <w:uiPriority w:val="1"/>
    <w:qFormat/>
    <w:pPr>
      <w:widowControl w:val="0"/>
    </w:pPr>
    <w:rPr>
      <w:rFonts w:asciiTheme="minorHAnsi" w:eastAsiaTheme="minorEastAsia" w:hAnsiTheme="minorHAnsi" w:cstheme="minorBidi"/>
      <w:sz w:val="22"/>
      <w:szCs w:val="22"/>
      <w:lang w:eastAsia="en-US"/>
    </w:rPr>
  </w:style>
  <w:style w:type="paragraph" w:styleId="10">
    <w:name w:val="heading 1"/>
    <w:basedOn w:val="a"/>
    <w:next w:val="a"/>
    <w:link w:val="11"/>
    <w:uiPriority w:val="9"/>
    <w:qFormat/>
    <w:pPr>
      <w:keepNext/>
      <w:keepLines/>
      <w:spacing w:line="576" w:lineRule="auto"/>
      <w:jc w:val="both"/>
      <w:outlineLvl w:val="0"/>
    </w:pPr>
    <w:rPr>
      <w:rFonts w:ascii="宋体" w:eastAsia="宋体" w:hAnsi="Calibri" w:cs="Times New Roman" w:hint="eastAsia"/>
      <w:b/>
      <w:kern w:val="44"/>
      <w:sz w:val="44"/>
      <w:szCs w:val="44"/>
      <w:lang w:eastAsia="zh-CN"/>
    </w:rPr>
  </w:style>
  <w:style w:type="paragraph" w:styleId="2">
    <w:name w:val="heading 2"/>
    <w:basedOn w:val="a"/>
    <w:next w:val="a"/>
    <w:link w:val="20"/>
    <w:qFormat/>
    <w:pPr>
      <w:keepNext/>
      <w:keepLines/>
      <w:spacing w:before="260" w:after="260" w:line="416" w:lineRule="auto"/>
      <w:jc w:val="both"/>
      <w:outlineLvl w:val="1"/>
    </w:pPr>
    <w:rPr>
      <w:rFonts w:ascii="Arial" w:eastAsia="黑体" w:hAnsi="Arial" w:cs="Times New Roman"/>
      <w:b/>
      <w:bCs/>
      <w:sz w:val="32"/>
      <w:szCs w:val="32"/>
      <w:lang w:eastAsia="zh-CN"/>
    </w:rPr>
  </w:style>
  <w:style w:type="paragraph" w:styleId="3">
    <w:name w:val="heading 3"/>
    <w:basedOn w:val="a"/>
    <w:next w:val="a"/>
    <w:link w:val="30"/>
    <w:uiPriority w:val="9"/>
    <w:semiHidden/>
    <w:unhideWhenUsed/>
    <w:qFormat/>
    <w:pPr>
      <w:keepNext/>
      <w:keepLines/>
      <w:tabs>
        <w:tab w:val="left" w:pos="3404"/>
      </w:tabs>
      <w:spacing w:beforeLines="100" w:line="360" w:lineRule="auto"/>
      <w:contextualSpacing/>
      <w:jc w:val="center"/>
      <w:outlineLvl w:val="2"/>
    </w:pPr>
    <w:rPr>
      <w:rFonts w:ascii="Times New Roman" w:eastAsia="黑体" w:hAnsi="Times New Roman" w:cs="Times New Roman"/>
      <w:bCs/>
      <w:kern w:val="2"/>
      <w:sz w:val="24"/>
      <w:szCs w:val="32"/>
      <w:lang w:eastAsia="zh-CN"/>
    </w:rPr>
  </w:style>
  <w:style w:type="paragraph" w:styleId="6">
    <w:name w:val="heading 6"/>
    <w:basedOn w:val="a"/>
    <w:next w:val="a"/>
    <w:uiPriority w:val="1"/>
    <w:qFormat/>
    <w:pPr>
      <w:ind w:left="213"/>
      <w:outlineLvl w:val="5"/>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Default"/>
    <w:qFormat/>
    <w:pPr>
      <w:widowControl/>
    </w:pPr>
    <w:rPr>
      <w:rFonts w:ascii="Times New Roman" w:eastAsia="宋体" w:hAnsi="Times New Roman" w:cs="Times New Roman"/>
      <w:kern w:val="1"/>
      <w:sz w:val="21"/>
      <w:szCs w:val="24"/>
      <w:lang w:eastAsia="ar-SA"/>
    </w:rPr>
  </w:style>
  <w:style w:type="paragraph" w:customStyle="1" w:styleId="Default">
    <w:name w:val="Default"/>
    <w:next w:val="a4"/>
    <w:qFormat/>
    <w:pPr>
      <w:widowControl w:val="0"/>
      <w:autoSpaceDE w:val="0"/>
      <w:autoSpaceDN w:val="0"/>
      <w:adjustRightInd w:val="0"/>
    </w:pPr>
    <w:rPr>
      <w:rFonts w:ascii="仿宋" w:eastAsia="仿宋" w:cs="仿宋"/>
      <w:color w:val="000000"/>
      <w:sz w:val="24"/>
      <w:szCs w:val="24"/>
    </w:rPr>
  </w:style>
  <w:style w:type="paragraph" w:styleId="a4">
    <w:name w:val="Body Text Indent"/>
    <w:basedOn w:val="a"/>
    <w:next w:val="font5"/>
    <w:link w:val="a5"/>
    <w:uiPriority w:val="99"/>
    <w:semiHidden/>
    <w:unhideWhenUsed/>
    <w:qFormat/>
    <w:pPr>
      <w:spacing w:after="120"/>
      <w:ind w:leftChars="200" w:left="420"/>
    </w:pPr>
  </w:style>
  <w:style w:type="paragraph" w:customStyle="1" w:styleId="font5">
    <w:name w:val="font5"/>
    <w:basedOn w:val="a"/>
    <w:qFormat/>
    <w:pPr>
      <w:spacing w:before="100" w:beforeAutospacing="1" w:after="100" w:afterAutospacing="1"/>
    </w:pPr>
    <w:rPr>
      <w:rFonts w:ascii="宋体"/>
      <w:sz w:val="18"/>
      <w:szCs w:val="18"/>
    </w:rPr>
  </w:style>
  <w:style w:type="paragraph" w:styleId="a6">
    <w:name w:val="annotation text"/>
    <w:basedOn w:val="a"/>
    <w:link w:val="a7"/>
    <w:uiPriority w:val="99"/>
    <w:semiHidden/>
    <w:unhideWhenUsed/>
    <w:qFormat/>
  </w:style>
  <w:style w:type="paragraph" w:styleId="a8">
    <w:name w:val="Body Text"/>
    <w:basedOn w:val="a"/>
    <w:next w:val="a"/>
    <w:uiPriority w:val="1"/>
    <w:qFormat/>
    <w:pPr>
      <w:ind w:left="100"/>
    </w:pPr>
    <w:rPr>
      <w:rFonts w:ascii="宋体" w:eastAsia="宋体" w:hAnsi="宋体"/>
      <w:sz w:val="21"/>
      <w:szCs w:val="21"/>
    </w:rPr>
  </w:style>
  <w:style w:type="paragraph" w:styleId="31">
    <w:name w:val="toc 3"/>
    <w:basedOn w:val="a"/>
    <w:next w:val="a"/>
    <w:uiPriority w:val="39"/>
    <w:unhideWhenUsed/>
    <w:qFormat/>
    <w:pPr>
      <w:ind w:leftChars="400" w:left="840"/>
    </w:pPr>
  </w:style>
  <w:style w:type="paragraph" w:styleId="a9">
    <w:name w:val="Plain Text"/>
    <w:basedOn w:val="a"/>
    <w:link w:val="aa"/>
    <w:uiPriority w:val="99"/>
    <w:semiHidden/>
    <w:unhideWhenUsed/>
    <w:qFormat/>
    <w:pPr>
      <w:jc w:val="both"/>
    </w:pPr>
    <w:rPr>
      <w:rFonts w:ascii="宋体" w:eastAsia="宋体" w:hAnsi="Courier New" w:cs="Times New Roman" w:hint="eastAsia"/>
      <w:sz w:val="34"/>
      <w:szCs w:val="21"/>
      <w:lang w:eastAsia="zh-CN"/>
    </w:rPr>
  </w:style>
  <w:style w:type="paragraph" w:styleId="21">
    <w:name w:val="Body Text Indent 2"/>
    <w:basedOn w:val="a"/>
    <w:qFormat/>
    <w:pPr>
      <w:spacing w:after="120" w:line="480" w:lineRule="auto"/>
      <w:ind w:leftChars="200" w:left="420"/>
    </w:pPr>
    <w:rPr>
      <w:sz w:val="20"/>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pPr>
    <w:rPr>
      <w:sz w:val="18"/>
      <w:szCs w:val="18"/>
    </w:rPr>
  </w:style>
  <w:style w:type="paragraph" w:styleId="af">
    <w:name w:val="envelope return"/>
    <w:basedOn w:val="a"/>
    <w:qFormat/>
    <w:pPr>
      <w:snapToGrid w:val="0"/>
    </w:pPr>
    <w:rPr>
      <w:rFonts w:ascii="Arial" w:hAnsi="Arial"/>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unhideWhenUsed/>
    <w:qFormat/>
    <w:pPr>
      <w:widowControl/>
      <w:spacing w:after="100" w:line="276" w:lineRule="auto"/>
    </w:pPr>
    <w:rPr>
      <w:lang w:eastAsia="zh-CN"/>
    </w:rPr>
  </w:style>
  <w:style w:type="paragraph" w:styleId="22">
    <w:name w:val="toc 2"/>
    <w:basedOn w:val="a"/>
    <w:next w:val="a"/>
    <w:uiPriority w:val="39"/>
    <w:unhideWhenUsed/>
    <w:qFormat/>
    <w:pPr>
      <w:tabs>
        <w:tab w:val="left" w:pos="1260"/>
        <w:tab w:val="right" w:leader="dot" w:pos="9375"/>
      </w:tabs>
      <w:spacing w:line="1240" w:lineRule="exact"/>
      <w:ind w:leftChars="200" w:left="440"/>
    </w:pPr>
  </w:style>
  <w:style w:type="paragraph" w:styleId="af2">
    <w:name w:val="Normal (Web)"/>
    <w:basedOn w:val="a"/>
    <w:qFormat/>
    <w:pPr>
      <w:widowControl/>
      <w:spacing w:before="100" w:beforeAutospacing="1" w:after="100" w:afterAutospacing="1"/>
    </w:pPr>
    <w:rPr>
      <w:rFonts w:ascii="宋体" w:eastAsia="宋体" w:hAnsi="宋体" w:cs="Times New Roman"/>
      <w:sz w:val="18"/>
      <w:szCs w:val="18"/>
      <w:lang w:eastAsia="zh-CN"/>
    </w:rPr>
  </w:style>
  <w:style w:type="paragraph" w:styleId="af3">
    <w:name w:val="Title"/>
    <w:basedOn w:val="a"/>
    <w:next w:val="a"/>
    <w:qFormat/>
    <w:pPr>
      <w:spacing w:before="240" w:after="60"/>
      <w:jc w:val="center"/>
      <w:outlineLvl w:val="0"/>
    </w:pPr>
    <w:rPr>
      <w:rFonts w:asciiTheme="majorHAnsi" w:hAnsiTheme="majorHAnsi" w:cstheme="majorBidi"/>
      <w:b/>
      <w:bCs/>
      <w:sz w:val="32"/>
      <w:szCs w:val="32"/>
    </w:rPr>
  </w:style>
  <w:style w:type="paragraph" w:styleId="af4">
    <w:name w:val="annotation subject"/>
    <w:basedOn w:val="a6"/>
    <w:next w:val="a6"/>
    <w:link w:val="af5"/>
    <w:uiPriority w:val="99"/>
    <w:semiHidden/>
    <w:unhideWhenUsed/>
    <w:qFormat/>
    <w:rPr>
      <w:b/>
      <w:bCs/>
    </w:rPr>
  </w:style>
  <w:style w:type="paragraph" w:styleId="af6">
    <w:name w:val="Body Text First Indent"/>
    <w:basedOn w:val="a8"/>
    <w:qFormat/>
    <w:pPr>
      <w:ind w:firstLine="420"/>
    </w:pPr>
    <w:rPr>
      <w:szCs w:val="20"/>
    </w:rPr>
  </w:style>
  <w:style w:type="paragraph" w:styleId="23">
    <w:name w:val="Body Text First Indent 2"/>
    <w:basedOn w:val="a4"/>
    <w:qFormat/>
    <w:pPr>
      <w:ind w:firstLineChars="200" w:firstLine="420"/>
    </w:pPr>
    <w:rPr>
      <w:rFonts w:ascii="Times New Roman" w:eastAsia="宋?"/>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qFormat/>
  </w:style>
  <w:style w:type="character" w:styleId="af9">
    <w:name w:val="Hyperlink"/>
    <w:basedOn w:val="a0"/>
    <w:uiPriority w:val="99"/>
    <w:unhideWhenUsed/>
    <w:qFormat/>
    <w:rPr>
      <w:color w:val="0000FF" w:themeColor="hyperlink"/>
      <w:u w:val="single"/>
    </w:rPr>
  </w:style>
  <w:style w:type="character" w:styleId="afa">
    <w:name w:val="annotation reference"/>
    <w:basedOn w:val="a0"/>
    <w:uiPriority w:val="99"/>
    <w:semiHidden/>
    <w:unhideWhenUsed/>
    <w:qFormat/>
    <w:rPr>
      <w:sz w:val="21"/>
      <w:szCs w:val="21"/>
    </w:rPr>
  </w:style>
  <w:style w:type="character" w:customStyle="1" w:styleId="11">
    <w:name w:val="标题 1 字符"/>
    <w:basedOn w:val="a0"/>
    <w:link w:val="10"/>
    <w:qFormat/>
    <w:rPr>
      <w:rFonts w:ascii="宋体" w:eastAsia="宋体" w:hAnsi="宋体" w:cs="宋体" w:hint="eastAsia"/>
      <w:b/>
      <w:kern w:val="44"/>
      <w:sz w:val="44"/>
      <w:szCs w:val="44"/>
    </w:rPr>
  </w:style>
  <w:style w:type="character" w:customStyle="1" w:styleId="20">
    <w:name w:val="标题 2 字符"/>
    <w:basedOn w:val="a0"/>
    <w:link w:val="2"/>
    <w:qFormat/>
    <w:rPr>
      <w:rFonts w:ascii="Arial" w:eastAsia="黑体" w:hAnsi="Arial" w:cs="Times New Roman"/>
      <w:b/>
      <w:bCs/>
      <w:sz w:val="32"/>
      <w:szCs w:val="32"/>
      <w:lang w:eastAsia="zh-CN"/>
    </w:rPr>
  </w:style>
  <w:style w:type="character" w:customStyle="1" w:styleId="30">
    <w:name w:val="标题 3 字符"/>
    <w:basedOn w:val="a0"/>
    <w:link w:val="3"/>
    <w:qFormat/>
    <w:rPr>
      <w:rFonts w:ascii="黑体" w:eastAsia="黑体" w:hAnsi="宋体" w:cs="黑体" w:hint="eastAsia"/>
      <w:bCs/>
      <w:kern w:val="2"/>
      <w:sz w:val="24"/>
      <w:szCs w:val="32"/>
    </w:rPr>
  </w:style>
  <w:style w:type="character" w:customStyle="1" w:styleId="a7">
    <w:name w:val="批注文字 字符"/>
    <w:basedOn w:val="a0"/>
    <w:link w:val="a6"/>
    <w:uiPriority w:val="99"/>
    <w:semiHidden/>
    <w:qFormat/>
    <w:rPr>
      <w:rFonts w:asciiTheme="minorHAnsi" w:eastAsiaTheme="minorEastAsia" w:hAnsiTheme="minorHAnsi" w:cstheme="minorBidi"/>
      <w:sz w:val="22"/>
      <w:szCs w:val="22"/>
      <w:lang w:eastAsia="en-US"/>
    </w:rPr>
  </w:style>
  <w:style w:type="character" w:customStyle="1" w:styleId="af5">
    <w:name w:val="批注主题 字符"/>
    <w:basedOn w:val="a7"/>
    <w:link w:val="af4"/>
    <w:uiPriority w:val="99"/>
    <w:semiHidden/>
    <w:qFormat/>
    <w:rPr>
      <w:rFonts w:asciiTheme="minorHAnsi" w:eastAsiaTheme="minorEastAsia" w:hAnsiTheme="minorHAnsi" w:cstheme="minorBidi"/>
      <w:b/>
      <w:bCs/>
      <w:sz w:val="22"/>
      <w:szCs w:val="22"/>
      <w:lang w:eastAsia="en-US"/>
    </w:rPr>
  </w:style>
  <w:style w:type="character" w:customStyle="1" w:styleId="a5">
    <w:name w:val="正文文本缩进 字符"/>
    <w:basedOn w:val="a0"/>
    <w:link w:val="a4"/>
    <w:uiPriority w:val="99"/>
    <w:semiHidden/>
    <w:qFormat/>
    <w:rPr>
      <w:rFonts w:asciiTheme="minorHAnsi" w:eastAsiaTheme="minorEastAsia" w:hAnsiTheme="minorHAnsi" w:cstheme="minorBidi"/>
      <w:sz w:val="22"/>
      <w:szCs w:val="22"/>
      <w:lang w:eastAsia="en-US"/>
    </w:rPr>
  </w:style>
  <w:style w:type="character" w:customStyle="1" w:styleId="aa">
    <w:name w:val="纯文本 字符"/>
    <w:basedOn w:val="a0"/>
    <w:link w:val="a9"/>
    <w:qFormat/>
    <w:rPr>
      <w:rFonts w:ascii="宋体" w:eastAsia="宋体" w:hAnsi="Courier New" w:cs="Courier New" w:hint="eastAsia"/>
      <w:sz w:val="34"/>
      <w:szCs w:val="21"/>
    </w:rPr>
  </w:style>
  <w:style w:type="character" w:customStyle="1" w:styleId="ac">
    <w:name w:val="批注框文本 字符"/>
    <w:basedOn w:val="a0"/>
    <w:link w:val="ab"/>
    <w:uiPriority w:val="99"/>
    <w:semiHidden/>
    <w:qFormat/>
    <w:rPr>
      <w:rFonts w:asciiTheme="minorHAnsi" w:eastAsiaTheme="minorEastAsia" w:hAnsiTheme="minorHAnsi" w:cstheme="minorBidi"/>
      <w:sz w:val="18"/>
      <w:szCs w:val="18"/>
      <w:lang w:eastAsia="en-US"/>
    </w:rPr>
  </w:style>
  <w:style w:type="character" w:customStyle="1" w:styleId="ae">
    <w:name w:val="页脚 字符"/>
    <w:basedOn w:val="a0"/>
    <w:link w:val="ad"/>
    <w:uiPriority w:val="99"/>
    <w:qFormat/>
    <w:rPr>
      <w:sz w:val="18"/>
      <w:szCs w:val="18"/>
    </w:rPr>
  </w:style>
  <w:style w:type="character" w:customStyle="1" w:styleId="af1">
    <w:name w:val="页眉 字符"/>
    <w:basedOn w:val="a0"/>
    <w:link w:val="af0"/>
    <w:uiPriority w:val="99"/>
    <w:qFormat/>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0">
    <w:name w:val="标题 11"/>
    <w:basedOn w:val="a"/>
    <w:uiPriority w:val="1"/>
    <w:qFormat/>
    <w:pPr>
      <w:outlineLvl w:val="1"/>
    </w:pPr>
    <w:rPr>
      <w:rFonts w:ascii="@华文新魏" w:eastAsia="@华文新魏" w:hAnsi="@华文新魏"/>
      <w:sz w:val="36"/>
      <w:szCs w:val="36"/>
    </w:rPr>
  </w:style>
  <w:style w:type="paragraph" w:customStyle="1" w:styleId="210">
    <w:name w:val="标题 21"/>
    <w:basedOn w:val="a"/>
    <w:uiPriority w:val="1"/>
    <w:qFormat/>
    <w:pPr>
      <w:ind w:left="1209"/>
      <w:outlineLvl w:val="2"/>
    </w:pPr>
    <w:rPr>
      <w:rFonts w:ascii="@华文新魏" w:eastAsia="@华文新魏" w:hAnsi="@华文新魏"/>
      <w:sz w:val="28"/>
      <w:szCs w:val="28"/>
    </w:rPr>
  </w:style>
  <w:style w:type="paragraph" w:customStyle="1" w:styleId="310">
    <w:name w:val="标题 31"/>
    <w:basedOn w:val="a"/>
    <w:uiPriority w:val="1"/>
    <w:qFormat/>
    <w:pPr>
      <w:ind w:left="100"/>
      <w:outlineLvl w:val="3"/>
    </w:pPr>
    <w:rPr>
      <w:rFonts w:ascii="@华文新魏" w:eastAsia="@华文新魏" w:hAnsi="@华文新魏"/>
      <w:sz w:val="24"/>
      <w:szCs w:val="24"/>
    </w:rPr>
  </w:style>
  <w:style w:type="paragraph" w:styleId="afb">
    <w:name w:val="List Paragraph"/>
    <w:basedOn w:val="a"/>
    <w:uiPriority w:val="1"/>
    <w:qFormat/>
  </w:style>
  <w:style w:type="paragraph" w:customStyle="1" w:styleId="TableParagraph">
    <w:name w:val="Table Paragraph"/>
    <w:basedOn w:val="a"/>
    <w:uiPriority w:val="1"/>
    <w:qFormat/>
  </w:style>
  <w:style w:type="paragraph" w:customStyle="1" w:styleId="13">
    <w:name w:val="无间隔1"/>
    <w:qFormat/>
    <w:pPr>
      <w:widowControl w:val="0"/>
      <w:jc w:val="both"/>
    </w:pPr>
    <w:rPr>
      <w:rFonts w:ascii="Calibri" w:hAnsi="Calibri"/>
      <w:kern w:val="2"/>
      <w:sz w:val="21"/>
      <w:szCs w:val="22"/>
    </w:rPr>
  </w:style>
  <w:style w:type="paragraph" w:styleId="afc">
    <w:name w:val="No Spacing"/>
    <w:uiPriority w:val="1"/>
    <w:qFormat/>
    <w:pPr>
      <w:widowControl w:val="0"/>
    </w:pPr>
    <w:rPr>
      <w:rFonts w:asciiTheme="minorHAnsi" w:eastAsiaTheme="minorEastAsia" w:hAnsiTheme="minorHAnsi" w:cstheme="minorBidi"/>
      <w:sz w:val="22"/>
      <w:szCs w:val="22"/>
      <w:lang w:eastAsia="en-US"/>
    </w:rPr>
  </w:style>
  <w:style w:type="paragraph" w:customStyle="1" w:styleId="afd">
    <w:name w:val="样式"/>
    <w:qFormat/>
    <w:pPr>
      <w:widowControl w:val="0"/>
      <w:autoSpaceDE w:val="0"/>
      <w:autoSpaceDN w:val="0"/>
      <w:adjustRightInd w:val="0"/>
    </w:pPr>
    <w:rPr>
      <w:rFonts w:ascii="宋体" w:hAnsi="宋体" w:cs="宋体"/>
      <w:sz w:val="24"/>
      <w:szCs w:val="24"/>
    </w:rPr>
  </w:style>
  <w:style w:type="paragraph" w:customStyle="1" w:styleId="TOC1">
    <w:name w:val="TOC 标题1"/>
    <w:basedOn w:val="10"/>
    <w:next w:val="a"/>
    <w:uiPriority w:val="39"/>
    <w:semiHidden/>
    <w:unhideWhenUsed/>
    <w:qFormat/>
    <w:pPr>
      <w:widowControl/>
      <w:spacing w:before="480" w:line="276" w:lineRule="auto"/>
      <w:jc w:val="left"/>
      <w:outlineLvl w:val="9"/>
    </w:pPr>
    <w:rPr>
      <w:rFonts w:asciiTheme="majorHAnsi" w:eastAsiaTheme="majorEastAsia" w:hAnsiTheme="majorHAnsi" w:cstheme="majorBidi" w:hint="default"/>
      <w:bCs/>
      <w:color w:val="365F91" w:themeColor="accent1" w:themeShade="BF"/>
      <w:kern w:val="0"/>
      <w:sz w:val="28"/>
      <w:szCs w:val="28"/>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宋体" w:eastAsia="宋体" w:hAnsi="宋体" w:cs="宋体" w:hint="eastAsia"/>
      <w:color w:val="000000"/>
      <w:sz w:val="32"/>
      <w:szCs w:val="32"/>
      <w:u w:val="none"/>
      <w:vertAlign w:val="superscript"/>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101">
    <w:name w:val="font101"/>
    <w:basedOn w:val="a0"/>
    <w:qFormat/>
    <w:rPr>
      <w:rFonts w:ascii="宋体" w:eastAsia="宋体" w:hAnsi="宋体" w:cs="宋体" w:hint="eastAsia"/>
      <w:color w:val="000000"/>
      <w:sz w:val="32"/>
      <w:szCs w:val="32"/>
      <w:u w:val="none"/>
      <w:vertAlign w:val="superscript"/>
    </w:rPr>
  </w:style>
  <w:style w:type="character" w:customStyle="1" w:styleId="font131">
    <w:name w:val="font131"/>
    <w:basedOn w:val="a0"/>
    <w:qFormat/>
    <w:rPr>
      <w:rFonts w:ascii="宋体" w:eastAsia="宋体" w:hAnsi="宋体" w:cs="宋体" w:hint="eastAsia"/>
      <w:color w:val="000000"/>
      <w:sz w:val="22"/>
      <w:szCs w:val="22"/>
      <w:u w:val="none"/>
    </w:rPr>
  </w:style>
  <w:style w:type="character" w:customStyle="1" w:styleId="font71">
    <w:name w:val="font71"/>
    <w:basedOn w:val="a0"/>
    <w:qFormat/>
    <w:rPr>
      <w:rFonts w:ascii="宋体" w:eastAsia="宋体" w:hAnsi="宋体" w:cs="宋体" w:hint="eastAsia"/>
      <w:color w:val="000000"/>
      <w:sz w:val="32"/>
      <w:szCs w:val="32"/>
      <w:u w:val="none"/>
      <w:vertAlign w:val="superscript"/>
    </w:rPr>
  </w:style>
  <w:style w:type="character" w:customStyle="1" w:styleId="font11">
    <w:name w:val="font11"/>
    <w:basedOn w:val="a0"/>
    <w:qFormat/>
    <w:rPr>
      <w:rFonts w:ascii="宋体" w:eastAsia="宋体" w:hAnsi="宋体" w:cs="宋体" w:hint="eastAsia"/>
      <w:b/>
      <w:color w:val="000000"/>
      <w:sz w:val="24"/>
      <w:szCs w:val="24"/>
      <w:u w:val="none"/>
    </w:rPr>
  </w:style>
  <w:style w:type="character" w:customStyle="1" w:styleId="font01">
    <w:name w:val="font01"/>
    <w:basedOn w:val="a0"/>
    <w:qFormat/>
    <w:rPr>
      <w:rFonts w:ascii="Arial" w:hAnsi="Arial" w:cs="Arial"/>
      <w:b/>
      <w:color w:val="000000"/>
      <w:sz w:val="32"/>
      <w:szCs w:val="32"/>
      <w:u w:val="none"/>
    </w:rPr>
  </w:style>
  <w:style w:type="character" w:customStyle="1" w:styleId="font21">
    <w:name w:val="font21"/>
    <w:basedOn w:val="a0"/>
    <w:qFormat/>
    <w:rPr>
      <w:rFonts w:ascii="宋体" w:eastAsia="宋体" w:hAnsi="宋体" w:cs="宋体" w:hint="eastAsia"/>
      <w:b/>
      <w:color w:val="000000"/>
      <w:sz w:val="32"/>
      <w:szCs w:val="32"/>
      <w:u w:val="none"/>
    </w:rPr>
  </w:style>
  <w:style w:type="character" w:customStyle="1" w:styleId="font41">
    <w:name w:val="font41"/>
    <w:basedOn w:val="a0"/>
    <w:qFormat/>
    <w:rPr>
      <w:rFonts w:ascii="宋体" w:eastAsia="宋体" w:hAnsi="宋体" w:cs="宋体" w:hint="eastAsia"/>
      <w:b/>
      <w:color w:val="000000"/>
      <w:sz w:val="36"/>
      <w:szCs w:val="36"/>
      <w:u w:val="none"/>
    </w:rPr>
  </w:style>
  <w:style w:type="character" w:customStyle="1" w:styleId="font121">
    <w:name w:val="font121"/>
    <w:basedOn w:val="a0"/>
    <w:qFormat/>
    <w:rPr>
      <w:rFonts w:ascii="宋体" w:eastAsia="宋体" w:hAnsi="宋体" w:cs="宋体" w:hint="eastAsia"/>
      <w:color w:val="000000"/>
      <w:sz w:val="28"/>
      <w:szCs w:val="28"/>
      <w:u w:val="none"/>
    </w:rPr>
  </w:style>
  <w:style w:type="character" w:customStyle="1" w:styleId="font91">
    <w:name w:val="font91"/>
    <w:basedOn w:val="a0"/>
    <w:qFormat/>
    <w:rPr>
      <w:rFonts w:ascii="宋体" w:eastAsia="宋体" w:hAnsi="宋体" w:cs="宋体" w:hint="eastAsia"/>
      <w:b/>
      <w:color w:val="000000"/>
      <w:sz w:val="40"/>
      <w:szCs w:val="40"/>
      <w:u w:val="none"/>
    </w:rPr>
  </w:style>
  <w:style w:type="character" w:customStyle="1" w:styleId="font81">
    <w:name w:val="font81"/>
    <w:basedOn w:val="a0"/>
    <w:qFormat/>
    <w:rPr>
      <w:rFonts w:ascii="宋体" w:eastAsia="宋体" w:hAnsi="宋体" w:cs="宋体" w:hint="eastAsia"/>
      <w:b/>
      <w:color w:val="000000"/>
      <w:sz w:val="28"/>
      <w:szCs w:val="28"/>
      <w:u w:val="none"/>
    </w:rPr>
  </w:style>
  <w:style w:type="character" w:customStyle="1" w:styleId="font151">
    <w:name w:val="font151"/>
    <w:basedOn w:val="a0"/>
    <w:qFormat/>
    <w:rPr>
      <w:rFonts w:ascii="宋体" w:eastAsia="宋体" w:hAnsi="宋体" w:cs="宋体" w:hint="eastAsia"/>
      <w:b/>
      <w:color w:val="000000"/>
      <w:sz w:val="40"/>
      <w:szCs w:val="40"/>
      <w:u w:val="none"/>
    </w:rPr>
  </w:style>
  <w:style w:type="character" w:customStyle="1" w:styleId="font171">
    <w:name w:val="font171"/>
    <w:basedOn w:val="a0"/>
    <w:qFormat/>
    <w:rPr>
      <w:rFonts w:ascii="宋体" w:eastAsia="宋体" w:hAnsi="宋体" w:cs="宋体" w:hint="eastAsia"/>
      <w:color w:val="000000"/>
      <w:sz w:val="22"/>
      <w:szCs w:val="22"/>
      <w:u w:val="none"/>
    </w:rPr>
  </w:style>
  <w:style w:type="character" w:customStyle="1" w:styleId="font112">
    <w:name w:val="font112"/>
    <w:basedOn w:val="a0"/>
    <w:qFormat/>
    <w:rPr>
      <w:rFonts w:ascii="Times New Roman" w:hAnsi="Times New Roman" w:cs="Times New Roman" w:hint="default"/>
      <w:color w:val="000000"/>
      <w:sz w:val="20"/>
      <w:szCs w:val="20"/>
      <w:u w:val="none"/>
    </w:rPr>
  </w:style>
  <w:style w:type="paragraph" w:customStyle="1" w:styleId="Bodytext1">
    <w:name w:val="Body text|1"/>
    <w:basedOn w:val="a"/>
    <w:qFormat/>
    <w:pPr>
      <w:spacing w:line="480" w:lineRule="auto"/>
      <w:ind w:firstLine="400"/>
    </w:pPr>
    <w:rPr>
      <w:rFonts w:ascii="宋体" w:eastAsia="宋体" w:hAnsi="宋体" w:cs="宋体"/>
      <w:color w:val="292929"/>
      <w:sz w:val="26"/>
      <w:szCs w:val="26"/>
      <w:lang w:val="zh-TW" w:eastAsia="zh-TW" w:bidi="zh-TW"/>
    </w:rPr>
  </w:style>
  <w:style w:type="paragraph" w:customStyle="1" w:styleId="2TimesNewRoman5020">
    <w:name w:val="样式 标题 2 + Times New Roman 四号 非加粗 段前: 5 磅 段后: 0 磅 行距: 固定值 20..."/>
    <w:basedOn w:val="a"/>
    <w:qFormat/>
    <w:pPr>
      <w:keepNext/>
      <w:keepLines/>
      <w:spacing w:line="400" w:lineRule="exact"/>
      <w:jc w:val="both"/>
      <w:outlineLvl w:val="3"/>
    </w:pPr>
    <w:rPr>
      <w:color w:val="000000"/>
      <w:kern w:val="2"/>
      <w:sz w:val="28"/>
      <w:szCs w:val="28"/>
    </w:rPr>
  </w:style>
  <w:style w:type="paragraph" w:customStyle="1" w:styleId="378020">
    <w:name w:val="样式 标题 3 + (中文) 黑体 小四 非加粗 段前: 7.8 磅 段后: 0 磅 行距: 固定值 20 磅"/>
    <w:basedOn w:val="a"/>
    <w:qFormat/>
    <w:pPr>
      <w:keepNext/>
      <w:keepLines/>
      <w:spacing w:line="400" w:lineRule="exact"/>
      <w:jc w:val="both"/>
      <w:outlineLvl w:val="4"/>
    </w:pPr>
    <w:rPr>
      <w:rFonts w:cs="宋体"/>
      <w:color w:val="000000"/>
      <w:kern w:val="2"/>
    </w:rPr>
  </w:style>
  <w:style w:type="paragraph" w:customStyle="1" w:styleId="CM80">
    <w:name w:val="CM80"/>
    <w:basedOn w:val="Default"/>
    <w:next w:val="Default"/>
    <w:qFormat/>
    <w:pPr>
      <w:spacing w:line="440" w:lineRule="atLeast"/>
    </w:pPr>
    <w:rPr>
      <w:rFonts w:hAnsi="Calibri"/>
      <w:color w:val="auto"/>
    </w:rPr>
  </w:style>
  <w:style w:type="paragraph" w:customStyle="1" w:styleId="14">
    <w:name w:val="列出段落1"/>
    <w:basedOn w:val="a"/>
    <w:qFormat/>
    <w:pPr>
      <w:ind w:firstLineChars="200" w:firstLine="420"/>
    </w:pPr>
    <w:rPr>
      <w:rFonts w:ascii="Calibri" w:eastAsia="宋体" w:hAnsi="Calibri" w:cs="Times New Roman"/>
    </w:rPr>
  </w:style>
  <w:style w:type="paragraph" w:customStyle="1" w:styleId="15">
    <w:name w:val="列表段落1"/>
    <w:basedOn w:val="a"/>
    <w:uiPriority w:val="34"/>
    <w:qFormat/>
    <w:pPr>
      <w:ind w:left="249"/>
    </w:pPr>
  </w:style>
  <w:style w:type="paragraph" w:customStyle="1" w:styleId="211">
    <w:name w:val="正文文本缩进 21"/>
    <w:basedOn w:val="a"/>
    <w:next w:val="311"/>
    <w:qFormat/>
    <w:pPr>
      <w:spacing w:line="360" w:lineRule="auto"/>
      <w:jc w:val="both"/>
    </w:pPr>
    <w:rPr>
      <w:rFonts w:ascii="Times New Roman" w:eastAsia="宋体;SimSun" w:hAnsi="Times New Roman" w:cs="Times New Roman"/>
      <w:kern w:val="2"/>
      <w:sz w:val="28"/>
    </w:rPr>
  </w:style>
  <w:style w:type="paragraph" w:customStyle="1" w:styleId="311">
    <w:name w:val="正文文本缩进 31"/>
    <w:basedOn w:val="a"/>
    <w:qFormat/>
    <w:pPr>
      <w:spacing w:afterLines="50"/>
      <w:ind w:left="420"/>
    </w:pPr>
    <w:rPr>
      <w:sz w:val="16"/>
      <w:szCs w:val="16"/>
      <w:lang w:val="zh-CN"/>
    </w:rPr>
  </w:style>
  <w:style w:type="paragraph" w:customStyle="1" w:styleId="312">
    <w:name w:val="标题 31"/>
    <w:basedOn w:val="a"/>
    <w:uiPriority w:val="1"/>
    <w:qFormat/>
    <w:pPr>
      <w:ind w:left="100"/>
      <w:outlineLvl w:val="3"/>
    </w:pPr>
    <w:rPr>
      <w:rFonts w:ascii="@华文新魏" w:eastAsia="@华文新魏" w:hAnsi="@华文新魏"/>
      <w:sz w:val="24"/>
      <w:szCs w:val="24"/>
    </w:rPr>
  </w:style>
  <w:style w:type="paragraph" w:customStyle="1" w:styleId="1">
    <w:name w:val="样式1"/>
    <w:basedOn w:val="a"/>
    <w:unhideWhenUsed/>
    <w:qFormat/>
    <w:pPr>
      <w:numPr>
        <w:numId w:val="1"/>
      </w:numPr>
      <w:tabs>
        <w:tab w:val="left" w:pos="709"/>
      </w:tabs>
      <w:adjustRightInd w:val="0"/>
      <w:textAlignment w:val="baseline"/>
    </w:pPr>
    <w:rPr>
      <w:rFonts w:ascii="宋体" w:hAnsi="宋体" w:hint="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4B7B2B-A70A-4793-A299-125D017C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3094</Words>
  <Characters>17640</Characters>
  <Application>Microsoft Office Word</Application>
  <DocSecurity>0</DocSecurity>
  <Lines>147</Lines>
  <Paragraphs>41</Paragraphs>
  <ScaleCrop>false</ScaleCrop>
  <Company>Microsoft China</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&lt;453A5C31A1A2CFEEC4BFD7CAC1CF5C31A1A2D5FEB8AEB2C9B9BACFEEC4BF5C32303138C4EA5C32A1A2D7D4BCBA2020A4CECFEEC4BF6F5E5F5E6F7E20C5ACC1A65C31A1A2CAA1BCB65C36A1A2CAB3C6B7C9FAB2FABBB7BDDAB0B2C8ABB3E9BCECB3D0BCECBBFAB9B9B2C9B9BACFEEC4BFA3A8475A57482D3</dc:title>
  <dc:creator>国询</dc:creator>
  <cp:lastModifiedBy>宣传科</cp:lastModifiedBy>
  <cp:revision>55</cp:revision>
  <cp:lastPrinted>2020-08-03T02:52:00Z</cp:lastPrinted>
  <dcterms:created xsi:type="dcterms:W3CDTF">2018-06-26T03:36:00Z</dcterms:created>
  <dcterms:modified xsi:type="dcterms:W3CDTF">2023-03-08T07:20:00Z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2018-04-10T00:00:00Z</vt:filetime>
  </property>
  <property fmtid="{D5CDD505-2E9C-101B-9397-08002B2CF9AE}" pid="3" name="LastSaved">
    <vt:filetime>2018-04-11T00:00:00Z</vt:filetime>
  </property>
  <property fmtid="{D5CDD505-2E9C-101B-9397-08002B2CF9AE}" pid="4" name="KSOProductBuildVer">
    <vt:lpwstr>2052-11.1.0.13703</vt:lpwstr>
  </property>
  <property fmtid="{D5CDD505-2E9C-101B-9397-08002B2CF9AE}" pid="5" name="ICV">
    <vt:lpwstr>A88DF740A6654DF7A5EDB2C13C2A3C6E</vt:lpwstr>
  </property>
</Properties>
</file>