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8733">
      <w:pPr>
        <w:spacing w:line="400" w:lineRule="exact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第一 颅内多普勒血流检测仪（TCD）</w:t>
      </w:r>
    </w:p>
    <w:p w14:paraId="156D9CC2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1、主要技术规格及系统参数</w:t>
      </w:r>
    </w:p>
    <w:p w14:paraId="7F09410C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频谱分辨率：128点、256点、512点、1024点；</w:t>
      </w:r>
    </w:p>
    <w:p w14:paraId="6A687CC9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、取样容积：1-20 mm连续可调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044A59B7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探测深度范围: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最小工作距离≤15mm，最大工作距离≥140mm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；</w:t>
      </w:r>
    </w:p>
    <w:p w14:paraId="48CA806C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、增益范围：1～60dB可调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18B921D7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、动态范围:1-40 dB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4B545FF6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、功率范围:0-100 %,在保持高灵敏度和高穿透力的基础上，功率范围在0-182mw之间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6AF14579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、角度补偿范围: 0～89°，补偿超声波与血管夹角造成的血流速度降低，真实反映血流流速。</w:t>
      </w:r>
    </w:p>
    <w:p w14:paraId="1A3D9ED6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 、软件功能</w:t>
      </w:r>
    </w:p>
    <w:p w14:paraId="2D8050D0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color w:val="C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2.1 、检查参数：Vs、Vd、Vm、PI、RI、S/D、HR、a、SBI（频宽指数）、TI（热指数）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34D0786D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、异常血流提醒功能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常规检查中参数Vs、Vm、Vd、PI、RI、S/D 通过与内置（专家）各年龄组、两性别的正常参考值比较，超出和低于正常值范围时，软件有颜色提醒功能，方便操作者结合临床能更准确的分析诊断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402A939D">
      <w:pPr>
        <w:spacing w:line="400" w:lineRule="exact"/>
        <w:ind w:right="72"/>
        <w:rPr>
          <w:rFonts w:hint="default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2.3、 支持自定义检测血管参数，自定义检测流程；</w:t>
      </w:r>
    </w:p>
    <w:p w14:paraId="3DBD6CF8">
      <w:pPr>
        <w:spacing w:line="400" w:lineRule="exact"/>
        <w:ind w:right="72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2.4、配备无线遥控器：可远距离无线操控，同时遥控器具有自定义按键功能；</w:t>
      </w:r>
    </w:p>
    <w:p w14:paraId="14567618">
      <w:pPr>
        <w:spacing w:line="400" w:lineRule="exact"/>
        <w:ind w:right="72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cs="宋体"/>
          <w:sz w:val="24"/>
        </w:rPr>
        <w:t>离线数据分析</w:t>
      </w:r>
      <w:r>
        <w:rPr>
          <w:rFonts w:ascii="宋体" w:hAnsi="宋体" w:cs="宋体"/>
          <w:sz w:val="24"/>
        </w:rPr>
        <w:t>功能</w:t>
      </w:r>
      <w:r>
        <w:rPr>
          <w:rFonts w:hint="eastAsia" w:ascii="宋体" w:hAnsi="宋体" w:cs="宋体"/>
          <w:sz w:val="24"/>
        </w:rPr>
        <w:t>：可</w:t>
      </w:r>
      <w:r>
        <w:rPr>
          <w:rFonts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</w:rPr>
        <w:t>检查结束后再对</w:t>
      </w:r>
      <w:r>
        <w:rPr>
          <w:rFonts w:ascii="宋体" w:hAnsi="宋体" w:cs="宋体"/>
          <w:sz w:val="24"/>
        </w:rPr>
        <w:t>数据进行计算、测量、</w:t>
      </w:r>
      <w:r>
        <w:rPr>
          <w:rFonts w:hint="eastAsia" w:ascii="宋体" w:hAnsi="宋体" w:cs="宋体"/>
          <w:sz w:val="24"/>
        </w:rPr>
        <w:t>出报告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3A746E9">
      <w:pPr>
        <w:spacing w:line="400" w:lineRule="exact"/>
        <w:ind w:right="72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en-US" w:eastAsia="zh-CN"/>
        </w:rPr>
        <w:t>6、</w:t>
      </w:r>
      <w:r>
        <w:rPr>
          <w:rFonts w:hint="eastAsia" w:ascii="宋体" w:hAnsi="宋体" w:cs="宋体"/>
          <w:sz w:val="24"/>
        </w:rPr>
        <w:t>报告单功能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>多种模板选择、模板自定义、报告单</w:t>
      </w:r>
      <w:r>
        <w:rPr>
          <w:rFonts w:hint="eastAsia"/>
        </w:rPr>
        <w:t>另存为图片/PDF文件、</w:t>
      </w:r>
      <w:r>
        <w:rPr>
          <w:rFonts w:hint="eastAsia" w:ascii="宋体" w:hAnsi="宋体" w:cs="宋体"/>
          <w:sz w:val="24"/>
        </w:rPr>
        <w:t>血管批量导入报告单、词条可编辑导入或导出、快速出报告单（从检查页面直接出报告单）、从病案界面直接出报告单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019E86FB">
      <w:pPr>
        <w:spacing w:line="400" w:lineRule="exact"/>
        <w:ind w:right="72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2.7、</w:t>
      </w:r>
      <w:r>
        <w:rPr>
          <w:rFonts w:hint="eastAsia" w:ascii="宋体" w:hAnsi="宋体" w:cs="宋体"/>
          <w:sz w:val="24"/>
        </w:rPr>
        <w:t>数据管理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数据导入及导出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数据</w:t>
      </w:r>
      <w:r>
        <w:rPr>
          <w:rFonts w:ascii="宋体" w:hAnsi="宋体" w:cs="宋体"/>
          <w:sz w:val="24"/>
        </w:rPr>
        <w:t>检索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数据分类统计</w:t>
      </w:r>
      <w:r>
        <w:rPr>
          <w:rFonts w:hint="eastAsia" w:ascii="宋体" w:hAnsi="宋体" w:cs="宋体"/>
          <w:sz w:val="24"/>
          <w:lang w:eastAsia="zh-CN"/>
        </w:rPr>
        <w:t>等；</w:t>
      </w:r>
    </w:p>
    <w:p w14:paraId="745B5101">
      <w:pPr>
        <w:spacing w:line="400" w:lineRule="exact"/>
        <w:ind w:right="72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2.8、</w:t>
      </w:r>
      <w:r>
        <w:rPr>
          <w:rFonts w:hint="eastAsia" w:ascii="宋体" w:hAnsi="宋体" w:cs="宋体"/>
          <w:sz w:val="24"/>
          <w:lang w:eastAsia="zh-CN"/>
        </w:rPr>
        <w:t>参数双向自动计算，并支持手动测量保存数据；</w:t>
      </w:r>
    </w:p>
    <w:p w14:paraId="0EB50349">
      <w:pPr>
        <w:spacing w:line="400" w:lineRule="exact"/>
        <w:ind w:right="72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val="en-US" w:eastAsia="zh-CN"/>
        </w:rPr>
        <w:t>2.9</w:t>
      </w:r>
      <w:r>
        <w:rPr>
          <w:rFonts w:ascii="宋体" w:hAnsi="宋体" w:cs="宋体"/>
          <w:b w:val="0"/>
          <w:bCs/>
          <w:sz w:val="24"/>
        </w:rPr>
        <w:t xml:space="preserve"> </w:t>
      </w:r>
      <w:r>
        <w:rPr>
          <w:rFonts w:hint="eastAsia" w:ascii="宋体" w:hAnsi="宋体" w:cs="宋体"/>
          <w:b w:val="0"/>
          <w:bCs/>
          <w:sz w:val="24"/>
        </w:rPr>
        <w:t>、自动记录（冻结回放）：永</w:t>
      </w:r>
      <w:r>
        <w:rPr>
          <w:rFonts w:ascii="宋体" w:hAnsi="宋体" w:cs="宋体"/>
          <w:b w:val="0"/>
          <w:bCs/>
          <w:sz w:val="24"/>
        </w:rPr>
        <w:t>不错</w:t>
      </w:r>
      <w:r>
        <w:rPr>
          <w:rFonts w:hint="eastAsia" w:ascii="宋体" w:hAnsi="宋体" w:cs="宋体"/>
          <w:b w:val="0"/>
          <w:bCs/>
          <w:sz w:val="24"/>
        </w:rPr>
        <w:t>过</w:t>
      </w:r>
      <w:r>
        <w:rPr>
          <w:rFonts w:ascii="宋体" w:hAnsi="宋体" w:cs="宋体"/>
          <w:b w:val="0"/>
          <w:bCs/>
          <w:sz w:val="24"/>
        </w:rPr>
        <w:t>理想频谱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；</w:t>
      </w:r>
    </w:p>
    <w:p w14:paraId="76BA8384">
      <w:pPr>
        <w:spacing w:line="400" w:lineRule="exact"/>
        <w:ind w:right="72" w:firstLine="480" w:firstLineChars="200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ascii="宋体" w:hAnsi="宋体" w:cs="宋体"/>
          <w:b w:val="0"/>
          <w:bCs/>
          <w:sz w:val="24"/>
        </w:rPr>
        <w:t>a)冻结</w:t>
      </w:r>
      <w:r>
        <w:rPr>
          <w:rFonts w:hint="eastAsia" w:ascii="宋体" w:hAnsi="宋体" w:cs="宋体"/>
          <w:b w:val="0"/>
          <w:bCs/>
          <w:sz w:val="24"/>
        </w:rPr>
        <w:t>后可回放冻结</w:t>
      </w:r>
      <w:r>
        <w:rPr>
          <w:rFonts w:ascii="宋体" w:hAnsi="宋体" w:cs="宋体"/>
          <w:b w:val="0"/>
          <w:bCs/>
          <w:sz w:val="24"/>
        </w:rPr>
        <w:t>前</w:t>
      </w:r>
      <w:r>
        <w:rPr>
          <w:rFonts w:hint="eastAsia" w:ascii="宋体" w:hAnsi="宋体" w:cs="宋体"/>
          <w:b w:val="0"/>
          <w:bCs/>
          <w:sz w:val="24"/>
        </w:rPr>
        <w:t>30秒的谱图</w:t>
      </w:r>
      <w:r>
        <w:rPr>
          <w:rFonts w:ascii="宋体" w:hAnsi="宋体" w:cs="宋体"/>
          <w:b w:val="0"/>
          <w:bCs/>
          <w:sz w:val="24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；</w:t>
      </w:r>
    </w:p>
    <w:p w14:paraId="25FAEA0F">
      <w:pPr>
        <w:spacing w:line="400" w:lineRule="exact"/>
        <w:ind w:right="72" w:firstLine="480" w:firstLineChars="200"/>
        <w:rPr>
          <w:rFonts w:hint="eastAsia" w:ascii="宋体" w:hAnsi="宋体" w:cs="宋体"/>
          <w:b w:val="0"/>
          <w:bCs/>
          <w:sz w:val="24"/>
          <w:lang w:eastAsia="zh-CN"/>
        </w:rPr>
      </w:pPr>
      <w:r>
        <w:rPr>
          <w:rFonts w:ascii="宋体" w:hAnsi="宋体" w:cs="宋体"/>
          <w:b w:val="0"/>
          <w:bCs/>
          <w:sz w:val="24"/>
        </w:rPr>
        <w:t>b)冻结</w:t>
      </w:r>
      <w:r>
        <w:rPr>
          <w:rFonts w:hint="eastAsia" w:ascii="宋体" w:hAnsi="宋体" w:cs="宋体"/>
          <w:b w:val="0"/>
          <w:bCs/>
          <w:sz w:val="24"/>
        </w:rPr>
        <w:t>后可回放冻结</w:t>
      </w:r>
      <w:r>
        <w:rPr>
          <w:rFonts w:ascii="宋体" w:hAnsi="宋体" w:cs="宋体"/>
          <w:b w:val="0"/>
          <w:bCs/>
          <w:sz w:val="24"/>
        </w:rPr>
        <w:t>前</w:t>
      </w:r>
      <w:r>
        <w:rPr>
          <w:rFonts w:hint="eastAsia" w:ascii="宋体" w:hAnsi="宋体" w:cs="宋体"/>
          <w:b w:val="0"/>
          <w:bCs/>
          <w:sz w:val="24"/>
        </w:rPr>
        <w:t>一整屏</w:t>
      </w:r>
      <w:r>
        <w:rPr>
          <w:rFonts w:ascii="宋体" w:hAnsi="宋体" w:cs="宋体"/>
          <w:b w:val="0"/>
          <w:bCs/>
          <w:sz w:val="24"/>
        </w:rPr>
        <w:t>的</w:t>
      </w:r>
      <w:r>
        <w:rPr>
          <w:rFonts w:hint="eastAsia" w:ascii="宋体" w:hAnsi="宋体" w:cs="宋体"/>
          <w:b w:val="0"/>
          <w:bCs/>
          <w:sz w:val="24"/>
        </w:rPr>
        <w:t>谱图，</w:t>
      </w:r>
      <w:r>
        <w:rPr>
          <w:rFonts w:ascii="宋体" w:hAnsi="宋体" w:cs="宋体"/>
          <w:b w:val="0"/>
          <w:bCs/>
          <w:sz w:val="24"/>
        </w:rPr>
        <w:t>并可调节深度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；</w:t>
      </w:r>
    </w:p>
    <w:p w14:paraId="01E0AE73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、探头配置</w:t>
      </w:r>
    </w:p>
    <w:p w14:paraId="3734F9C1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探头要求：PW 2M探头1个，CW 4M探头1个</w:t>
      </w:r>
    </w:p>
    <w:p w14:paraId="54CB63DC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.2、探头保护功能：探头自动休眠功能，延长探头使用寿命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0B8549F8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附加条件：</w:t>
      </w:r>
    </w:p>
    <w:p w14:paraId="17896778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生产厂家在贵州设有常驻售后服务办事处</w:t>
      </w:r>
    </w:p>
    <w:p w14:paraId="40CE7F60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免费提供操作和维修培训，终身免费提供软件升级</w:t>
      </w:r>
    </w:p>
    <w:p w14:paraId="10E3E8F0">
      <w:pPr>
        <w:spacing w:line="400" w:lineRule="exact"/>
        <w:jc w:val="left"/>
        <w:rPr>
          <w:rFonts w:ascii="宋体" w:hAnsi="宋体"/>
          <w:b/>
          <w:color w:val="000000"/>
          <w:sz w:val="40"/>
          <w:szCs w:val="40"/>
        </w:rPr>
      </w:pPr>
      <w:r>
        <w:rPr>
          <w:rFonts w:hint="eastAsia" w:ascii="宋体" w:hAnsi="宋体"/>
          <w:b/>
          <w:color w:val="000000"/>
          <w:sz w:val="40"/>
          <w:szCs w:val="40"/>
          <w:lang w:val="en-US" w:eastAsia="zh-CN"/>
        </w:rPr>
        <w:t>第二 外周血管检测仪技术</w:t>
      </w:r>
      <w:r>
        <w:rPr>
          <w:rFonts w:ascii="宋体" w:hAnsi="宋体"/>
          <w:b/>
          <w:color w:val="000000"/>
          <w:sz w:val="40"/>
          <w:szCs w:val="40"/>
        </w:rPr>
        <w:t>参数</w:t>
      </w:r>
    </w:p>
    <w:p w14:paraId="0C5C3B1D">
      <w:pPr>
        <w:spacing w:line="38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1、主要技术规格</w:t>
      </w:r>
      <w:bookmarkStart w:id="1" w:name="_GoBack"/>
      <w:bookmarkEnd w:id="1"/>
    </w:p>
    <w:p w14:paraId="10624DBD">
      <w:pPr>
        <w:spacing w:line="38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1.1 主要检测参数</w:t>
      </w:r>
    </w:p>
    <w:p w14:paraId="398A4B87">
      <w:pPr>
        <w:spacing w:line="38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踝臂指数（ABI）、趾臂指数（TBI）、臂踝指数（BAI）、脉搏波传导速度（PWV）、收缩压（SBP）、舒张压（DBP）、平均压（MBP）、脉压（PP）、脉率（PR）、收缩期流速（Vs）、平均流速（Vm）、舒张期流速（Vd）、阻力指数（RI）、搏动指数（PI）、收缩期/舒张期速度比值（S/D）、心率（HR）等。</w:t>
      </w:r>
    </w:p>
    <w:p w14:paraId="6DEC8903">
      <w:pPr>
        <w:spacing w:line="38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1.2 多普勒</w:t>
      </w:r>
    </w:p>
    <w:p w14:paraId="790B67EB">
      <w:pPr>
        <w:spacing w:line="38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.2.1</w:t>
      </w:r>
      <w:r>
        <w:rPr>
          <w:rFonts w:hint="eastAsia" w:ascii="宋体" w:hAnsi="宋体" w:cs="宋体"/>
          <w:szCs w:val="21"/>
        </w:rPr>
        <w:t>探头频率： 8MHz；</w:t>
      </w:r>
    </w:p>
    <w:p w14:paraId="329EBCE1">
      <w:pPr>
        <w:spacing w:line="380" w:lineRule="exact"/>
        <w:jc w:val="left"/>
        <w:rPr>
          <w:rFonts w:ascii="宋体" w:hAnsi="宋体" w:cs="宋体"/>
          <w:highlight w:val="none"/>
        </w:rPr>
      </w:pPr>
      <w:r>
        <w:rPr>
          <w:rFonts w:ascii="宋体" w:hAnsi="宋体" w:cs="宋体"/>
          <w:szCs w:val="21"/>
          <w:highlight w:val="none"/>
        </w:rPr>
        <w:t>1.2.2</w:t>
      </w:r>
      <w:r>
        <w:rPr>
          <w:rFonts w:hint="eastAsia" w:ascii="宋体" w:hAnsi="宋体" w:cs="宋体"/>
          <w:szCs w:val="21"/>
          <w:highlight w:val="none"/>
        </w:rPr>
        <w:t>流速测量范围：</w:t>
      </w:r>
      <w:r>
        <w:rPr>
          <w:rFonts w:hint="eastAsia" w:ascii="宋体" w:hAnsi="宋体" w:cs="宋体"/>
          <w:highlight w:val="none"/>
        </w:rPr>
        <w:t>10cm/s～</w:t>
      </w:r>
      <w:r>
        <w:rPr>
          <w:rFonts w:hint="eastAsia" w:ascii="宋体" w:hAnsi="宋体" w:cs="宋体"/>
          <w:highlight w:val="none"/>
          <w:lang w:val="en-US" w:eastAsia="zh-CN"/>
        </w:rPr>
        <w:t>40</w:t>
      </w:r>
      <w:r>
        <w:rPr>
          <w:rFonts w:hint="eastAsia" w:ascii="宋体" w:hAnsi="宋体" w:cs="宋体"/>
          <w:highlight w:val="none"/>
        </w:rPr>
        <w:t>0cm/s；</w:t>
      </w:r>
    </w:p>
    <w:p w14:paraId="4D475995">
      <w:pPr>
        <w:spacing w:line="380" w:lineRule="exact"/>
        <w:jc w:val="left"/>
        <w:rPr>
          <w:rFonts w:ascii="宋体" w:hAnsi="宋体" w:cs="宋体"/>
          <w:szCs w:val="21"/>
          <w:highlight w:val="none"/>
        </w:rPr>
      </w:pPr>
      <w:r>
        <w:rPr>
          <w:rFonts w:ascii="宋体" w:hAnsi="宋体" w:cs="宋体"/>
          <w:highlight w:val="none"/>
        </w:rPr>
        <w:t>1.2.3</w:t>
      </w:r>
      <w:r>
        <w:rPr>
          <w:rFonts w:hint="eastAsia" w:ascii="宋体" w:hAnsi="宋体" w:cs="宋体"/>
          <w:highlight w:val="none"/>
        </w:rPr>
        <w:t>流速测量误差：最大误差不得超过±20%。</w:t>
      </w:r>
    </w:p>
    <w:p w14:paraId="7EA609B1">
      <w:pPr>
        <w:spacing w:line="380" w:lineRule="exact"/>
        <w:jc w:val="left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1.</w:t>
      </w:r>
      <w:r>
        <w:rPr>
          <w:rFonts w:ascii="宋体" w:hAnsi="宋体" w:cs="宋体"/>
          <w:highlight w:val="none"/>
        </w:rPr>
        <w:t>3</w:t>
      </w:r>
      <w:r>
        <w:rPr>
          <w:rFonts w:hint="eastAsia" w:ascii="宋体" w:hAnsi="宋体" w:cs="宋体"/>
          <w:highlight w:val="none"/>
        </w:rPr>
        <w:t>脉率</w:t>
      </w:r>
    </w:p>
    <w:p w14:paraId="486DA43A">
      <w:pPr>
        <w:spacing w:line="380" w:lineRule="exact"/>
        <w:jc w:val="left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w:t>1.3.1</w:t>
      </w:r>
      <w:r>
        <w:rPr>
          <w:rFonts w:hint="eastAsia" w:ascii="宋体" w:hAnsi="宋体" w:cs="宋体"/>
          <w:highlight w:val="none"/>
        </w:rPr>
        <w:t>脉率测量范围：</w:t>
      </w:r>
      <w:r>
        <w:rPr>
          <w:rFonts w:hint="eastAsia" w:ascii="宋体" w:hAnsi="宋体" w:cs="宋体"/>
          <w:highlight w:val="none"/>
          <w:lang w:val="en-US" w:eastAsia="zh-CN"/>
        </w:rPr>
        <w:t>25</w:t>
      </w:r>
      <w:r>
        <w:rPr>
          <w:rFonts w:hint="eastAsia" w:ascii="宋体" w:hAnsi="宋体" w:cs="宋体"/>
          <w:highlight w:val="none"/>
        </w:rPr>
        <w:t>bpm～</w:t>
      </w:r>
      <w:r>
        <w:rPr>
          <w:rFonts w:hint="eastAsia" w:ascii="宋体" w:hAnsi="宋体" w:cs="宋体"/>
          <w:highlight w:val="none"/>
          <w:lang w:val="en-US" w:eastAsia="zh-CN"/>
        </w:rPr>
        <w:t>250</w:t>
      </w:r>
      <w:r>
        <w:rPr>
          <w:rFonts w:hint="eastAsia" w:ascii="宋体" w:hAnsi="宋体" w:cs="宋体"/>
          <w:highlight w:val="none"/>
        </w:rPr>
        <w:t>bpm；</w:t>
      </w:r>
    </w:p>
    <w:p w14:paraId="6F5E3C75">
      <w:pPr>
        <w:spacing w:line="380" w:lineRule="exact"/>
        <w:jc w:val="left"/>
        <w:rPr>
          <w:rFonts w:ascii="宋体" w:hAnsi="宋体" w:cs="宋体"/>
        </w:rPr>
      </w:pPr>
      <w:r>
        <w:rPr>
          <w:rFonts w:ascii="宋体" w:hAnsi="宋体" w:cs="宋体"/>
        </w:rPr>
        <w:t>1.3.2</w:t>
      </w:r>
      <w:r>
        <w:rPr>
          <w:rFonts w:hint="eastAsia" w:ascii="宋体" w:hAnsi="宋体" w:cs="宋体"/>
        </w:rPr>
        <w:t>脉率测量精度：±2bpm；</w:t>
      </w:r>
    </w:p>
    <w:p w14:paraId="6F3D3C4C">
      <w:pPr>
        <w:spacing w:line="380" w:lineRule="exact"/>
        <w:jc w:val="left"/>
        <w:rPr>
          <w:rFonts w:ascii="宋体" w:hAnsi="宋体" w:cs="宋体"/>
        </w:rPr>
      </w:pPr>
      <w:r>
        <w:rPr>
          <w:rFonts w:ascii="宋体" w:hAnsi="宋体" w:cs="宋体"/>
        </w:rPr>
        <w:t>1.3.3</w:t>
      </w:r>
      <w:r>
        <w:rPr>
          <w:rFonts w:hint="eastAsia" w:ascii="宋体" w:hAnsi="宋体" w:cs="宋体"/>
        </w:rPr>
        <w:t>脉率分辨率：1bpm。</w:t>
      </w:r>
    </w:p>
    <w:p w14:paraId="54183AEE">
      <w:pPr>
        <w:spacing w:line="38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</w:rPr>
        <w:t>1.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  <w:szCs w:val="21"/>
        </w:rPr>
        <w:t>无创血压性能</w:t>
      </w:r>
    </w:p>
    <w:p w14:paraId="31B90F1D">
      <w:pPr>
        <w:spacing w:line="38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.4.1</w:t>
      </w:r>
      <w:r>
        <w:rPr>
          <w:rFonts w:hint="eastAsia" w:ascii="宋体" w:hAnsi="宋体" w:cs="宋体"/>
          <w:szCs w:val="21"/>
        </w:rPr>
        <w:t xml:space="preserve">量程：0mmHg </w:t>
      </w:r>
      <w:r>
        <w:rPr>
          <w:rFonts w:hint="eastAsia" w:ascii="宋体" w:hAnsi="宋体" w:cs="宋体"/>
        </w:rPr>
        <w:t>～ 300mmHg；</w:t>
      </w:r>
    </w:p>
    <w:p w14:paraId="6C895768">
      <w:pPr>
        <w:spacing w:line="380" w:lineRule="exact"/>
        <w:jc w:val="left"/>
        <w:rPr>
          <w:rFonts w:ascii="宋体" w:hAnsi="宋体" w:cs="宋体"/>
        </w:rPr>
      </w:pPr>
      <w:r>
        <w:rPr>
          <w:rFonts w:ascii="宋体" w:hAnsi="宋体" w:cs="宋体"/>
        </w:rPr>
        <w:t>1.4.2</w:t>
      </w:r>
      <w:r>
        <w:rPr>
          <w:rFonts w:hint="eastAsia" w:ascii="宋体" w:hAnsi="宋体" w:cs="宋体"/>
        </w:rPr>
        <w:t>分辨率：1mmHg；</w:t>
      </w:r>
    </w:p>
    <w:p w14:paraId="264CD4D3">
      <w:pPr>
        <w:spacing w:line="380" w:lineRule="exact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1</w:t>
      </w:r>
      <w:r>
        <w:rPr>
          <w:rFonts w:ascii="宋体" w:hAnsi="宋体" w:cs="宋体"/>
        </w:rPr>
        <w:t>.4.3</w:t>
      </w:r>
      <w:r>
        <w:rPr>
          <w:rFonts w:hint="eastAsia" w:ascii="宋体" w:hAnsi="宋体" w:cs="宋体"/>
        </w:rPr>
        <w:t>压力传感器准确性：最大误差±3mmHg。</w:t>
      </w:r>
    </w:p>
    <w:p w14:paraId="6087E50B">
      <w:pPr>
        <w:spacing w:line="38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 xml:space="preserve">.5 </w:t>
      </w:r>
      <w:r>
        <w:rPr>
          <w:rFonts w:hint="eastAsia" w:ascii="宋体" w:hAnsi="宋体" w:cs="宋体"/>
          <w:szCs w:val="21"/>
        </w:rPr>
        <w:t>主机重量: ≤ 4.8kg；</w:t>
      </w:r>
    </w:p>
    <w:p w14:paraId="7F382094">
      <w:pPr>
        <w:spacing w:line="38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 xml:space="preserve">.6 </w:t>
      </w:r>
      <w:r>
        <w:rPr>
          <w:rFonts w:hint="eastAsia" w:ascii="宋体" w:hAnsi="宋体" w:cs="宋体"/>
          <w:szCs w:val="21"/>
        </w:rPr>
        <w:t>主机尺寸: ≤ 365 mm × 175 mm × 300 mm。</w:t>
      </w:r>
    </w:p>
    <w:p w14:paraId="12998E38">
      <w:pPr>
        <w:spacing w:line="380" w:lineRule="exact"/>
        <w:jc w:val="left"/>
        <w:rPr>
          <w:rFonts w:ascii="宋体" w:hAnsi="宋体"/>
          <w:b/>
          <w:sz w:val="24"/>
        </w:rPr>
      </w:pPr>
    </w:p>
    <w:p w14:paraId="27670387">
      <w:pPr>
        <w:spacing w:line="380" w:lineRule="exact"/>
        <w:jc w:val="left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2、产品功能</w:t>
      </w:r>
    </w:p>
    <w:p w14:paraId="154BD068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2</w:t>
      </w:r>
      <w:r>
        <w:rPr>
          <w:rFonts w:ascii="宋体" w:hAnsi="宋体"/>
          <w:b w:val="0"/>
          <w:bCs/>
          <w:szCs w:val="21"/>
        </w:rPr>
        <w:t>.1</w:t>
      </w:r>
      <w:r>
        <w:rPr>
          <w:rFonts w:hint="eastAsia" w:ascii="宋体" w:hAnsi="宋体"/>
          <w:b w:val="0"/>
          <w:bCs/>
          <w:szCs w:val="21"/>
        </w:rPr>
        <w:t>检测项目：</w:t>
      </w:r>
    </w:p>
    <w:p w14:paraId="225E0D7B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踝臂指数（A</w:t>
      </w:r>
      <w:r>
        <w:rPr>
          <w:rFonts w:ascii="宋体" w:hAnsi="宋体"/>
          <w:b w:val="0"/>
          <w:bCs/>
          <w:szCs w:val="21"/>
        </w:rPr>
        <w:t>BI</w:t>
      </w:r>
      <w:r>
        <w:rPr>
          <w:rFonts w:hint="eastAsia" w:ascii="宋体" w:hAnsi="宋体"/>
          <w:b w:val="0"/>
          <w:bCs/>
          <w:szCs w:val="21"/>
        </w:rPr>
        <w:t>）检测、趾臂指数（T</w:t>
      </w:r>
      <w:r>
        <w:rPr>
          <w:rFonts w:ascii="宋体" w:hAnsi="宋体"/>
          <w:b w:val="0"/>
          <w:bCs/>
          <w:szCs w:val="21"/>
        </w:rPr>
        <w:t>BI</w:t>
      </w:r>
      <w:r>
        <w:rPr>
          <w:rFonts w:hint="eastAsia" w:ascii="宋体" w:hAnsi="宋体"/>
          <w:b w:val="0"/>
          <w:bCs/>
          <w:szCs w:val="21"/>
        </w:rPr>
        <w:t>）检测、P</w:t>
      </w:r>
      <w:r>
        <w:rPr>
          <w:rFonts w:ascii="宋体" w:hAnsi="宋体"/>
          <w:b w:val="0"/>
          <w:bCs/>
          <w:szCs w:val="21"/>
        </w:rPr>
        <w:t>WV</w:t>
      </w:r>
      <w:r>
        <w:rPr>
          <w:rFonts w:hint="eastAsia" w:ascii="宋体" w:hAnsi="宋体"/>
          <w:b w:val="0"/>
          <w:bCs/>
          <w:szCs w:val="21"/>
        </w:rPr>
        <w:t>检测、微循环检测、运动负荷试验检测、上下肢动脉节段压检测、下肢静脉检测、冷激发试验、反应性充血试验、胸廓出口综合征、腘动脉压迫综合征等。</w:t>
      </w:r>
    </w:p>
    <w:p w14:paraId="00741438">
      <w:pPr>
        <w:spacing w:line="400" w:lineRule="exact"/>
        <w:jc w:val="left"/>
        <w:rPr>
          <w:rFonts w:ascii="宋体" w:hAnsi="宋体"/>
          <w:b w:val="0"/>
          <w:bCs/>
          <w:color w:val="000000"/>
          <w:szCs w:val="21"/>
        </w:rPr>
      </w:pPr>
      <w:r>
        <w:rPr>
          <w:rFonts w:ascii="宋体" w:hAnsi="宋体"/>
          <w:b w:val="0"/>
          <w:bCs/>
          <w:szCs w:val="21"/>
        </w:rPr>
        <w:t>2.2</w:t>
      </w:r>
      <w:r>
        <w:rPr>
          <w:rFonts w:hint="eastAsia" w:ascii="宋体" w:hAnsi="宋体"/>
          <w:b w:val="0"/>
          <w:bCs/>
          <w:szCs w:val="21"/>
        </w:rPr>
        <w:t xml:space="preserve">三种血压检测方式： </w:t>
      </w:r>
      <w:r>
        <w:rPr>
          <w:rFonts w:hint="eastAsia" w:ascii="宋体" w:hAnsi="宋体"/>
          <w:b w:val="0"/>
          <w:bCs/>
          <w:color w:val="000000"/>
          <w:szCs w:val="21"/>
        </w:rPr>
        <w:t>多普勒法测血压、示波法测血压、PPG法测血压。</w:t>
      </w:r>
    </w:p>
    <w:p w14:paraId="2857B38A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2</w:t>
      </w:r>
      <w:r>
        <w:rPr>
          <w:rFonts w:ascii="宋体" w:hAnsi="宋体"/>
          <w:b w:val="0"/>
          <w:bCs/>
          <w:szCs w:val="21"/>
        </w:rPr>
        <w:t>.2.1</w:t>
      </w:r>
      <w:r>
        <w:rPr>
          <w:rFonts w:hint="eastAsia" w:ascii="宋体" w:hAnsi="宋体"/>
          <w:b w:val="0"/>
          <w:bCs/>
          <w:szCs w:val="21"/>
        </w:rPr>
        <w:t>多普勒测血压：</w:t>
      </w:r>
    </w:p>
    <w:p w14:paraId="0F49ED26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（1）全自动充放气；</w:t>
      </w:r>
    </w:p>
    <w:p w14:paraId="5EF0E866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（2）血压值自动计算；</w:t>
      </w:r>
    </w:p>
    <w:p w14:paraId="29051194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（3）血压值手动标记功能；</w:t>
      </w:r>
    </w:p>
    <w:p w14:paraId="07FF8520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2</w:t>
      </w:r>
      <w:r>
        <w:rPr>
          <w:rFonts w:ascii="宋体" w:hAnsi="宋体"/>
          <w:b w:val="0"/>
          <w:bCs/>
          <w:szCs w:val="21"/>
        </w:rPr>
        <w:t xml:space="preserve">.2.2 </w:t>
      </w:r>
      <w:r>
        <w:rPr>
          <w:rFonts w:hint="eastAsia" w:ascii="宋体" w:hAnsi="宋体"/>
          <w:b w:val="0"/>
          <w:bCs/>
          <w:szCs w:val="21"/>
        </w:rPr>
        <w:t>P</w:t>
      </w:r>
      <w:r>
        <w:rPr>
          <w:rFonts w:ascii="宋体" w:hAnsi="宋体"/>
          <w:b w:val="0"/>
          <w:bCs/>
          <w:szCs w:val="21"/>
        </w:rPr>
        <w:t>PG</w:t>
      </w:r>
      <w:r>
        <w:rPr>
          <w:rFonts w:hint="eastAsia" w:ascii="宋体" w:hAnsi="宋体"/>
          <w:b w:val="0"/>
          <w:bCs/>
          <w:szCs w:val="21"/>
        </w:rPr>
        <w:t>测血压：</w:t>
      </w:r>
    </w:p>
    <w:p w14:paraId="11FB42CE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（1）全自动充放气；</w:t>
      </w:r>
    </w:p>
    <w:p w14:paraId="64FAE00F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（2）血压值自动计算；</w:t>
      </w:r>
    </w:p>
    <w:p w14:paraId="26F24107">
      <w:pPr>
        <w:spacing w:line="380" w:lineRule="exact"/>
        <w:jc w:val="left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（3）P</w:t>
      </w:r>
      <w:r>
        <w:rPr>
          <w:rFonts w:ascii="宋体" w:hAnsi="宋体"/>
          <w:b w:val="0"/>
          <w:bCs/>
          <w:szCs w:val="21"/>
        </w:rPr>
        <w:t>PG</w:t>
      </w:r>
      <w:r>
        <w:rPr>
          <w:rFonts w:hint="eastAsia" w:ascii="宋体" w:hAnsi="宋体"/>
          <w:b w:val="0"/>
          <w:bCs/>
          <w:szCs w:val="21"/>
        </w:rPr>
        <w:t>通道数：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≥</w:t>
      </w:r>
      <w:r>
        <w:rPr>
          <w:rFonts w:hint="eastAsia" w:ascii="宋体" w:hAnsi="宋体"/>
          <w:b w:val="0"/>
          <w:bCs/>
          <w:szCs w:val="21"/>
        </w:rPr>
        <w:t>6个；</w:t>
      </w:r>
      <w:r>
        <w:rPr>
          <w:rFonts w:ascii="宋体" w:hAnsi="宋体"/>
          <w:b w:val="0"/>
          <w:bCs/>
          <w:szCs w:val="21"/>
        </w:rPr>
        <w:t xml:space="preserve"> </w:t>
      </w:r>
    </w:p>
    <w:p w14:paraId="2E796C4B">
      <w:pPr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bookmarkStart w:id="0" w:name="_Hlk14248253"/>
      <w:r>
        <w:rPr>
          <w:rFonts w:hint="eastAsia" w:ascii="宋体" w:hAnsi="宋体"/>
          <w:b w:val="0"/>
          <w:bCs w:val="0"/>
          <w:szCs w:val="21"/>
        </w:rPr>
        <w:t>（4）光电容积脉搏波探头：2个；</w:t>
      </w:r>
      <w:bookmarkEnd w:id="0"/>
      <w:r>
        <w:rPr>
          <w:rFonts w:ascii="宋体" w:hAnsi="宋体"/>
          <w:b w:val="0"/>
          <w:bCs w:val="0"/>
          <w:szCs w:val="21"/>
        </w:rPr>
        <w:t xml:space="preserve"> </w:t>
      </w:r>
    </w:p>
    <w:p w14:paraId="5DCEE38D">
      <w:pPr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2</w:t>
      </w:r>
      <w:r>
        <w:rPr>
          <w:rFonts w:ascii="宋体" w:hAnsi="宋体"/>
          <w:b w:val="0"/>
          <w:bCs w:val="0"/>
          <w:szCs w:val="21"/>
        </w:rPr>
        <w:t>.2.3</w:t>
      </w:r>
      <w:r>
        <w:rPr>
          <w:rFonts w:hint="eastAsia" w:ascii="宋体" w:hAnsi="宋体"/>
          <w:b w:val="0"/>
          <w:bCs w:val="0"/>
          <w:szCs w:val="21"/>
        </w:rPr>
        <w:t>示波法测血压</w:t>
      </w:r>
    </w:p>
    <w:p w14:paraId="5FDB7469">
      <w:pPr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（1）气路通道数：4个；</w:t>
      </w:r>
    </w:p>
    <w:p w14:paraId="0B44CCDF">
      <w:pPr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（</w:t>
      </w:r>
      <w:r>
        <w:rPr>
          <w:rFonts w:ascii="宋体" w:hAnsi="宋体"/>
          <w:b w:val="0"/>
          <w:bCs w:val="0"/>
          <w:szCs w:val="21"/>
        </w:rPr>
        <w:t>2</w:t>
      </w:r>
      <w:r>
        <w:rPr>
          <w:rFonts w:hint="eastAsia" w:ascii="宋体" w:hAnsi="宋体"/>
          <w:b w:val="0"/>
          <w:bCs w:val="0"/>
          <w:szCs w:val="21"/>
        </w:rPr>
        <w:t>）全自动充放气；</w:t>
      </w:r>
    </w:p>
    <w:p w14:paraId="7457B874">
      <w:pPr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2.</w:t>
      </w:r>
      <w:r>
        <w:rPr>
          <w:rFonts w:ascii="宋体" w:hAnsi="宋体"/>
          <w:b w:val="0"/>
          <w:bCs w:val="0"/>
          <w:szCs w:val="21"/>
        </w:rPr>
        <w:t>3</w:t>
      </w:r>
      <w:r>
        <w:rPr>
          <w:rFonts w:hint="eastAsia" w:ascii="宋体" w:hAnsi="宋体"/>
          <w:b w:val="0"/>
          <w:bCs w:val="0"/>
          <w:szCs w:val="21"/>
        </w:rPr>
        <w:t>操作</w:t>
      </w:r>
      <w:r>
        <w:rPr>
          <w:rFonts w:hint="eastAsia" w:ascii="宋体" w:hAnsi="宋体"/>
          <w:b w:val="0"/>
          <w:bCs w:val="0"/>
          <w:szCs w:val="21"/>
          <w:lang w:eastAsia="zh-CN"/>
        </w:rPr>
        <w:t>方式</w:t>
      </w:r>
      <w:r>
        <w:rPr>
          <w:rFonts w:hint="eastAsia" w:ascii="宋体" w:hAnsi="宋体"/>
          <w:b w:val="0"/>
          <w:bCs w:val="0"/>
          <w:szCs w:val="21"/>
        </w:rPr>
        <w:t>：</w:t>
      </w:r>
      <w:r>
        <w:rPr>
          <w:rFonts w:hint="eastAsia" w:ascii="宋体" w:hAnsi="宋体"/>
          <w:b w:val="0"/>
          <w:bCs w:val="0"/>
          <w:szCs w:val="21"/>
          <w:lang w:eastAsia="zh-CN"/>
        </w:rPr>
        <w:t>全</w:t>
      </w:r>
      <w:r>
        <w:rPr>
          <w:rFonts w:hint="eastAsia" w:ascii="宋体" w:hAnsi="宋体"/>
          <w:b w:val="0"/>
          <w:bCs w:val="0"/>
          <w:szCs w:val="21"/>
        </w:rPr>
        <w:t>触摸屏操控，同时支持</w:t>
      </w:r>
      <w:r>
        <w:rPr>
          <w:rFonts w:hint="eastAsia" w:ascii="宋体" w:hAnsi="宋体"/>
          <w:b w:val="0"/>
          <w:bCs w:val="0"/>
          <w:color w:val="000000"/>
          <w:szCs w:val="21"/>
        </w:rPr>
        <w:t>无线控器操作</w:t>
      </w:r>
      <w:r>
        <w:rPr>
          <w:rFonts w:hint="eastAsia" w:ascii="宋体" w:hAnsi="宋体"/>
          <w:b w:val="0"/>
          <w:bCs w:val="0"/>
          <w:szCs w:val="21"/>
        </w:rPr>
        <w:t>；</w:t>
      </w:r>
    </w:p>
    <w:p w14:paraId="50A10620">
      <w:pPr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2.</w:t>
      </w:r>
      <w:r>
        <w:rPr>
          <w:rFonts w:ascii="宋体" w:hAnsi="宋体"/>
          <w:b w:val="0"/>
          <w:bCs w:val="0"/>
          <w:szCs w:val="21"/>
        </w:rPr>
        <w:t xml:space="preserve">4 </w:t>
      </w:r>
      <w:r>
        <w:rPr>
          <w:rFonts w:hint="eastAsia" w:ascii="宋体" w:hAnsi="宋体"/>
          <w:b w:val="0"/>
          <w:bCs w:val="0"/>
          <w:szCs w:val="21"/>
        </w:rPr>
        <w:t>数据联网功能： 支持有线、WIFI、4</w:t>
      </w:r>
      <w:r>
        <w:rPr>
          <w:rFonts w:ascii="宋体" w:hAnsi="宋体"/>
          <w:b w:val="0"/>
          <w:bCs w:val="0"/>
          <w:szCs w:val="21"/>
        </w:rPr>
        <w:t>G</w:t>
      </w:r>
      <w:r>
        <w:rPr>
          <w:rFonts w:hint="eastAsia" w:ascii="宋体" w:hAnsi="宋体"/>
          <w:b w:val="0"/>
          <w:bCs w:val="0"/>
          <w:szCs w:val="21"/>
        </w:rPr>
        <w:t>（选配）等多联网方式，检测数据无缝传输至医院系统；</w:t>
      </w:r>
      <w:r>
        <w:rPr>
          <w:rFonts w:ascii="宋体" w:hAnsi="宋体"/>
          <w:b w:val="0"/>
          <w:bCs w:val="0"/>
          <w:szCs w:val="21"/>
        </w:rPr>
        <w:t xml:space="preserve"> </w:t>
      </w:r>
    </w:p>
    <w:p w14:paraId="7243686E">
      <w:pPr>
        <w:spacing w:line="380" w:lineRule="exac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2.</w:t>
      </w:r>
      <w:r>
        <w:rPr>
          <w:rFonts w:ascii="宋体" w:hAnsi="宋体"/>
          <w:b w:val="0"/>
          <w:bCs w:val="0"/>
          <w:szCs w:val="21"/>
        </w:rPr>
        <w:t xml:space="preserve">5 </w:t>
      </w:r>
      <w:r>
        <w:rPr>
          <w:rFonts w:hint="eastAsia" w:ascii="宋体" w:hAnsi="宋体"/>
          <w:b w:val="0"/>
          <w:bCs w:val="0"/>
          <w:szCs w:val="21"/>
        </w:rPr>
        <w:t>病案管理功能：可对病例进行搜索、统计、排序、编辑等一系列操作管理；</w:t>
      </w:r>
    </w:p>
    <w:p w14:paraId="40FD05DA">
      <w:pPr>
        <w:spacing w:line="380" w:lineRule="exact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2</w:t>
      </w:r>
      <w:r>
        <w:rPr>
          <w:rFonts w:ascii="宋体" w:hAnsi="宋体"/>
          <w:b w:val="0"/>
          <w:bCs w:val="0"/>
          <w:szCs w:val="21"/>
        </w:rPr>
        <w:t>.6</w:t>
      </w:r>
      <w:r>
        <w:rPr>
          <w:rFonts w:hint="eastAsia" w:ascii="宋体" w:hAnsi="宋体"/>
          <w:b w:val="0"/>
          <w:bCs w:val="0"/>
          <w:szCs w:val="21"/>
        </w:rPr>
        <w:t>自定义报告单模板功能：</w:t>
      </w:r>
    </w:p>
    <w:p w14:paraId="244C4B51">
      <w:pPr>
        <w:spacing w:line="380" w:lineRule="exact"/>
        <w:rPr>
          <w:rFonts w:hint="eastAsia" w:ascii="宋体" w:hAnsi="宋体" w:eastAsia="宋体"/>
          <w:b w:val="0"/>
          <w:bCs w:val="0"/>
          <w:szCs w:val="21"/>
          <w:lang w:eastAsia="zh-CN"/>
        </w:rPr>
      </w:pPr>
      <w:r>
        <w:rPr>
          <w:rFonts w:hint="eastAsia" w:ascii="宋体" w:hAnsi="宋体"/>
          <w:b w:val="0"/>
          <w:bCs w:val="0"/>
          <w:szCs w:val="21"/>
        </w:rPr>
        <w:t>多种报告单模板选择，可根据临床检测需求选择性显示ABI、BAI、TBI、PWV、脉搏波形、心率、血压（收缩压、舒张压、平均压、脉压差）等参数</w:t>
      </w:r>
      <w:r>
        <w:rPr>
          <w:rFonts w:hint="eastAsia" w:ascii="宋体" w:hAnsi="宋体"/>
          <w:b w:val="0"/>
          <w:bCs w:val="0"/>
          <w:szCs w:val="21"/>
          <w:lang w:eastAsia="zh-CN"/>
        </w:rPr>
        <w:t>；</w:t>
      </w:r>
    </w:p>
    <w:p w14:paraId="64AD42DE">
      <w:pPr>
        <w:spacing w:line="380" w:lineRule="exact"/>
        <w:rPr>
          <w:rFonts w:hint="eastAsia" w:ascii="宋体" w:hAnsi="宋体" w:eastAsia="宋体"/>
          <w:b w:val="0"/>
          <w:bCs w:val="0"/>
          <w:szCs w:val="21"/>
          <w:lang w:eastAsia="zh-CN"/>
        </w:rPr>
      </w:pPr>
      <w:r>
        <w:rPr>
          <w:rFonts w:hint="eastAsia" w:ascii="宋体" w:hAnsi="宋体"/>
          <w:b w:val="0"/>
          <w:bCs w:val="0"/>
          <w:szCs w:val="21"/>
        </w:rPr>
        <w:t>2</w:t>
      </w:r>
      <w:r>
        <w:rPr>
          <w:rFonts w:ascii="宋体" w:hAnsi="宋体"/>
          <w:b w:val="0"/>
          <w:bCs w:val="0"/>
          <w:szCs w:val="21"/>
        </w:rPr>
        <w:t>.7</w:t>
      </w:r>
      <w:r>
        <w:rPr>
          <w:rFonts w:hint="eastAsia" w:ascii="宋体" w:hAnsi="宋体"/>
          <w:b w:val="0"/>
          <w:bCs w:val="0"/>
          <w:szCs w:val="21"/>
        </w:rPr>
        <w:t>支持手动测量标记检测结果，让检测更精准</w:t>
      </w:r>
      <w:r>
        <w:rPr>
          <w:rFonts w:hint="eastAsia" w:ascii="宋体" w:hAnsi="宋体"/>
          <w:b w:val="0"/>
          <w:bCs w:val="0"/>
          <w:szCs w:val="21"/>
          <w:lang w:eastAsia="zh-CN"/>
        </w:rPr>
        <w:t>；</w:t>
      </w:r>
    </w:p>
    <w:p w14:paraId="45A08E56">
      <w:pPr>
        <w:spacing w:line="380" w:lineRule="exact"/>
        <w:rPr>
          <w:rFonts w:hint="eastAsia" w:ascii="宋体" w:hAnsi="宋体"/>
          <w:b w:val="0"/>
          <w:bCs w:val="0"/>
          <w:szCs w:val="21"/>
          <w:lang w:eastAsia="zh-CN"/>
        </w:rPr>
      </w:pPr>
      <w:r>
        <w:rPr>
          <w:rFonts w:hint="eastAsia" w:ascii="宋体" w:hAnsi="宋体"/>
          <w:b w:val="0"/>
          <w:bCs w:val="0"/>
          <w:szCs w:val="21"/>
        </w:rPr>
        <w:t>2</w:t>
      </w:r>
      <w:r>
        <w:rPr>
          <w:rFonts w:ascii="宋体" w:hAnsi="宋体"/>
          <w:b w:val="0"/>
          <w:bCs w:val="0"/>
          <w:szCs w:val="21"/>
        </w:rPr>
        <w:t xml:space="preserve">.8 </w:t>
      </w:r>
      <w:r>
        <w:rPr>
          <w:rFonts w:hint="eastAsia" w:ascii="宋体" w:hAnsi="宋体"/>
          <w:b w:val="0"/>
          <w:bCs w:val="0"/>
          <w:szCs w:val="21"/>
        </w:rPr>
        <w:t>即时打印功能：无需通过PC机，可以直接连接打印机，输出报告</w:t>
      </w:r>
      <w:r>
        <w:rPr>
          <w:rFonts w:hint="eastAsia" w:ascii="宋体" w:hAnsi="宋体"/>
          <w:b w:val="0"/>
          <w:bCs w:val="0"/>
          <w:szCs w:val="21"/>
          <w:lang w:eastAsia="zh-CN"/>
        </w:rPr>
        <w:t>；</w:t>
      </w:r>
    </w:p>
    <w:p w14:paraId="0069B3EE">
      <w:pPr>
        <w:spacing w:line="380" w:lineRule="exact"/>
        <w:rPr>
          <w:rFonts w:hint="eastAsia" w:ascii="宋体" w:hAnsi="宋体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highlight w:val="none"/>
          <w:lang w:val="en-US" w:eastAsia="zh-CN"/>
        </w:rPr>
        <w:t>2.9数据管理：可外接超声波身高体重测量仪、全自动电子血压计、超声骨密度仪、人体成分分析仪、肺功能仪等检测设备，接收其检测结果，对用户健康指标进行综合管理；</w:t>
      </w:r>
    </w:p>
    <w:p w14:paraId="650DFBF7">
      <w:pPr>
        <w:spacing w:line="380" w:lineRule="exact"/>
        <w:rPr>
          <w:rFonts w:hint="default" w:ascii="宋体" w:hAnsi="宋体"/>
          <w:b w:val="0"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highlight w:val="none"/>
          <w:lang w:val="en-US" w:eastAsia="zh-CN"/>
        </w:rPr>
        <w:t>2.10量表评估（心脑血管疾病风险评估的评估量表）：改良的弗明汉卒中量表、CHADS2 量表、CHA2DS2-VASc 量表、Essen 量表、SPI-II 量表、ABCD 评分系统量表，为心脑血管疾病风险评估提供辅助支持。</w:t>
      </w:r>
    </w:p>
    <w:p w14:paraId="6C670EAF">
      <w:pPr>
        <w:spacing w:line="380" w:lineRule="exact"/>
        <w:jc w:val="left"/>
        <w:rPr>
          <w:rFonts w:ascii="宋体" w:hAnsi="宋体"/>
          <w:b w:val="0"/>
          <w:bCs w:val="0"/>
          <w:szCs w:val="21"/>
        </w:rPr>
      </w:pPr>
    </w:p>
    <w:p w14:paraId="5D2FD38C">
      <w:pPr>
        <w:spacing w:line="380" w:lineRule="exact"/>
        <w:jc w:val="left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3</w:t>
      </w:r>
      <w:r>
        <w:rPr>
          <w:rFonts w:hint="eastAsia" w:ascii="宋体" w:hAnsi="宋体"/>
          <w:b w:val="0"/>
          <w:bCs w:val="0"/>
          <w:sz w:val="24"/>
        </w:rPr>
        <w:t>、售后服务</w:t>
      </w:r>
    </w:p>
    <w:p w14:paraId="7845BCD2">
      <w:pPr>
        <w:tabs>
          <w:tab w:val="left" w:pos="425"/>
        </w:tabs>
        <w:spacing w:line="380" w:lineRule="exact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3</w:t>
      </w:r>
      <w:r>
        <w:rPr>
          <w:rFonts w:hint="eastAsia" w:ascii="宋体" w:hAnsi="宋体"/>
          <w:b w:val="0"/>
          <w:bCs w:val="0"/>
          <w:szCs w:val="21"/>
        </w:rPr>
        <w:t>.1提供用户操作手册和维修手册</w:t>
      </w:r>
    </w:p>
    <w:p w14:paraId="3E45336A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3</w:t>
      </w:r>
      <w:r>
        <w:rPr>
          <w:rFonts w:hint="eastAsia" w:ascii="宋体" w:hAnsi="宋体"/>
          <w:b w:val="0"/>
          <w:bCs w:val="0"/>
          <w:szCs w:val="21"/>
        </w:rPr>
        <w:t>.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2</w:t>
      </w:r>
      <w:r>
        <w:rPr>
          <w:rFonts w:ascii="宋体" w:hAnsi="宋体"/>
          <w:b w:val="0"/>
          <w:bCs w:val="0"/>
          <w:szCs w:val="21"/>
        </w:rPr>
        <w:t xml:space="preserve"> </w:t>
      </w:r>
      <w:r>
        <w:rPr>
          <w:rFonts w:hint="eastAsia" w:ascii="宋体" w:hAnsi="宋体"/>
          <w:b w:val="0"/>
          <w:bCs w:val="0"/>
          <w:szCs w:val="21"/>
        </w:rPr>
        <w:t>24小时快速反应，本省有售后服务办事处</w:t>
      </w:r>
    </w:p>
    <w:p w14:paraId="46E30ACF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3</w:t>
      </w:r>
      <w:r>
        <w:rPr>
          <w:rFonts w:hint="eastAsia" w:ascii="宋体" w:hAnsi="宋体"/>
          <w:b w:val="0"/>
          <w:bCs w:val="0"/>
          <w:szCs w:val="21"/>
        </w:rPr>
        <w:t>.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Cs w:val="21"/>
        </w:rPr>
        <w:t>免费提供操作和维修培训</w:t>
      </w:r>
    </w:p>
    <w:p w14:paraId="69BB963F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Cs w:val="21"/>
        </w:rPr>
      </w:pPr>
      <w:r>
        <w:rPr>
          <w:rFonts w:ascii="宋体" w:hAnsi="宋体"/>
          <w:b w:val="0"/>
          <w:bCs w:val="0"/>
          <w:szCs w:val="21"/>
        </w:rPr>
        <w:t>3</w:t>
      </w:r>
      <w:r>
        <w:rPr>
          <w:rFonts w:hint="eastAsia" w:ascii="宋体" w:hAnsi="宋体"/>
          <w:b w:val="0"/>
          <w:bCs w:val="0"/>
          <w:szCs w:val="21"/>
        </w:rPr>
        <w:t>.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 w:val="0"/>
          <w:szCs w:val="21"/>
        </w:rPr>
        <w:t>终身免费提供软件升级服务</w:t>
      </w:r>
    </w:p>
    <w:p w14:paraId="7637E70B">
      <w:pPr>
        <w:rPr>
          <w:rFonts w:ascii="宋体" w:hAnsi="宋体"/>
          <w:b w:val="0"/>
          <w:bCs w:val="0"/>
          <w:szCs w:val="21"/>
          <w:lang w:val="en-GB"/>
        </w:rPr>
      </w:pPr>
    </w:p>
    <w:p w14:paraId="1B773C7D">
      <w:pPr>
        <w:spacing w:line="400" w:lineRule="exact"/>
        <w:ind w:right="72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ZGNmZmVlM2JkZTFiYzNkMjBhN2ZiMTk3MzJlNzIifQ=="/>
  </w:docVars>
  <w:rsids>
    <w:rsidRoot w:val="00172A27"/>
    <w:rsid w:val="00003098"/>
    <w:rsid w:val="00013F04"/>
    <w:rsid w:val="00034180"/>
    <w:rsid w:val="000460DF"/>
    <w:rsid w:val="00046276"/>
    <w:rsid w:val="00054530"/>
    <w:rsid w:val="000A306D"/>
    <w:rsid w:val="000D24EE"/>
    <w:rsid w:val="000E506F"/>
    <w:rsid w:val="000E62A6"/>
    <w:rsid w:val="001011FF"/>
    <w:rsid w:val="001016BD"/>
    <w:rsid w:val="001270F2"/>
    <w:rsid w:val="00134CF9"/>
    <w:rsid w:val="00145851"/>
    <w:rsid w:val="001D32DB"/>
    <w:rsid w:val="001E5325"/>
    <w:rsid w:val="00200C20"/>
    <w:rsid w:val="00212B6A"/>
    <w:rsid w:val="00216DCB"/>
    <w:rsid w:val="00227015"/>
    <w:rsid w:val="002305BD"/>
    <w:rsid w:val="00231872"/>
    <w:rsid w:val="0026639B"/>
    <w:rsid w:val="002826CC"/>
    <w:rsid w:val="002B05BE"/>
    <w:rsid w:val="002C5DBF"/>
    <w:rsid w:val="002C7778"/>
    <w:rsid w:val="002D5CC5"/>
    <w:rsid w:val="002E7F06"/>
    <w:rsid w:val="002F094F"/>
    <w:rsid w:val="00334C1B"/>
    <w:rsid w:val="00337679"/>
    <w:rsid w:val="00356DEE"/>
    <w:rsid w:val="0036012A"/>
    <w:rsid w:val="00363C27"/>
    <w:rsid w:val="00371C11"/>
    <w:rsid w:val="00396C90"/>
    <w:rsid w:val="003B5D11"/>
    <w:rsid w:val="003B61F6"/>
    <w:rsid w:val="003C6E12"/>
    <w:rsid w:val="003D1249"/>
    <w:rsid w:val="003D4636"/>
    <w:rsid w:val="003D50CB"/>
    <w:rsid w:val="004208BB"/>
    <w:rsid w:val="004A74E3"/>
    <w:rsid w:val="004B4C5E"/>
    <w:rsid w:val="004B6C10"/>
    <w:rsid w:val="00541C5C"/>
    <w:rsid w:val="00562699"/>
    <w:rsid w:val="00571B71"/>
    <w:rsid w:val="005839F5"/>
    <w:rsid w:val="00590E95"/>
    <w:rsid w:val="005A0435"/>
    <w:rsid w:val="005A18F4"/>
    <w:rsid w:val="005A69FB"/>
    <w:rsid w:val="005E6475"/>
    <w:rsid w:val="005F6713"/>
    <w:rsid w:val="00610769"/>
    <w:rsid w:val="00610B21"/>
    <w:rsid w:val="00626632"/>
    <w:rsid w:val="00632EDA"/>
    <w:rsid w:val="0064194A"/>
    <w:rsid w:val="006568FF"/>
    <w:rsid w:val="0067584A"/>
    <w:rsid w:val="00675E58"/>
    <w:rsid w:val="006A1B37"/>
    <w:rsid w:val="006B7156"/>
    <w:rsid w:val="006D7128"/>
    <w:rsid w:val="00707F8F"/>
    <w:rsid w:val="0072164C"/>
    <w:rsid w:val="00751E22"/>
    <w:rsid w:val="00763FF8"/>
    <w:rsid w:val="007A226D"/>
    <w:rsid w:val="007A3DD7"/>
    <w:rsid w:val="007C1153"/>
    <w:rsid w:val="007C32AC"/>
    <w:rsid w:val="007C5C9E"/>
    <w:rsid w:val="007E0A93"/>
    <w:rsid w:val="007E4D11"/>
    <w:rsid w:val="00814106"/>
    <w:rsid w:val="00815C18"/>
    <w:rsid w:val="00821A0B"/>
    <w:rsid w:val="0082743D"/>
    <w:rsid w:val="00844C44"/>
    <w:rsid w:val="00846277"/>
    <w:rsid w:val="00871918"/>
    <w:rsid w:val="008928B5"/>
    <w:rsid w:val="008A2495"/>
    <w:rsid w:val="008B302D"/>
    <w:rsid w:val="008C5462"/>
    <w:rsid w:val="008D7164"/>
    <w:rsid w:val="008D7D85"/>
    <w:rsid w:val="008E351E"/>
    <w:rsid w:val="008E58B2"/>
    <w:rsid w:val="00924685"/>
    <w:rsid w:val="00984687"/>
    <w:rsid w:val="00991985"/>
    <w:rsid w:val="009D6BDF"/>
    <w:rsid w:val="009E3F52"/>
    <w:rsid w:val="009F14C4"/>
    <w:rsid w:val="00A34A79"/>
    <w:rsid w:val="00A426E3"/>
    <w:rsid w:val="00A713DE"/>
    <w:rsid w:val="00A75090"/>
    <w:rsid w:val="00A96ED4"/>
    <w:rsid w:val="00AA035E"/>
    <w:rsid w:val="00AB5C70"/>
    <w:rsid w:val="00AF2B59"/>
    <w:rsid w:val="00B0117B"/>
    <w:rsid w:val="00B24E7E"/>
    <w:rsid w:val="00B56B1F"/>
    <w:rsid w:val="00B66D66"/>
    <w:rsid w:val="00BA3C53"/>
    <w:rsid w:val="00BB2531"/>
    <w:rsid w:val="00BF1F38"/>
    <w:rsid w:val="00C428C3"/>
    <w:rsid w:val="00C536B6"/>
    <w:rsid w:val="00C620B7"/>
    <w:rsid w:val="00C838E9"/>
    <w:rsid w:val="00C86D7D"/>
    <w:rsid w:val="00C95235"/>
    <w:rsid w:val="00D03960"/>
    <w:rsid w:val="00D03AD8"/>
    <w:rsid w:val="00D36483"/>
    <w:rsid w:val="00D617C6"/>
    <w:rsid w:val="00D75620"/>
    <w:rsid w:val="00D80650"/>
    <w:rsid w:val="00D8365C"/>
    <w:rsid w:val="00D84157"/>
    <w:rsid w:val="00DC7655"/>
    <w:rsid w:val="00E02D42"/>
    <w:rsid w:val="00E21522"/>
    <w:rsid w:val="00E23264"/>
    <w:rsid w:val="00E54BDE"/>
    <w:rsid w:val="00E64D67"/>
    <w:rsid w:val="00E91DB3"/>
    <w:rsid w:val="00EA2467"/>
    <w:rsid w:val="00ED006F"/>
    <w:rsid w:val="00ED29EB"/>
    <w:rsid w:val="00ED75B7"/>
    <w:rsid w:val="00EE0B35"/>
    <w:rsid w:val="00EF7902"/>
    <w:rsid w:val="00F06E24"/>
    <w:rsid w:val="00F16D37"/>
    <w:rsid w:val="00F47A25"/>
    <w:rsid w:val="00F713EA"/>
    <w:rsid w:val="00F91A6F"/>
    <w:rsid w:val="00FC65DF"/>
    <w:rsid w:val="00FC7A1E"/>
    <w:rsid w:val="00FE01E3"/>
    <w:rsid w:val="00FE0AC1"/>
    <w:rsid w:val="00FE7927"/>
    <w:rsid w:val="00FF3627"/>
    <w:rsid w:val="06CC2D0E"/>
    <w:rsid w:val="075E5552"/>
    <w:rsid w:val="095B7066"/>
    <w:rsid w:val="0AB870CE"/>
    <w:rsid w:val="0AEA2015"/>
    <w:rsid w:val="10C55C2F"/>
    <w:rsid w:val="110074ED"/>
    <w:rsid w:val="13794DBE"/>
    <w:rsid w:val="146521A6"/>
    <w:rsid w:val="1695426D"/>
    <w:rsid w:val="16DA4CA9"/>
    <w:rsid w:val="191F75EB"/>
    <w:rsid w:val="192F336F"/>
    <w:rsid w:val="1996363E"/>
    <w:rsid w:val="1B9B6F02"/>
    <w:rsid w:val="1C6464E3"/>
    <w:rsid w:val="1E220827"/>
    <w:rsid w:val="1F140BC2"/>
    <w:rsid w:val="1F3F7B5C"/>
    <w:rsid w:val="22C66B06"/>
    <w:rsid w:val="25844FB3"/>
    <w:rsid w:val="25FD1019"/>
    <w:rsid w:val="2AF67A5A"/>
    <w:rsid w:val="2B4B0A77"/>
    <w:rsid w:val="2BFB0288"/>
    <w:rsid w:val="2D610C59"/>
    <w:rsid w:val="2D9976AA"/>
    <w:rsid w:val="2E633326"/>
    <w:rsid w:val="30947631"/>
    <w:rsid w:val="318678B9"/>
    <w:rsid w:val="326268CC"/>
    <w:rsid w:val="37405DE1"/>
    <w:rsid w:val="374139F6"/>
    <w:rsid w:val="37522816"/>
    <w:rsid w:val="37F16839"/>
    <w:rsid w:val="3A95223A"/>
    <w:rsid w:val="3CB81263"/>
    <w:rsid w:val="3E290180"/>
    <w:rsid w:val="3EC97AE7"/>
    <w:rsid w:val="3F5F0BF5"/>
    <w:rsid w:val="3F980B3D"/>
    <w:rsid w:val="404436D0"/>
    <w:rsid w:val="419E395F"/>
    <w:rsid w:val="41D917B2"/>
    <w:rsid w:val="41F80D27"/>
    <w:rsid w:val="422E6235"/>
    <w:rsid w:val="426A0FBE"/>
    <w:rsid w:val="432C55CA"/>
    <w:rsid w:val="44BB692D"/>
    <w:rsid w:val="44F00550"/>
    <w:rsid w:val="4AE373E4"/>
    <w:rsid w:val="4EBB6F2A"/>
    <w:rsid w:val="51724BA5"/>
    <w:rsid w:val="51834A39"/>
    <w:rsid w:val="58B778C1"/>
    <w:rsid w:val="5ADA25A5"/>
    <w:rsid w:val="5D216A5B"/>
    <w:rsid w:val="5D631934"/>
    <w:rsid w:val="5D832986"/>
    <w:rsid w:val="5E6F744C"/>
    <w:rsid w:val="61C77331"/>
    <w:rsid w:val="66306114"/>
    <w:rsid w:val="685713DF"/>
    <w:rsid w:val="68A251E3"/>
    <w:rsid w:val="70811731"/>
    <w:rsid w:val="7150195A"/>
    <w:rsid w:val="75FB47AD"/>
    <w:rsid w:val="77917932"/>
    <w:rsid w:val="7A59754A"/>
    <w:rsid w:val="7C2C315D"/>
    <w:rsid w:val="7DDC6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0">
    <w:name w:val="批注框文本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xyq</Company>
  <Pages>3</Pages>
  <Words>709</Words>
  <Characters>818</Characters>
  <Lines>20</Lines>
  <Paragraphs>5</Paragraphs>
  <TotalTime>0</TotalTime>
  <ScaleCrop>false</ScaleCrop>
  <LinksUpToDate>false</LinksUpToDate>
  <CharactersWithSpaces>830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2016-10-11T02:52:00Z</dcterms:created>
  <dc:creator>xyq</dc:creator>
  <cp:lastModifiedBy>倪莫问</cp:lastModifiedBy>
  <cp:lastPrinted>2021-01-15T07:24:00Z</cp:lastPrinted>
  <dcterms:modified xsi:type="dcterms:W3CDTF">2025-08-28T00:21:00Z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93AB3B62544E414B93D08EC5F8FA682E_13</vt:lpwstr>
  </property>
  <property fmtid="{D5CDD505-2E9C-101B-9397-08002B2CF9AE}" pid="4" name="KSOTemplateDocerSaveRecord">
    <vt:lpwstr>eyJoZGlkIjoiZjY4MWU1YmQ5YzYyZWNjNGJmYjg2M2UyYzRiZTUwMGQiLCJ1c2VySWQiOiI5Mjc4MDg2NTAifQ==</vt:lpwstr>
  </property>
</Properties>
</file>