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电子支气管镜系统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一、图像处理装置  数量：1台</w:t>
      </w:r>
    </w:p>
    <w:p>
      <w:pPr>
        <w:rPr>
          <w:rFonts w:hint="eastAsia"/>
        </w:rPr>
      </w:pPr>
      <w:r>
        <w:rPr>
          <w:rFonts w:hint="eastAsia"/>
        </w:rPr>
        <w:t>▲1、图像处理装置和LED光源一体式设计，搭载≥5色LED ；</w:t>
      </w:r>
    </w:p>
    <w:p>
      <w:pPr>
        <w:rPr>
          <w:rFonts w:hint="eastAsia"/>
        </w:rPr>
      </w:pPr>
      <w:r>
        <w:rPr>
          <w:rFonts w:hint="eastAsia"/>
        </w:rPr>
        <w:t>2、至少三种测光模式：自动测光、峰值测光、平均测光；</w:t>
      </w:r>
    </w:p>
    <w:p>
      <w:pPr>
        <w:rPr>
          <w:rFonts w:hint="eastAsia"/>
        </w:rPr>
      </w:pPr>
      <w:r>
        <w:rPr>
          <w:rFonts w:hint="eastAsia"/>
        </w:rPr>
        <w:t>3、具备模拟信号与数字信号输出；</w:t>
      </w:r>
    </w:p>
    <w:p>
      <w:pPr>
        <w:rPr>
          <w:rFonts w:hint="eastAsia"/>
        </w:rPr>
      </w:pPr>
      <w:r>
        <w:rPr>
          <w:rFonts w:hint="eastAsia"/>
        </w:rPr>
        <w:t>▲4、支持特殊光成像技术，至少支持窄带光成像（NBI）、窄带成像（WLNBI）、双红光成像（RDI）、双滤光染色技术（OE）、窄光谱成像（NSI）中的一种</w:t>
      </w:r>
    </w:p>
    <w:p>
      <w:pPr>
        <w:rPr>
          <w:rFonts w:hint="eastAsia"/>
        </w:rPr>
      </w:pPr>
      <w:r>
        <w:rPr>
          <w:rFonts w:hint="eastAsia"/>
        </w:rPr>
        <w:t>▲5、具备4K超高清画质输出，支持≥5种不同光观察模式，可在触摸屏上任意选择使用；</w:t>
      </w:r>
    </w:p>
    <w:p>
      <w:pPr>
        <w:rPr>
          <w:rFonts w:hint="eastAsia"/>
        </w:rPr>
      </w:pPr>
      <w:r>
        <w:rPr>
          <w:rFonts w:hint="eastAsia"/>
        </w:rPr>
        <w:t>6、特殊光观察模式：可对色调、构造、亮度进行联合强调；</w:t>
      </w:r>
    </w:p>
    <w:p>
      <w:pPr>
        <w:rPr>
          <w:rFonts w:hint="eastAsia"/>
        </w:rPr>
      </w:pPr>
      <w:r>
        <w:rPr>
          <w:rFonts w:hint="eastAsia"/>
        </w:rPr>
        <w:t>7、可以提高较暗部分的亮度，同时减少支气管镜先端部眩光的发生，利于观察深层腔体结构；</w:t>
      </w:r>
    </w:p>
    <w:p>
      <w:pPr>
        <w:rPr>
          <w:rFonts w:hint="eastAsia"/>
        </w:rPr>
      </w:pPr>
      <w:r>
        <w:rPr>
          <w:rFonts w:hint="eastAsia"/>
        </w:rPr>
        <w:t>8、具备内镜图像大小选择功能，具备电子放大功能；</w:t>
      </w:r>
    </w:p>
    <w:p>
      <w:pPr>
        <w:rPr>
          <w:rFonts w:hint="eastAsia"/>
        </w:rPr>
      </w:pPr>
      <w:r>
        <w:rPr>
          <w:rFonts w:hint="eastAsia"/>
        </w:rPr>
        <w:t>9、色调调节可以进行红色、蓝色、色度三种调节，≥15 档可选择；</w:t>
      </w:r>
    </w:p>
    <w:p>
      <w:pPr>
        <w:rPr>
          <w:rFonts w:hint="eastAsia"/>
        </w:rPr>
      </w:pPr>
      <w:r>
        <w:rPr>
          <w:rFonts w:hint="eastAsia"/>
        </w:rPr>
        <w:t>10、自动增益功能：因内镜先端部距离目标较远而使光线不足时，图像信号可以自动增强；</w:t>
      </w:r>
    </w:p>
    <w:p>
      <w:pPr>
        <w:rPr>
          <w:rFonts w:hint="eastAsia"/>
        </w:rPr>
      </w:pPr>
      <w:r>
        <w:rPr>
          <w:rFonts w:hint="eastAsia"/>
        </w:rPr>
        <w:t>11、图像强调功能：电子强调内镜图像的细微形态或轮廓来提高图像锐度，具备≥两种强调模式；</w:t>
      </w:r>
    </w:p>
    <w:p>
      <w:pPr>
        <w:rPr>
          <w:rFonts w:hint="eastAsia"/>
        </w:rPr>
      </w:pPr>
      <w:r>
        <w:rPr>
          <w:rFonts w:hint="eastAsia"/>
        </w:rPr>
        <w:t>12、广泛的兼容性，可同时兼容同时与顺次成像功能；</w:t>
      </w:r>
    </w:p>
    <w:p>
      <w:pPr>
        <w:rPr>
          <w:rFonts w:hint="eastAsia"/>
        </w:rPr>
      </w:pPr>
      <w:r>
        <w:rPr>
          <w:rFonts w:hint="eastAsia"/>
        </w:rPr>
        <w:t>▲13、可兼容同品牌电子支气管镜、超声支气管镜、超声小探头等多种内窥镜；</w:t>
      </w:r>
    </w:p>
    <w:p>
      <w:pPr>
        <w:rPr>
          <w:rFonts w:hint="eastAsia"/>
        </w:rPr>
      </w:pPr>
      <w:r>
        <w:rPr>
          <w:rFonts w:hint="eastAsia"/>
        </w:rPr>
        <w:t xml:space="preserve"> 一、图像处理装置  数量：1台</w:t>
      </w:r>
    </w:p>
    <w:p>
      <w:pPr>
        <w:rPr>
          <w:rFonts w:hint="eastAsia"/>
        </w:rPr>
      </w:pPr>
      <w:r>
        <w:rPr>
          <w:rFonts w:hint="eastAsia"/>
        </w:rPr>
        <w:t>▲1、图像处理装置和LED光源一体式设计，搭载≥5色LED ；</w:t>
      </w:r>
    </w:p>
    <w:p>
      <w:pPr>
        <w:rPr>
          <w:rFonts w:hint="eastAsia"/>
        </w:rPr>
      </w:pPr>
      <w:r>
        <w:rPr>
          <w:rFonts w:hint="eastAsia"/>
        </w:rPr>
        <w:t>2、至少三种测光模式：自动测光、峰值测光、平均测光；</w:t>
      </w:r>
    </w:p>
    <w:p>
      <w:pPr>
        <w:rPr>
          <w:rFonts w:hint="eastAsia"/>
        </w:rPr>
      </w:pPr>
      <w:r>
        <w:rPr>
          <w:rFonts w:hint="eastAsia"/>
        </w:rPr>
        <w:t>3、具备模拟信号与数字信号输出；</w:t>
      </w:r>
    </w:p>
    <w:p>
      <w:pPr>
        <w:rPr>
          <w:rFonts w:hint="eastAsia"/>
        </w:rPr>
      </w:pPr>
      <w:r>
        <w:rPr>
          <w:rFonts w:hint="eastAsia"/>
        </w:rPr>
        <w:t>▲4、支持特殊光成像技术，至少支持窄带光成像（NBI）、窄带成像（WLNBI）、双红光成像（RDI）、双滤光染色技术（OE）、窄光谱成像（NSI）中的一种</w:t>
      </w:r>
    </w:p>
    <w:p>
      <w:pPr>
        <w:rPr>
          <w:rFonts w:hint="eastAsia"/>
        </w:rPr>
      </w:pPr>
      <w:r>
        <w:rPr>
          <w:rFonts w:hint="eastAsia"/>
        </w:rPr>
        <w:t>▲5、具备4K超高清画质输出，支持≥5种不同光观察模式，可在触摸屏上任意选择使用；</w:t>
      </w:r>
    </w:p>
    <w:p>
      <w:pPr>
        <w:rPr>
          <w:rFonts w:hint="eastAsia"/>
        </w:rPr>
      </w:pPr>
      <w:r>
        <w:rPr>
          <w:rFonts w:hint="eastAsia"/>
        </w:rPr>
        <w:t>6、特殊光观察模式：可对色调、构造、亮度进行联合强调；</w:t>
      </w:r>
    </w:p>
    <w:p>
      <w:pPr>
        <w:rPr>
          <w:rFonts w:hint="eastAsia"/>
        </w:rPr>
      </w:pPr>
      <w:r>
        <w:rPr>
          <w:rFonts w:hint="eastAsia"/>
        </w:rPr>
        <w:t>7、可以提高较暗部分的亮度，同时减少支气管镜先端部眩光的发生，利于观察深层腔体结构；</w:t>
      </w:r>
    </w:p>
    <w:p>
      <w:pPr>
        <w:rPr>
          <w:rFonts w:hint="eastAsia"/>
        </w:rPr>
      </w:pPr>
      <w:r>
        <w:rPr>
          <w:rFonts w:hint="eastAsia"/>
        </w:rPr>
        <w:t>8、具备内镜图像大小选择功能，具备电子放大功能；</w:t>
      </w:r>
    </w:p>
    <w:p>
      <w:pPr>
        <w:rPr>
          <w:rFonts w:hint="eastAsia"/>
        </w:rPr>
      </w:pPr>
      <w:r>
        <w:rPr>
          <w:rFonts w:hint="eastAsia"/>
        </w:rPr>
        <w:t>9、色调调节可以进行红色、蓝色、色度三种调节，≥15 档可选择；</w:t>
      </w:r>
    </w:p>
    <w:p>
      <w:pPr>
        <w:rPr>
          <w:rFonts w:hint="eastAsia"/>
        </w:rPr>
      </w:pPr>
      <w:r>
        <w:rPr>
          <w:rFonts w:hint="eastAsia"/>
        </w:rPr>
        <w:t>10、自动增益功能：因内镜先端部距离目标较远而使光线不足时，图像信号可以自动增强；</w:t>
      </w:r>
    </w:p>
    <w:p>
      <w:pPr>
        <w:rPr>
          <w:rFonts w:hint="eastAsia"/>
        </w:rPr>
      </w:pPr>
      <w:r>
        <w:rPr>
          <w:rFonts w:hint="eastAsia"/>
        </w:rPr>
        <w:t>11、图像强调功能：电子强调内镜图像的细微形态或轮廓来提高图像锐度，具备≥两种强调模式；</w:t>
      </w:r>
    </w:p>
    <w:p>
      <w:pPr>
        <w:rPr>
          <w:rFonts w:hint="eastAsia"/>
        </w:rPr>
      </w:pPr>
      <w:r>
        <w:rPr>
          <w:rFonts w:hint="eastAsia"/>
        </w:rPr>
        <w:t>12、广泛的兼容性，可同时兼容同时与顺次成像功能；</w:t>
      </w:r>
    </w:p>
    <w:p>
      <w:pPr>
        <w:rPr>
          <w:rFonts w:hint="default"/>
          <w:woUserID w:val="1"/>
        </w:rPr>
      </w:pPr>
      <w:r>
        <w:rPr>
          <w:rFonts w:hint="eastAsia"/>
        </w:rPr>
        <w:t>▲13、可兼容同品牌电子支气管镜、超声支气管镜、超声小探头等多种内窥镜</w:t>
      </w:r>
      <w:r>
        <w:rPr>
          <w:rFonts w:hint="default"/>
          <w:woUserID w:val="1"/>
        </w:rPr>
        <w:t>，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woUserID w:val="1"/>
        </w:rPr>
        <w:t>二</w:t>
      </w:r>
      <w:r>
        <w:rPr>
          <w:rFonts w:hint="eastAsia"/>
          <w:b/>
          <w:bCs/>
          <w:sz w:val="24"/>
          <w:szCs w:val="24"/>
        </w:rPr>
        <w:t>、电子支气管内窥镜（检查镜） 数量： 1条</w:t>
      </w:r>
    </w:p>
    <w:p>
      <w:pPr>
        <w:rPr>
          <w:rFonts w:hint="eastAsia"/>
        </w:rPr>
      </w:pPr>
      <w:r>
        <w:rPr>
          <w:rFonts w:hint="eastAsia"/>
        </w:rPr>
        <w:t>1、 视野角度:通常≥120度；</w:t>
      </w:r>
    </w:p>
    <w:p>
      <w:pPr>
        <w:rPr>
          <w:rFonts w:hint="eastAsia"/>
        </w:rPr>
      </w:pPr>
      <w:r>
        <w:rPr>
          <w:rFonts w:hint="eastAsia"/>
        </w:rPr>
        <w:t>2、 景深：2-100mm；</w:t>
      </w:r>
    </w:p>
    <w:p>
      <w:pPr>
        <w:rPr>
          <w:rFonts w:hint="eastAsia"/>
        </w:rPr>
      </w:pPr>
      <w:r>
        <w:rPr>
          <w:rFonts w:hint="eastAsia"/>
        </w:rPr>
        <w:t>3、 先端部外径≤4.8mm；</w:t>
      </w:r>
    </w:p>
    <w:p>
      <w:pPr>
        <w:rPr>
          <w:rFonts w:hint="eastAsia"/>
        </w:rPr>
      </w:pPr>
      <w:r>
        <w:rPr>
          <w:rFonts w:hint="eastAsia"/>
        </w:rPr>
        <w:t>4、 钳子管道内径≥1.90mm；</w:t>
      </w:r>
    </w:p>
    <w:p>
      <w:pPr>
        <w:rPr>
          <w:rFonts w:hint="eastAsia"/>
        </w:rPr>
      </w:pPr>
      <w:r>
        <w:rPr>
          <w:rFonts w:hint="eastAsia"/>
        </w:rPr>
        <w:t>5、 弯曲部角度：上≥210度、下≥130度；</w:t>
      </w:r>
    </w:p>
    <w:p>
      <w:pPr>
        <w:rPr>
          <w:rFonts w:hint="eastAsia"/>
        </w:rPr>
      </w:pPr>
      <w:r>
        <w:rPr>
          <w:rFonts w:hint="eastAsia"/>
        </w:rPr>
        <w:t>6、 插入部有效长度：≥600mm；</w:t>
      </w:r>
    </w:p>
    <w:p>
      <w:pPr>
        <w:rPr>
          <w:rFonts w:hint="eastAsia"/>
        </w:rPr>
      </w:pPr>
      <w:r>
        <w:rPr>
          <w:rFonts w:hint="eastAsia"/>
        </w:rPr>
        <w:t xml:space="preserve">▲7、插入管左右旋转角度≥120°； </w:t>
      </w:r>
    </w:p>
    <w:p>
      <w:pPr>
        <w:rPr>
          <w:rFonts w:hint="eastAsia"/>
        </w:rPr>
      </w:pPr>
      <w:r>
        <w:rPr>
          <w:rFonts w:hint="eastAsia"/>
        </w:rPr>
        <w:t>▲8、前端导光束上下对称分布，可提供均匀明亮光线，达到更好的观察效果；（提供彩页或说明书证明文件）</w:t>
      </w:r>
    </w:p>
    <w:p>
      <w:pPr>
        <w:rPr>
          <w:rFonts w:hint="eastAsia"/>
        </w:rPr>
      </w:pPr>
      <w:r>
        <w:rPr>
          <w:rFonts w:hint="eastAsia"/>
        </w:rPr>
        <w:t xml:space="preserve">▲9、支持特殊光成像技术，至少支持窄带光成像（NBI）、窄带成像（WLNBI）、双红光成像（RDI）、双滤光染色技术（OE）、窄光谱成像（NSI）中的一种；（提供彩页或说明书证明文件）； </w:t>
      </w:r>
    </w:p>
    <w:p>
      <w:pPr>
        <w:rPr>
          <w:rFonts w:hint="eastAsia"/>
        </w:rPr>
      </w:pPr>
      <w:r>
        <w:rPr>
          <w:rFonts w:hint="eastAsia"/>
        </w:rPr>
        <w:t>10、带内镜信息记忆功能：内镜有记忆芯片，可将所连接内镜重要参数显示于显示器上；</w:t>
      </w:r>
    </w:p>
    <w:p>
      <w:r>
        <w:rPr>
          <w:rFonts w:hint="eastAsia"/>
        </w:rPr>
        <w:t>11、防水一触式接头，无需防水帽，接头完全防水。</w:t>
      </w:r>
    </w:p>
    <w:p/>
    <w:p/>
    <w:p/>
    <w:p>
      <w:pPr>
        <w:tabs>
          <w:tab w:val="left" w:pos="420"/>
        </w:tabs>
        <w:spacing w:line="340" w:lineRule="exact"/>
        <w:rPr>
          <w:rFonts w:hint="eastAsia" w:cs="宋体" w:eastAsiaTheme="minorHAnsi"/>
          <w:kern w:val="0"/>
          <w:szCs w:val="21"/>
          <w:lang w:val="zh-TW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eastAsiaTheme="minorHAnsi"/>
          <w:b/>
          <w:bCs/>
          <w:sz w:val="24"/>
          <w:szCs w:val="24"/>
        </w:rPr>
        <w:t>、其他配置</w:t>
      </w:r>
    </w:p>
    <w:p>
      <w:pPr>
        <w:spacing w:line="340" w:lineRule="exact"/>
        <w:rPr>
          <w:rFonts w:hint="eastAsia" w:cs="宋体" w:eastAsiaTheme="minorHAnsi"/>
          <w:kern w:val="0"/>
          <w:szCs w:val="21"/>
          <w:lang w:val="zh-TW"/>
        </w:rPr>
      </w:pPr>
      <w:r>
        <w:rPr>
          <w:rFonts w:hint="default" w:cs="宋体" w:eastAsiaTheme="minorHAnsi"/>
          <w:kern w:val="0"/>
          <w:szCs w:val="21"/>
          <w:woUserID w:val="1"/>
        </w:rPr>
        <w:t>1</w:t>
      </w:r>
      <w:r>
        <w:rPr>
          <w:rFonts w:hint="eastAsia" w:cs="宋体" w:eastAsiaTheme="minorHAnsi"/>
          <w:kern w:val="0"/>
          <w:szCs w:val="21"/>
          <w:lang w:val="zh-TW"/>
        </w:rPr>
        <w:t>、台车一台</w:t>
      </w:r>
    </w:p>
    <w:p>
      <w:pPr>
        <w:spacing w:line="340" w:lineRule="exact"/>
        <w:rPr>
          <w:rFonts w:hint="eastAsia" w:cs="宋体" w:eastAsiaTheme="minorHAnsi"/>
          <w:kern w:val="0"/>
          <w:szCs w:val="21"/>
          <w:lang w:val="zh-TW"/>
        </w:rPr>
      </w:pPr>
      <w:r>
        <w:rPr>
          <w:rFonts w:hint="default" w:cs="宋体" w:eastAsiaTheme="minorHAnsi"/>
          <w:kern w:val="0"/>
          <w:szCs w:val="21"/>
          <w:woUserID w:val="1"/>
        </w:rPr>
        <w:t>2</w:t>
      </w:r>
      <w:bookmarkStart w:id="0" w:name="_GoBack"/>
      <w:bookmarkEnd w:id="0"/>
      <w:r>
        <w:rPr>
          <w:rFonts w:hint="eastAsia" w:cs="宋体" w:eastAsiaTheme="minorHAnsi"/>
          <w:kern w:val="0"/>
          <w:szCs w:val="21"/>
          <w:lang w:val="zh-TW"/>
        </w:rPr>
        <w:t>、高清图文工作站一套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75213"/>
    <w:rsid w:val="DE6E717B"/>
    <w:rsid w:val="FD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904</Words>
  <Characters>946</Characters>
  <Lines>0</Lines>
  <Paragraphs>0</Paragraphs>
  <TotalTime>3</TotalTime>
  <ScaleCrop>false</ScaleCrop>
  <LinksUpToDate>false</LinksUpToDate>
  <CharactersWithSpaces>956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2026-05-15T00:20:00Z</dcterms:created>
  <dc:creator>ThinkPad</dc:creator>
  <cp:lastModifiedBy>华</cp:lastModifiedBy>
  <dcterms:modified xsi:type="dcterms:W3CDTF">2026-05-14T18:38:05Z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eyJoZGlkIjoiNzljYjUzYmNlN2M1N2YxM2NmMWJlNzE1NmVlM2E3YjkiLCJ1c2VySWQiOiIzODIxNDAzMDAifQ==</vt:lpwstr>
  </property>
  <property fmtid="{D5CDD505-2E9C-101B-9397-08002B2CF9AE}" pid="4" name="ICV">
    <vt:lpwstr>FE1A7924B0A2419A947103638970D0D4_13</vt:lpwstr>
  </property>
</Properties>
</file>